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BF059" w14:textId="5D64D1EA" w:rsidR="00C756D4" w:rsidRPr="00C756D4" w:rsidRDefault="00C756D4" w:rsidP="00C756D4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01D35"/>
          <w:kern w:val="0"/>
          <w:sz w:val="33"/>
          <w:szCs w:val="33"/>
          <w14:ligatures w14:val="none"/>
        </w:rPr>
      </w:pPr>
      <w:r>
        <w:rPr>
          <w:rFonts w:ascii="Roboto" w:eastAsia="Times New Roman" w:hAnsi="Roboto" w:cs="Times New Roman"/>
          <w:b/>
          <w:bCs/>
          <w:color w:val="001D35"/>
          <w:kern w:val="0"/>
          <w:sz w:val="33"/>
          <w:szCs w:val="33"/>
          <w14:ligatures w14:val="none"/>
        </w:rPr>
        <w:t xml:space="preserve">Fermented Garlic Honey - </w:t>
      </w:r>
      <w:r w:rsidRPr="00C756D4">
        <w:rPr>
          <w:rFonts w:ascii="Roboto" w:eastAsia="Times New Roman" w:hAnsi="Roboto" w:cs="Times New Roman"/>
          <w:b/>
          <w:bCs/>
          <w:color w:val="001D35"/>
          <w:kern w:val="0"/>
          <w:sz w:val="33"/>
          <w:szCs w:val="33"/>
          <w14:ligatures w14:val="none"/>
        </w:rPr>
        <w:t>How to Use as a Marinade</w:t>
      </w:r>
    </w:p>
    <w:p w14:paraId="2C107860" w14:textId="77777777" w:rsidR="00C756D4" w:rsidRPr="00C756D4" w:rsidRDefault="00C756D4" w:rsidP="00C756D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756D4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Direct Marinade:</w:t>
      </w:r>
      <w:r w:rsidRPr="00C756D4">
        <w:rPr>
          <w:rFonts w:ascii="Roboto" w:eastAsia="Times New Roman" w:hAnsi="Roboto" w:cs="Times New Roman"/>
          <w:color w:val="0A0A0A"/>
          <w:kern w:val="0"/>
          <w14:ligatures w14:val="none"/>
        </w:rPr>
        <w:t> Use the runny, garlicky honey directly as a glaze for chicken, salmon, or pork.</w:t>
      </w:r>
    </w:p>
    <w:p w14:paraId="0EE6C00A" w14:textId="77777777" w:rsidR="00C756D4" w:rsidRPr="00C756D4" w:rsidRDefault="00C756D4" w:rsidP="00C756D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756D4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Enhanced Marinade:</w:t>
      </w:r>
      <w:r w:rsidRPr="00C756D4">
        <w:rPr>
          <w:rFonts w:ascii="Roboto" w:eastAsia="Times New Roman" w:hAnsi="Roboto" w:cs="Times New Roman"/>
          <w:color w:val="0A0A0A"/>
          <w:kern w:val="0"/>
          <w14:ligatures w14:val="none"/>
        </w:rPr>
        <w:t> Whisk 2–3 tablespoons of the fermented honey with soy sauce, ginger, and a little apple cider vinegar for a complete Asian-style marinade.</w:t>
      </w:r>
    </w:p>
    <w:p w14:paraId="4561E5D9" w14:textId="77777777" w:rsidR="00C756D4" w:rsidRPr="00C756D4" w:rsidRDefault="00C756D4" w:rsidP="00C756D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756D4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Salad Dressing:</w:t>
      </w:r>
      <w:r w:rsidRPr="00C756D4">
        <w:rPr>
          <w:rFonts w:ascii="Roboto" w:eastAsia="Times New Roman" w:hAnsi="Roboto" w:cs="Times New Roman"/>
          <w:color w:val="0A0A0A"/>
          <w:kern w:val="0"/>
          <w14:ligatures w14:val="none"/>
        </w:rPr>
        <w:t> Combine with olive oil and mustard for a savory, sweet dressing. </w:t>
      </w:r>
    </w:p>
    <w:p w14:paraId="592C6C8C" w14:textId="77777777" w:rsidR="007F2429" w:rsidRDefault="007F2429"/>
    <w:sectPr w:rsidR="007F2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D12D4"/>
    <w:multiLevelType w:val="multilevel"/>
    <w:tmpl w:val="068C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3630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D4"/>
    <w:rsid w:val="002525F3"/>
    <w:rsid w:val="007F2429"/>
    <w:rsid w:val="00C41E4F"/>
    <w:rsid w:val="00C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93357"/>
  <w15:chartTrackingRefBased/>
  <w15:docId w15:val="{9E419B35-F167-419D-8819-F2AA9109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6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6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6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6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6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6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6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6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6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6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6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325</Characters>
  <Application>Microsoft Office Word</Application>
  <DocSecurity>0</DocSecurity>
  <Lines>8</Lines>
  <Paragraphs>4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Hughes</dc:creator>
  <cp:keywords/>
  <dc:description/>
  <cp:lastModifiedBy>Mary Hughes</cp:lastModifiedBy>
  <cp:revision>1</cp:revision>
  <dcterms:created xsi:type="dcterms:W3CDTF">2026-03-24T16:11:00Z</dcterms:created>
  <dcterms:modified xsi:type="dcterms:W3CDTF">2026-03-24T16:13:00Z</dcterms:modified>
</cp:coreProperties>
</file>