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45"/>
        <w:tblW w:w="15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2618"/>
        <w:gridCol w:w="2618"/>
        <w:gridCol w:w="2618"/>
        <w:gridCol w:w="2618"/>
        <w:gridCol w:w="2626"/>
      </w:tblGrid>
      <w:tr w:rsidR="00FE1791" w:rsidRPr="00FE1791" w14:paraId="70DC2057" w14:textId="77777777" w:rsidTr="000B06B9">
        <w:trPr>
          <w:trHeight w:val="243"/>
        </w:trPr>
        <w:tc>
          <w:tcPr>
            <w:tcW w:w="15106" w:type="dxa"/>
            <w:gridSpan w:val="6"/>
            <w:shd w:val="clear" w:color="auto" w:fill="FFF1CC"/>
          </w:tcPr>
          <w:p w14:paraId="6ACA6045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before="52" w:after="0" w:line="240" w:lineRule="auto"/>
              <w:ind w:left="73"/>
              <w:jc w:val="center"/>
              <w:rPr>
                <w:rFonts w:ascii="Arial" w:eastAsia="Arial" w:hAnsi="Arial" w:cs="Arial"/>
                <w:kern w:val="0"/>
                <w:sz w:val="21"/>
                <w14:ligatures w14:val="none"/>
              </w:rPr>
            </w:pPr>
            <w:r w:rsidRPr="00612C3F">
              <w:rPr>
                <w:rFonts w:ascii="Arial" w:eastAsia="Arial" w:hAnsi="Arial" w:cs="Arial"/>
                <w:kern w:val="0"/>
                <w:sz w:val="24"/>
                <w:szCs w:val="28"/>
                <w14:ligatures w14:val="none"/>
              </w:rPr>
              <w:t>Central</w:t>
            </w:r>
            <w:r w:rsidRPr="00612C3F">
              <w:rPr>
                <w:rFonts w:ascii="Arial" w:eastAsia="Arial" w:hAnsi="Arial" w:cs="Arial"/>
                <w:spacing w:val="-5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612C3F">
              <w:rPr>
                <w:rFonts w:ascii="Arial" w:eastAsia="Arial" w:hAnsi="Arial" w:cs="Arial"/>
                <w:spacing w:val="-2"/>
                <w:kern w:val="0"/>
                <w:sz w:val="24"/>
                <w:szCs w:val="28"/>
                <w14:ligatures w14:val="none"/>
              </w:rPr>
              <w:t>Domains</w:t>
            </w:r>
          </w:p>
        </w:tc>
      </w:tr>
      <w:tr w:rsidR="00FE1791" w:rsidRPr="00FE1791" w14:paraId="75867599" w14:textId="77777777" w:rsidTr="000B06B9">
        <w:trPr>
          <w:trHeight w:val="577"/>
        </w:trPr>
        <w:tc>
          <w:tcPr>
            <w:tcW w:w="2008" w:type="dxa"/>
          </w:tcPr>
          <w:p w14:paraId="47D1A251" w14:textId="77777777" w:rsidR="00FE1791" w:rsidRPr="00612C3F" w:rsidRDefault="00FE1791" w:rsidP="000B06B9">
            <w:pPr>
              <w:widowControl w:val="0"/>
              <w:autoSpaceDE w:val="0"/>
              <w:autoSpaceDN w:val="0"/>
              <w:spacing w:before="74" w:after="0" w:line="268" w:lineRule="auto"/>
              <w:ind w:left="93" w:right="669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2C3F">
              <w:rPr>
                <w:rFonts w:ascii="Arial" w:eastAsia="Arial" w:hAnsi="Arial" w:cs="Arial"/>
                <w:kern w:val="0"/>
                <w:sz w:val="18"/>
                <w14:ligatures w14:val="none"/>
              </w:rPr>
              <w:t>Head Start Early</w:t>
            </w:r>
            <w:r w:rsidRPr="00612C3F">
              <w:rPr>
                <w:rFonts w:ascii="Arial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612C3F">
              <w:rPr>
                <w:rFonts w:ascii="Arial" w:eastAsia="Arial" w:hAnsi="Arial" w:cs="Arial"/>
                <w:kern w:val="0"/>
                <w:sz w:val="18"/>
                <w14:ligatures w14:val="none"/>
              </w:rPr>
              <w:t>Learning</w:t>
            </w:r>
          </w:p>
          <w:p w14:paraId="504CC8E1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06" w:lineRule="exact"/>
              <w:ind w:left="93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2C3F">
              <w:rPr>
                <w:rFonts w:ascii="Arial" w:eastAsia="Arial" w:hAnsi="Arial" w:cs="Arial"/>
                <w:kern w:val="0"/>
                <w:sz w:val="18"/>
                <w14:ligatures w14:val="none"/>
              </w:rPr>
              <w:t>Outcomes</w:t>
            </w:r>
            <w:r w:rsidRPr="00612C3F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2C3F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Framework</w:t>
            </w:r>
          </w:p>
        </w:tc>
        <w:tc>
          <w:tcPr>
            <w:tcW w:w="2618" w:type="dxa"/>
            <w:shd w:val="clear" w:color="auto" w:fill="9CC2E4"/>
          </w:tcPr>
          <w:p w14:paraId="2CC33635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before="64" w:after="0" w:line="240" w:lineRule="auto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</w:p>
          <w:p w14:paraId="58035A42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177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Approaches</w:t>
            </w:r>
            <w:r w:rsidRPr="00FE1791">
              <w:rPr>
                <w:rFonts w:ascii="Arial" w:eastAsia="Arial" w:hAnsi="Arial" w:cs="Arial"/>
                <w:b/>
                <w:spacing w:val="-8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to</w:t>
            </w:r>
            <w:r w:rsidRPr="00FE1791">
              <w:rPr>
                <w:rFonts w:ascii="Arial" w:eastAsia="Arial" w:hAnsi="Arial" w:cs="Arial"/>
                <w:b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Learning</w:t>
            </w:r>
          </w:p>
        </w:tc>
        <w:tc>
          <w:tcPr>
            <w:tcW w:w="2618" w:type="dxa"/>
            <w:shd w:val="clear" w:color="auto" w:fill="FA9BD3"/>
          </w:tcPr>
          <w:p w14:paraId="13AA6900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before="166" w:after="0" w:line="268" w:lineRule="auto"/>
              <w:ind w:left="695" w:hanging="380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Social</w:t>
            </w:r>
            <w:r w:rsidRPr="00FE1791">
              <w:rPr>
                <w:rFonts w:ascii="Arial" w:eastAsia="Arial" w:hAnsi="Arial" w:cs="Arial"/>
                <w:b/>
                <w:spacing w:val="-14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and</w:t>
            </w:r>
            <w:r w:rsidRPr="00FE1791">
              <w:rPr>
                <w:rFonts w:ascii="Arial" w:eastAsia="Arial" w:hAnsi="Arial" w:cs="Arial"/>
                <w:b/>
                <w:spacing w:val="-14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 xml:space="preserve">Emotional </w:t>
            </w:r>
            <w:r w:rsidRPr="00FE1791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Development</w:t>
            </w:r>
          </w:p>
        </w:tc>
        <w:tc>
          <w:tcPr>
            <w:tcW w:w="2618" w:type="dxa"/>
            <w:shd w:val="clear" w:color="auto" w:fill="CDF1FF"/>
          </w:tcPr>
          <w:p w14:paraId="0B8AE25F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before="64" w:after="0" w:line="240" w:lineRule="auto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</w:p>
          <w:p w14:paraId="6A1B00EB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239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Language</w:t>
            </w:r>
            <w:r w:rsidRPr="00FE1791">
              <w:rPr>
                <w:rFonts w:ascii="Arial" w:eastAsia="Arial" w:hAnsi="Arial" w:cs="Arial"/>
                <w:b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and</w:t>
            </w:r>
            <w:r w:rsidRPr="00FE1791">
              <w:rPr>
                <w:rFonts w:ascii="Arial" w:eastAsia="Arial" w:hAnsi="Arial" w:cs="Arial"/>
                <w:b/>
                <w:spacing w:val="-10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Literacy</w:t>
            </w:r>
          </w:p>
        </w:tc>
        <w:tc>
          <w:tcPr>
            <w:tcW w:w="2618" w:type="dxa"/>
            <w:shd w:val="clear" w:color="auto" w:fill="A8D08D"/>
          </w:tcPr>
          <w:p w14:paraId="28FF303B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before="64" w:after="0" w:line="240" w:lineRule="auto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</w:p>
          <w:p w14:paraId="60EA20BF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855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FE1791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Cognition</w:t>
            </w:r>
          </w:p>
        </w:tc>
        <w:tc>
          <w:tcPr>
            <w:tcW w:w="2626" w:type="dxa"/>
            <w:shd w:val="clear" w:color="auto" w:fill="C197DF"/>
          </w:tcPr>
          <w:p w14:paraId="10F72D03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before="165" w:after="0" w:line="268" w:lineRule="auto"/>
              <w:ind w:left="264" w:firstLine="9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Perceptual,</w:t>
            </w:r>
            <w:r w:rsidRPr="00FE1791">
              <w:rPr>
                <w:rFonts w:ascii="Arial" w:eastAsia="Arial" w:hAnsi="Arial" w:cs="Arial"/>
                <w:b/>
                <w:spacing w:val="-14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Motor</w:t>
            </w:r>
            <w:r w:rsidRPr="00FE1791">
              <w:rPr>
                <w:rFonts w:ascii="Arial" w:eastAsia="Arial" w:hAnsi="Arial" w:cs="Arial"/>
                <w:b/>
                <w:spacing w:val="-14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 xml:space="preserve">and </w:t>
            </w:r>
            <w:r w:rsidRPr="00FE1791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Physical Development</w:t>
            </w:r>
          </w:p>
        </w:tc>
      </w:tr>
      <w:tr w:rsidR="00FE1791" w:rsidRPr="00FE1791" w14:paraId="55770FE3" w14:textId="77777777" w:rsidTr="00187A8B">
        <w:trPr>
          <w:trHeight w:val="2917"/>
        </w:trPr>
        <w:tc>
          <w:tcPr>
            <w:tcW w:w="2008" w:type="dxa"/>
            <w:shd w:val="clear" w:color="auto" w:fill="DEEAF6"/>
          </w:tcPr>
          <w:p w14:paraId="425A608C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68" w:lineRule="auto"/>
              <w:ind w:left="93" w:right="317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D630A5">
              <w:rPr>
                <w:rFonts w:ascii="Arial" w:eastAsia="Arial" w:hAnsi="Arial" w:cs="Arial"/>
                <w:b/>
                <w:spacing w:val="-2"/>
                <w:kern w:val="0"/>
                <w:sz w:val="28"/>
                <w:szCs w:val="36"/>
                <w14:ligatures w14:val="none"/>
              </w:rPr>
              <w:t>School Readiness Goals</w:t>
            </w:r>
          </w:p>
        </w:tc>
        <w:tc>
          <w:tcPr>
            <w:tcW w:w="2618" w:type="dxa"/>
            <w:shd w:val="clear" w:color="auto" w:fill="BCD5ED"/>
          </w:tcPr>
          <w:p w14:paraId="4FF52A34" w14:textId="77777777" w:rsidR="00FC27F1" w:rsidRPr="00FC27F1" w:rsidRDefault="00FC27F1" w:rsidP="00FC27F1">
            <w:pPr>
              <w:widowControl w:val="0"/>
              <w:autoSpaceDE w:val="0"/>
              <w:autoSpaceDN w:val="0"/>
              <w:spacing w:after="0" w:line="252" w:lineRule="auto"/>
              <w:ind w:left="93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-Children will respond appropriately to a variety of emotional cues from both peers and adults in the classroom. </w:t>
            </w:r>
          </w:p>
          <w:p w14:paraId="310660C5" w14:textId="77777777" w:rsidR="00113F01" w:rsidRPr="00FC27F1" w:rsidRDefault="00113F01" w:rsidP="002A30C2">
            <w:pPr>
              <w:widowControl w:val="0"/>
              <w:autoSpaceDE w:val="0"/>
              <w:autoSpaceDN w:val="0"/>
              <w:spacing w:after="0" w:line="252" w:lineRule="auto"/>
              <w:ind w:right="114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</w:p>
          <w:p w14:paraId="2140D16F" w14:textId="77777777" w:rsidR="00FC27F1" w:rsidRPr="00FC27F1" w:rsidRDefault="00FC27F1" w:rsidP="00FC27F1">
            <w:pPr>
              <w:widowControl w:val="0"/>
              <w:autoSpaceDE w:val="0"/>
              <w:autoSpaceDN w:val="0"/>
              <w:spacing w:after="0" w:line="252" w:lineRule="auto"/>
              <w:ind w:left="93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-Children will use social skills to form friendships with other students in the classroom and engage appropriately with them, including managing intense emotions over classroom situations.  </w:t>
            </w:r>
          </w:p>
          <w:p w14:paraId="6F573655" w14:textId="5EDC9962" w:rsidR="00FE1791" w:rsidRPr="00FE179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3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2618" w:type="dxa"/>
          </w:tcPr>
          <w:p w14:paraId="7FCC50E3" w14:textId="44BAB8E7" w:rsidR="00FE1791" w:rsidRPr="002A30C2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2"/>
              <w:rPr>
                <w:rFonts w:ascii="Calibri Light" w:hAnsi="Calibri Light" w:cs="Calibri Light"/>
                <w:sz w:val="18"/>
                <w:szCs w:val="18"/>
              </w:rPr>
            </w:pPr>
            <w:r w:rsidRPr="002A30C2">
              <w:rPr>
                <w:rFonts w:ascii="Calibri Light" w:eastAsia="Arial" w:hAnsi="Calibri Light" w:cs="Calibri Light"/>
                <w:kern w:val="0"/>
                <w:sz w:val="18"/>
                <w:szCs w:val="18"/>
                <w14:ligatures w14:val="none"/>
              </w:rPr>
              <w:t>-</w:t>
            </w:r>
            <w:r w:rsidR="005C070E" w:rsidRPr="002A30C2">
              <w:rPr>
                <w:rFonts w:ascii="Calibri Light" w:hAnsi="Calibri Light" w:cs="Calibri Light"/>
                <w:sz w:val="18"/>
                <w:szCs w:val="18"/>
              </w:rPr>
              <w:t xml:space="preserve">Children will engage in positive interactions through secure relationships with consistent, responsive adults. </w:t>
            </w:r>
          </w:p>
          <w:p w14:paraId="1FED7F79" w14:textId="77777777" w:rsidR="00FC27F1" w:rsidRPr="002A30C2" w:rsidRDefault="00FC27F1" w:rsidP="000B06B9">
            <w:pPr>
              <w:widowControl w:val="0"/>
              <w:autoSpaceDE w:val="0"/>
              <w:autoSpaceDN w:val="0"/>
              <w:spacing w:after="0" w:line="252" w:lineRule="auto"/>
              <w:ind w:left="92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</w:p>
          <w:p w14:paraId="5C4817F6" w14:textId="78E3A4BE" w:rsidR="00FE1791" w:rsidRPr="005C070E" w:rsidRDefault="005C070E" w:rsidP="000B06B9">
            <w:pPr>
              <w:widowControl w:val="0"/>
              <w:autoSpaceDE w:val="0"/>
              <w:autoSpaceDN w:val="0"/>
              <w:spacing w:after="0" w:line="252" w:lineRule="auto"/>
              <w:ind w:left="92"/>
              <w:rPr>
                <w:rFonts w:ascii="Calibri Light" w:eastAsia="Arial" w:hAnsi="Calibri Light" w:cs="Calibri Light"/>
                <w:kern w:val="0"/>
                <w:sz w:val="18"/>
                <w:szCs w:val="18"/>
                <w:u w:val="single"/>
                <w14:ligatures w14:val="none"/>
              </w:rPr>
            </w:pPr>
            <w:r w:rsidRPr="002A30C2">
              <w:rPr>
                <w:rFonts w:ascii="Calibri Light" w:hAnsi="Calibri Light" w:cs="Calibri Light"/>
                <w:sz w:val="18"/>
                <w:szCs w:val="18"/>
              </w:rPr>
              <w:t>-Children will recognize and interpret emotions of others, including expressing care and concern for others, with support of familiar adults.</w:t>
            </w:r>
            <w:r w:rsidRPr="005C070E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18" w:type="dxa"/>
          </w:tcPr>
          <w:p w14:paraId="745AC0A0" w14:textId="77740994" w:rsidR="00FC27F1" w:rsidRPr="00FC27F1" w:rsidRDefault="00FC27F1" w:rsidP="00FC27F1">
            <w:pP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6257B8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006F690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-Children will express themselves in increasingly </w:t>
            </w:r>
            <w:hyperlink w:anchor="_bookmark4" w:history="1">
              <w:r w:rsidRPr="006F690F">
                <w:rPr>
                  <w:rStyle w:val="Hyperlink"/>
                  <w:rFonts w:ascii="Calibri Light" w:hAnsi="Calibri Light" w:cs="Calibri Light"/>
                  <w:color w:val="000000" w:themeColor="text1"/>
                  <w:sz w:val="18"/>
                  <w:szCs w:val="18"/>
                  <w:u w:val="none"/>
                </w:rPr>
                <w:t>long, detailed and</w:t>
              </w:r>
            </w:hyperlink>
            <w:r w:rsidRPr="006F690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hyperlink w:anchor="_bookmark4" w:history="1">
              <w:r w:rsidRPr="006F690F">
                <w:rPr>
                  <w:rStyle w:val="Hyperlink"/>
                  <w:rFonts w:ascii="Calibri Light" w:hAnsi="Calibri Light" w:cs="Calibri Light"/>
                  <w:color w:val="000000" w:themeColor="text1"/>
                  <w:sz w:val="18"/>
                  <w:szCs w:val="18"/>
                  <w:u w:val="none"/>
                </w:rPr>
                <w:t>sophisticated ways that are</w:t>
              </w:r>
            </w:hyperlink>
            <w:r w:rsidRPr="006F690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clear and understandable.</w:t>
            </w:r>
          </w:p>
          <w:p w14:paraId="19771F2B" w14:textId="21C1C11E" w:rsidR="00FC27F1" w:rsidRPr="00FC27F1" w:rsidRDefault="00FC27F1" w:rsidP="00FC27F1">
            <w:pPr>
              <w:rPr>
                <w:rFonts w:ascii="Calibri Light" w:eastAsia="Arial" w:hAnsi="Arial" w:cs="Arial"/>
                <w:color w:val="000000" w:themeColor="text1"/>
                <w:kern w:val="0"/>
                <w:sz w:val="18"/>
                <w14:ligatures w14:val="none"/>
              </w:rPr>
            </w:pPr>
            <w:r w:rsidRPr="006F690F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-Children will identify and segment the sounds within words as separate from the word itself including rhyming and matching beginning sounds.</w:t>
            </w:r>
          </w:p>
          <w:p w14:paraId="00106DC2" w14:textId="50842DDE" w:rsidR="00FE1791" w:rsidRPr="00FE1791" w:rsidRDefault="00FE1791" w:rsidP="00FC27F1">
            <w:pPr>
              <w:widowControl w:val="0"/>
              <w:autoSpaceDE w:val="0"/>
              <w:autoSpaceDN w:val="0"/>
              <w:spacing w:after="0" w:line="252" w:lineRule="auto"/>
              <w:ind w:left="92" w:right="265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2618" w:type="dxa"/>
          </w:tcPr>
          <w:p w14:paraId="6479886A" w14:textId="1F16B362" w:rsidR="00FC27F1" w:rsidRPr="00FC27F1" w:rsidRDefault="00FC27F1" w:rsidP="00113F01">
            <w:pPr>
              <w:widowControl w:val="0"/>
              <w:autoSpaceDE w:val="0"/>
              <w:autoSpaceDN w:val="0"/>
              <w:spacing w:line="238" w:lineRule="exact"/>
              <w:ind w:left="91"/>
              <w:rPr>
                <w:rFonts w:ascii="Calibri Light" w:eastAsia="Arial" w:hAnsi="Arial" w:cs="Arial"/>
                <w:color w:val="000000" w:themeColor="text1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color w:val="000000" w:themeColor="text1"/>
                <w:kern w:val="0"/>
                <w:sz w:val="18"/>
                <w14:ligatures w14:val="none"/>
              </w:rPr>
              <w:t xml:space="preserve">-Children will use a variety of strategies to solve problems, including reasoning and </w:t>
            </w:r>
            <w:proofErr w:type="gramStart"/>
            <w:r w:rsidRPr="006257B8">
              <w:rPr>
                <w:rFonts w:ascii="Calibri Light" w:eastAsia="Arial" w:hAnsi="Arial" w:cs="Arial"/>
                <w:color w:val="000000" w:themeColor="text1"/>
                <w:kern w:val="0"/>
                <w:sz w:val="18"/>
                <w14:ligatures w14:val="none"/>
              </w:rPr>
              <w:t>planning ahead</w:t>
            </w:r>
            <w:proofErr w:type="gramEnd"/>
            <w:r w:rsidRPr="006257B8">
              <w:rPr>
                <w:rFonts w:ascii="Calibri Light" w:eastAsia="Arial" w:hAnsi="Arial" w:cs="Arial"/>
                <w:color w:val="000000" w:themeColor="text1"/>
                <w:kern w:val="0"/>
                <w:sz w:val="18"/>
                <w14:ligatures w14:val="none"/>
              </w:rPr>
              <w:t>.</w:t>
            </w:r>
          </w:p>
          <w:p w14:paraId="29EA629A" w14:textId="25733C07" w:rsidR="00FE1791" w:rsidRPr="00FE1791" w:rsidRDefault="00FC27F1" w:rsidP="00FC27F1">
            <w:pPr>
              <w:widowControl w:val="0"/>
              <w:autoSpaceDE w:val="0"/>
              <w:autoSpaceDN w:val="0"/>
              <w:spacing w:after="0" w:line="238" w:lineRule="exact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6257B8">
              <w:rPr>
                <w:rFonts w:ascii="Calibri Light" w:eastAsia="Arial" w:hAnsi="Arial" w:cs="Arial"/>
                <w:color w:val="000000" w:themeColor="text1"/>
                <w:kern w:val="0"/>
                <w:sz w:val="18"/>
                <w14:ligatures w14:val="none"/>
              </w:rPr>
              <w:t>-Children will recognize past experiences/information and connect it to new experiences and new information</w:t>
            </w:r>
          </w:p>
        </w:tc>
        <w:tc>
          <w:tcPr>
            <w:tcW w:w="2626" w:type="dxa"/>
          </w:tcPr>
          <w:p w14:paraId="1FD57D5F" w14:textId="50FA8F0D" w:rsidR="00FE1791" w:rsidRPr="002A30C2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/>
            </w:pP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-Children</w:t>
            </w:r>
            <w:r w:rsidRPr="002A30C2">
              <w:rPr>
                <w:rFonts w:ascii="Calibri Light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will</w:t>
            </w:r>
            <w:r w:rsidRPr="002A30C2">
              <w:rPr>
                <w:rFonts w:ascii="Calibri Light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demonstrate increasing control of large muscles for movement, navigation and balance.</w:t>
            </w:r>
          </w:p>
          <w:p w14:paraId="3BCF525D" w14:textId="77777777" w:rsidR="00FC27F1" w:rsidRPr="00FE1791" w:rsidRDefault="00FC27F1" w:rsidP="000B06B9">
            <w:pPr>
              <w:widowControl w:val="0"/>
              <w:autoSpaceDE w:val="0"/>
              <w:autoSpaceDN w:val="0"/>
              <w:spacing w:after="0" w:line="252" w:lineRule="auto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</w:p>
          <w:p w14:paraId="5C376DAB" w14:textId="7CC89A53" w:rsidR="00FE1791" w:rsidRPr="002A30C2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-Children will demonstrate use</w:t>
            </w:r>
            <w:r w:rsidRPr="002A30C2">
              <w:rPr>
                <w:rFonts w:ascii="Calibri Light" w:eastAsia="Arial" w:hAnsi="Arial" w:cs="Arial"/>
                <w:spacing w:val="-8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of</w:t>
            </w:r>
            <w:r w:rsidRPr="002A30C2">
              <w:rPr>
                <w:rFonts w:ascii="Calibri Light" w:eastAsia="Arial" w:hAnsi="Arial" w:cs="Arial"/>
                <w:spacing w:val="-7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small</w:t>
            </w:r>
            <w:r w:rsidRPr="002A30C2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muscles</w:t>
            </w:r>
            <w:r w:rsidRPr="002A30C2">
              <w:rPr>
                <w:rFonts w:ascii="Calibri Light" w:eastAsia="Arial" w:hAnsi="Arial" w:cs="Arial"/>
                <w:spacing w:val="-9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for</w:t>
            </w:r>
            <w:r w:rsidRPr="002A30C2">
              <w:rPr>
                <w:rFonts w:ascii="Calibri Light" w:eastAsia="Arial" w:hAnsi="Arial" w:cs="Arial"/>
                <w:spacing w:val="-9"/>
                <w:kern w:val="0"/>
                <w:sz w:val="18"/>
                <w14:ligatures w14:val="none"/>
              </w:rPr>
              <w:t xml:space="preserve"> </w:t>
            </w:r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the </w:t>
            </w:r>
            <w:hyperlink w:anchor="_bookmark11" w:history="1">
              <w:r w:rsidRPr="002A30C2">
                <w:rPr>
                  <w:rFonts w:ascii="Calibri Light" w:eastAsia="Arial" w:hAnsi="Arial" w:cs="Arial"/>
                  <w:kern w:val="0"/>
                  <w:sz w:val="18"/>
                  <w14:ligatures w14:val="none"/>
                </w:rPr>
                <w:t>purpose such as self-care,</w:t>
              </w:r>
            </w:hyperlink>
            <w:r w:rsidRPr="002A30C2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 writing, manipulation of tools, and cutting with </w:t>
            </w:r>
            <w:hyperlink w:anchor="_bookmark11" w:history="1">
              <w:r w:rsidRPr="002A30C2">
                <w:rPr>
                  <w:rFonts w:ascii="Calibri Light" w:eastAsia="Arial" w:hAnsi="Arial" w:cs="Arial"/>
                  <w:spacing w:val="-2"/>
                  <w:kern w:val="0"/>
                  <w:sz w:val="18"/>
                  <w14:ligatures w14:val="none"/>
                </w:rPr>
                <w:t>scissors.</w:t>
              </w:r>
            </w:hyperlink>
          </w:p>
        </w:tc>
      </w:tr>
      <w:tr w:rsidR="00FE1791" w:rsidRPr="00FE1791" w14:paraId="76BFFA51" w14:textId="77777777" w:rsidTr="000B06B9">
        <w:trPr>
          <w:trHeight w:val="3770"/>
        </w:trPr>
        <w:tc>
          <w:tcPr>
            <w:tcW w:w="2008" w:type="dxa"/>
            <w:shd w:val="clear" w:color="auto" w:fill="D4DCE3"/>
          </w:tcPr>
          <w:p w14:paraId="53A95E57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71" w:lineRule="exact"/>
              <w:ind w:left="9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D630A5">
              <w:rPr>
                <w:rFonts w:ascii="Arial" w:eastAsia="Arial" w:hAnsi="Arial" w:cs="Arial"/>
                <w:b/>
                <w:spacing w:val="-2"/>
                <w:kern w:val="0"/>
                <w:sz w:val="28"/>
                <w:szCs w:val="36"/>
                <w14:ligatures w14:val="none"/>
              </w:rPr>
              <w:t>Preschool</w:t>
            </w:r>
          </w:p>
        </w:tc>
        <w:tc>
          <w:tcPr>
            <w:tcW w:w="2618" w:type="dxa"/>
            <w:shd w:val="clear" w:color="auto" w:fill="BCD5ED"/>
          </w:tcPr>
          <w:p w14:paraId="23951882" w14:textId="1F5037BC" w:rsidR="00FE1791" w:rsidRPr="00FE179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3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Teaching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Strategies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GOLD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</w:t>
            </w:r>
          </w:p>
          <w:p w14:paraId="5DDF54B8" w14:textId="13D1919D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1a: Manages feelings</w:t>
            </w:r>
          </w:p>
          <w:p w14:paraId="51ADB988" w14:textId="4DF41227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1b: Follows limits and expectations</w:t>
            </w:r>
          </w:p>
          <w:p w14:paraId="0BDC62A4" w14:textId="1DB23E15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2b: Responds to emotional cues</w:t>
            </w:r>
          </w:p>
          <w:p w14:paraId="78EBD07F" w14:textId="4D46C8FE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2c: Interacts with peers</w:t>
            </w:r>
          </w:p>
          <w:p w14:paraId="33DD194F" w14:textId="034347E4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2d: Makes friends</w:t>
            </w:r>
          </w:p>
          <w:p w14:paraId="24AA0301" w14:textId="5EF5C586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3a: Balance needs of self and others</w:t>
            </w:r>
          </w:p>
          <w:p w14:paraId="577D4FD9" w14:textId="725500C0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3b: Solves social problems</w:t>
            </w:r>
          </w:p>
          <w:p w14:paraId="2E9E9E53" w14:textId="52CA4EA7" w:rsidR="00187A8B" w:rsidRDefault="00187A8B" w:rsidP="000B06B9">
            <w:pPr>
              <w:widowControl w:val="0"/>
              <w:autoSpaceDE w:val="0"/>
              <w:autoSpaceDN w:val="0"/>
              <w:spacing w:after="0" w:line="252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8a: Follows directions </w:t>
            </w:r>
          </w:p>
          <w:p w14:paraId="38752E2E" w14:textId="77777777" w:rsidR="00416E32" w:rsidRDefault="00416E32" w:rsidP="000B06B9">
            <w:pPr>
              <w:widowControl w:val="0"/>
              <w:autoSpaceDE w:val="0"/>
              <w:autoSpaceDN w:val="0"/>
              <w:spacing w:after="0" w:line="252" w:lineRule="auto"/>
              <w:ind w:left="93" w:right="327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</w:p>
          <w:p w14:paraId="2F587396" w14:textId="75E0499E" w:rsidR="00FE1791" w:rsidRPr="00FC27F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3" w:right="327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Head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Start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Early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Learning Outcome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Framework</w:t>
            </w:r>
          </w:p>
          <w:p w14:paraId="6F56FBEF" w14:textId="25E62705" w:rsidR="00FE1791" w:rsidRP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P-ATL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</w:t>
            </w:r>
            <w:r w:rsidR="00187A8B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>4</w:t>
            </w:r>
          </w:p>
          <w:p w14:paraId="770BF3BC" w14:textId="0A4059E7" w:rsidR="00FE1791" w:rsidRPr="00FE1791" w:rsidRDefault="00FE1791" w:rsidP="000B06B9">
            <w:pPr>
              <w:widowControl w:val="0"/>
              <w:autoSpaceDE w:val="0"/>
              <w:autoSpaceDN w:val="0"/>
              <w:spacing w:before="11" w:after="0" w:line="240" w:lineRule="auto"/>
              <w:ind w:left="93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P-ATL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</w:t>
            </w:r>
            <w:r w:rsidR="00187A8B">
              <w:rPr>
                <w:rFonts w:ascii="Calibri Light" w:eastAsia="Arial" w:hAnsi="Arial" w:cs="Arial"/>
                <w:spacing w:val="-5"/>
                <w:kern w:val="0"/>
                <w:sz w:val="18"/>
                <w14:ligatures w14:val="none"/>
              </w:rPr>
              <w:t>5</w:t>
            </w:r>
          </w:p>
          <w:p w14:paraId="08E0923E" w14:textId="77777777" w:rsidR="00416E32" w:rsidRDefault="00416E32" w:rsidP="000B06B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</w:p>
          <w:p w14:paraId="20927380" w14:textId="02797740" w:rsidR="00FE1791" w:rsidRPr="00FC27F1" w:rsidRDefault="00FE1791" w:rsidP="000B06B9">
            <w:pPr>
              <w:widowControl w:val="0"/>
              <w:autoSpaceDE w:val="0"/>
              <w:autoSpaceDN w:val="0"/>
              <w:spacing w:before="15" w:after="0" w:line="240" w:lineRule="auto"/>
              <w:ind w:left="93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PA</w:t>
            </w:r>
            <w:r w:rsidRPr="00FC27F1">
              <w:rPr>
                <w:rFonts w:ascii="Calibri Light" w:eastAsia="Arial" w:hAnsi="Arial" w:cs="Arial"/>
                <w:b/>
                <w:bCs/>
                <w:spacing w:val="-9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Early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Learning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Standards</w:t>
            </w:r>
          </w:p>
          <w:p w14:paraId="4BFE4DB6" w14:textId="66CBD827" w:rsidR="00FE1791" w:rsidRDefault="00145A7A" w:rsidP="000B06B9">
            <w:pPr>
              <w:widowControl w:val="0"/>
              <w:autoSpaceDE w:val="0"/>
              <w:autoSpaceDN w:val="0"/>
              <w:spacing w:before="14" w:after="0" w:line="237" w:lineRule="exact"/>
              <w:ind w:left="93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AL.1</w:t>
            </w:r>
            <w:r w:rsidR="00187A8B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PK.C</w:t>
            </w:r>
          </w:p>
          <w:p w14:paraId="1931ED88" w14:textId="0A09D2E9" w:rsidR="00187A8B" w:rsidRDefault="00187A8B" w:rsidP="000B06B9">
            <w:pPr>
              <w:widowControl w:val="0"/>
              <w:autoSpaceDE w:val="0"/>
              <w:autoSpaceDN w:val="0"/>
              <w:spacing w:before="14" w:after="0" w:line="237" w:lineRule="exact"/>
              <w:ind w:left="93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16.1 </w:t>
            </w:r>
            <w:proofErr w:type="gramStart"/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PK.A</w:t>
            </w:r>
            <w:proofErr w:type="gramEnd"/>
          </w:p>
          <w:p w14:paraId="5DA2D2A5" w14:textId="736679F2" w:rsidR="00187A8B" w:rsidRDefault="00187A8B" w:rsidP="000B06B9">
            <w:pPr>
              <w:widowControl w:val="0"/>
              <w:autoSpaceDE w:val="0"/>
              <w:autoSpaceDN w:val="0"/>
              <w:spacing w:before="14" w:after="0" w:line="237" w:lineRule="exact"/>
              <w:ind w:left="93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16.1 PK.C</w:t>
            </w:r>
          </w:p>
          <w:p w14:paraId="539FED0A" w14:textId="46AB1EF3" w:rsidR="00187A8B" w:rsidRDefault="00187A8B" w:rsidP="000B06B9">
            <w:pPr>
              <w:widowControl w:val="0"/>
              <w:autoSpaceDE w:val="0"/>
              <w:autoSpaceDN w:val="0"/>
              <w:spacing w:before="14" w:after="0" w:line="237" w:lineRule="exact"/>
              <w:ind w:left="93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16.2 </w:t>
            </w:r>
            <w:proofErr w:type="gramStart"/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PK.A</w:t>
            </w:r>
            <w:proofErr w:type="gramEnd"/>
          </w:p>
          <w:p w14:paraId="1963B9E0" w14:textId="27D8317E" w:rsidR="00FC27F1" w:rsidRPr="00187A8B" w:rsidRDefault="00FC27F1" w:rsidP="00416E32">
            <w:pPr>
              <w:widowControl w:val="0"/>
              <w:autoSpaceDE w:val="0"/>
              <w:autoSpaceDN w:val="0"/>
              <w:spacing w:before="14" w:after="0" w:line="237" w:lineRule="exact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</w:p>
        </w:tc>
        <w:tc>
          <w:tcPr>
            <w:tcW w:w="2618" w:type="dxa"/>
            <w:shd w:val="clear" w:color="auto" w:fill="FCC3E6"/>
          </w:tcPr>
          <w:p w14:paraId="72ACE70F" w14:textId="2939534A" w:rsidR="00FE1791" w:rsidRDefault="00FE1791" w:rsidP="00FC27F1">
            <w:pPr>
              <w:widowControl w:val="0"/>
              <w:autoSpaceDE w:val="0"/>
              <w:autoSpaceDN w:val="0"/>
              <w:spacing w:after="0" w:line="252" w:lineRule="auto"/>
              <w:ind w:left="92" w:right="265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Teaching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Strategies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GOLD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</w:t>
            </w:r>
          </w:p>
          <w:p w14:paraId="1B2903E3" w14:textId="0E78BBB5" w:rsidR="00FC27F1" w:rsidRDefault="00187A8B" w:rsidP="00FC27F1">
            <w:pPr>
              <w:widowControl w:val="0"/>
              <w:autoSpaceDE w:val="0"/>
              <w:autoSpaceDN w:val="0"/>
              <w:spacing w:after="0" w:line="252" w:lineRule="auto"/>
              <w:ind w:left="92" w:right="265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2a: </w:t>
            </w:r>
            <w:r w:rsidR="003B5040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Forms relationships with adults</w:t>
            </w:r>
          </w:p>
          <w:p w14:paraId="581A6475" w14:textId="679E17C0" w:rsidR="004A7CAC" w:rsidRDefault="00187A8B" w:rsidP="00187A8B">
            <w:pPr>
              <w:widowControl w:val="0"/>
              <w:autoSpaceDE w:val="0"/>
              <w:autoSpaceDN w:val="0"/>
              <w:spacing w:after="0" w:line="252" w:lineRule="auto"/>
              <w:ind w:left="92" w:right="265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2b: </w:t>
            </w:r>
            <w:r w:rsidR="004A7CAC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Responds to emotional cues</w:t>
            </w:r>
          </w:p>
          <w:p w14:paraId="5D02440F" w14:textId="3820C394" w:rsidR="00187A8B" w:rsidRPr="00FE1791" w:rsidRDefault="00187A8B" w:rsidP="00187A8B">
            <w:pPr>
              <w:widowControl w:val="0"/>
              <w:autoSpaceDE w:val="0"/>
              <w:autoSpaceDN w:val="0"/>
              <w:spacing w:after="0" w:line="252" w:lineRule="auto"/>
              <w:ind w:left="92" w:right="265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2c: </w:t>
            </w:r>
            <w:r w:rsidR="004A7CAC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Interacts with peers</w:t>
            </w:r>
          </w:p>
          <w:p w14:paraId="688D08A5" w14:textId="77777777" w:rsidR="00416E32" w:rsidRDefault="00416E32" w:rsidP="000B06B9">
            <w:pPr>
              <w:widowControl w:val="0"/>
              <w:autoSpaceDE w:val="0"/>
              <w:autoSpaceDN w:val="0"/>
              <w:spacing w:after="0" w:line="252" w:lineRule="auto"/>
              <w:ind w:left="92" w:right="328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</w:p>
          <w:p w14:paraId="6E2914D8" w14:textId="2A570CA6" w:rsidR="00FE1791" w:rsidRPr="00FC27F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2" w:right="328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Head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Start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Early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Learning Outcome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Framework</w:t>
            </w:r>
          </w:p>
          <w:p w14:paraId="7432F6E2" w14:textId="4F94AB14" w:rsidR="00FE1791" w:rsidRDefault="00416E32" w:rsidP="000B06B9">
            <w:pPr>
              <w:widowControl w:val="0"/>
              <w:autoSpaceDE w:val="0"/>
              <w:autoSpaceDN w:val="0"/>
              <w:spacing w:before="11" w:after="0" w:line="240" w:lineRule="auto"/>
              <w:ind w:left="92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</w:t>
            </w:r>
            <w:r w:rsidR="004A7CAC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-SE 1</w:t>
            </w:r>
          </w:p>
          <w:p w14:paraId="1EE1FFE3" w14:textId="3DBDAAC8" w:rsidR="00416E32" w:rsidRDefault="00416E32" w:rsidP="000B06B9">
            <w:pPr>
              <w:widowControl w:val="0"/>
              <w:autoSpaceDE w:val="0"/>
              <w:autoSpaceDN w:val="0"/>
              <w:spacing w:before="11" w:after="0" w:line="240" w:lineRule="auto"/>
              <w:ind w:left="92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P-SE 6</w:t>
            </w:r>
          </w:p>
          <w:p w14:paraId="72DE1805" w14:textId="16D9D6D9" w:rsidR="004A7CAC" w:rsidRPr="00FE1791" w:rsidRDefault="00416E32" w:rsidP="00416E32">
            <w:pPr>
              <w:widowControl w:val="0"/>
              <w:autoSpaceDE w:val="0"/>
              <w:autoSpaceDN w:val="0"/>
              <w:spacing w:before="11" w:after="0" w:line="240" w:lineRule="auto"/>
              <w:ind w:left="92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P-SE 7</w:t>
            </w:r>
          </w:p>
          <w:p w14:paraId="3D445B64" w14:textId="77777777" w:rsidR="00416E32" w:rsidRDefault="00416E32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2" w:right="945"/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2363DBA" w14:textId="0591966C" w:rsidR="00FE1791" w:rsidRDefault="00FE1791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2" w:right="945"/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</w:pP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PA</w:t>
            </w:r>
            <w:r w:rsidRPr="00FE1791">
              <w:rPr>
                <w:rFonts w:ascii="Calibri" w:eastAsia="Arial" w:hAnsi="Arial" w:cs="Arial"/>
                <w:b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Early</w:t>
            </w:r>
            <w:r w:rsidRPr="00FE1791">
              <w:rPr>
                <w:rFonts w:ascii="Calibri" w:eastAsia="Arial" w:hAnsi="Arial" w:cs="Arial"/>
                <w:b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 xml:space="preserve">Learning </w:t>
            </w:r>
            <w:r w:rsidRPr="00FE1791"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  <w:t xml:space="preserve">Standards </w:t>
            </w:r>
          </w:p>
          <w:p w14:paraId="68B69262" w14:textId="3EE24A97" w:rsidR="004A7CAC" w:rsidRPr="00010FE6" w:rsidRDefault="004A7CAC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2" w:right="945"/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</w:pP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16.1</w:t>
            </w:r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 xml:space="preserve"> </w:t>
            </w:r>
            <w:proofErr w:type="gramStart"/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PK.</w:t>
            </w: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A</w:t>
            </w:r>
            <w:proofErr w:type="gramEnd"/>
          </w:p>
          <w:p w14:paraId="389FD4AA" w14:textId="07BD0C03" w:rsidR="004A7CAC" w:rsidRPr="00010FE6" w:rsidRDefault="00010FE6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2" w:right="945"/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</w:pP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16.2</w:t>
            </w:r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 xml:space="preserve"> </w:t>
            </w:r>
            <w:proofErr w:type="gramStart"/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PK.</w:t>
            </w: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A</w:t>
            </w:r>
            <w:proofErr w:type="gramEnd"/>
          </w:p>
          <w:p w14:paraId="311B6BD0" w14:textId="113BC8E6" w:rsidR="00010FE6" w:rsidRPr="00010FE6" w:rsidRDefault="00010FE6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2" w:right="945"/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</w:pP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16.2</w:t>
            </w:r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 xml:space="preserve"> </w:t>
            </w:r>
            <w:proofErr w:type="gramStart"/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PK.</w:t>
            </w: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D</w:t>
            </w:r>
            <w:proofErr w:type="gramEnd"/>
          </w:p>
          <w:p w14:paraId="274C6431" w14:textId="1FEF63C9" w:rsidR="00010FE6" w:rsidRPr="00010FE6" w:rsidRDefault="00010FE6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2" w:right="945"/>
              <w:rPr>
                <w:rFonts w:ascii="Calibri Light" w:eastAsia="Arial" w:hAnsi="Arial" w:cs="Arial"/>
                <w:bCs/>
                <w:kern w:val="0"/>
                <w:sz w:val="18"/>
                <w14:ligatures w14:val="none"/>
              </w:rPr>
            </w:pP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AL.1</w:t>
            </w:r>
            <w:r w:rsidR="00187A8B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 xml:space="preserve"> PK.</w:t>
            </w:r>
            <w:r w:rsidRPr="00010FE6">
              <w:rPr>
                <w:rFonts w:ascii="Calibri" w:eastAsia="Arial" w:hAnsi="Arial" w:cs="Arial"/>
                <w:bCs/>
                <w:spacing w:val="-2"/>
                <w:kern w:val="0"/>
                <w:sz w:val="18"/>
                <w14:ligatures w14:val="none"/>
              </w:rPr>
              <w:t>C</w:t>
            </w:r>
          </w:p>
          <w:p w14:paraId="0C2242F2" w14:textId="77777777" w:rsidR="00FE1791" w:rsidRDefault="00FE1791" w:rsidP="000B06B9">
            <w:pPr>
              <w:widowControl w:val="0"/>
              <w:autoSpaceDE w:val="0"/>
              <w:autoSpaceDN w:val="0"/>
              <w:spacing w:before="12" w:after="0" w:line="240" w:lineRule="auto"/>
              <w:ind w:left="92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</w:p>
          <w:p w14:paraId="17DA20C3" w14:textId="75F80ADE" w:rsidR="00FC27F1" w:rsidRPr="00FE1791" w:rsidRDefault="00FC27F1" w:rsidP="000B06B9">
            <w:pPr>
              <w:widowControl w:val="0"/>
              <w:autoSpaceDE w:val="0"/>
              <w:autoSpaceDN w:val="0"/>
              <w:spacing w:before="12" w:after="0" w:line="240" w:lineRule="auto"/>
              <w:ind w:left="92"/>
              <w:rPr>
                <w:rFonts w:ascii="Calibri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2618" w:type="dxa"/>
            <w:shd w:val="clear" w:color="auto" w:fill="CDF1FF"/>
          </w:tcPr>
          <w:p w14:paraId="4E8A73B6" w14:textId="77777777" w:rsidR="00FC27F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2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Teaching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Strategies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GOLD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</w:t>
            </w:r>
          </w:p>
          <w:p w14:paraId="262788CC" w14:textId="4A0AFBD1" w:rsidR="00FE1791" w:rsidRPr="00FE1791" w:rsidRDefault="00FC27F1" w:rsidP="000B06B9">
            <w:pPr>
              <w:widowControl w:val="0"/>
              <w:autoSpaceDE w:val="0"/>
              <w:autoSpaceDN w:val="0"/>
              <w:spacing w:after="0" w:line="252" w:lineRule="auto"/>
              <w:ind w:left="92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9b: </w:t>
            </w:r>
            <w:r w:rsidR="00FE1791"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Speaks clearly</w:t>
            </w:r>
          </w:p>
          <w:p w14:paraId="55B7B72D" w14:textId="77777777" w:rsidR="00FE179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2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9c:</w:t>
            </w:r>
            <w:r w:rsidRPr="00FE1791">
              <w:rPr>
                <w:rFonts w:ascii="Calibri Light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Uses</w:t>
            </w:r>
            <w:r w:rsidRPr="00FE1791">
              <w:rPr>
                <w:rFonts w:ascii="Calibri Light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conventional 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grammar</w:t>
            </w:r>
          </w:p>
          <w:p w14:paraId="0C2D7B8A" w14:textId="77777777" w:rsidR="00416E32" w:rsidRDefault="00187A8B" w:rsidP="00187A8B">
            <w:pPr>
              <w:widowControl w:val="0"/>
              <w:autoSpaceDE w:val="0"/>
              <w:autoSpaceDN w:val="0"/>
              <w:spacing w:after="0" w:line="252" w:lineRule="auto"/>
              <w:ind w:right="328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 xml:space="preserve">  </w:t>
            </w:r>
          </w:p>
          <w:p w14:paraId="6AB5679C" w14:textId="111665D2" w:rsidR="00187A8B" w:rsidRDefault="00416E32" w:rsidP="00187A8B">
            <w:pPr>
              <w:widowControl w:val="0"/>
              <w:autoSpaceDE w:val="0"/>
              <w:autoSpaceDN w:val="0"/>
              <w:spacing w:after="0" w:line="252" w:lineRule="auto"/>
              <w:ind w:right="328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 xml:space="preserve">  </w:t>
            </w:r>
            <w:r w:rsidR="00FE1791"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Head</w:t>
            </w:r>
            <w:r w:rsidR="00FE1791"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="00FE1791"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Start</w:t>
            </w:r>
            <w:r w:rsidR="00FE1791"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="00FE1791"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Early</w:t>
            </w:r>
            <w:r w:rsidR="00FE1791"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="00FE1791"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Learning</w:t>
            </w:r>
          </w:p>
          <w:p w14:paraId="525287A7" w14:textId="71672518" w:rsidR="00FE1791" w:rsidRPr="00FC27F1" w:rsidRDefault="00187A8B" w:rsidP="00187A8B">
            <w:pPr>
              <w:widowControl w:val="0"/>
              <w:autoSpaceDE w:val="0"/>
              <w:autoSpaceDN w:val="0"/>
              <w:spacing w:after="0" w:line="252" w:lineRule="auto"/>
              <w:ind w:right="328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 xml:space="preserve">  </w:t>
            </w:r>
            <w:r w:rsidR="00FE1791"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Outcome</w:t>
            </w:r>
            <w:r w:rsidR="00FE1791"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="00FE1791"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Framework</w:t>
            </w:r>
          </w:p>
          <w:p w14:paraId="432AE97C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92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P-LC</w:t>
            </w:r>
            <w:r w:rsidRPr="00FE1791">
              <w:rPr>
                <w:rFonts w:ascii="Calibri Light" w:eastAsia="Arial" w:hAnsi="Arial" w:cs="Arial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>5</w:t>
            </w:r>
          </w:p>
          <w:p w14:paraId="60F744E5" w14:textId="6675B530" w:rsidR="00FE1791" w:rsidRPr="00FE1791" w:rsidRDefault="00FE1791" w:rsidP="00FC27F1">
            <w:pPr>
              <w:widowControl w:val="0"/>
              <w:autoSpaceDE w:val="0"/>
              <w:autoSpaceDN w:val="0"/>
              <w:spacing w:before="10" w:after="0" w:line="240" w:lineRule="auto"/>
              <w:ind w:left="92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P-LIT</w:t>
            </w:r>
            <w:r w:rsidRPr="00FE1791">
              <w:rPr>
                <w:rFonts w:ascii="Calibri Light" w:eastAsia="Arial" w:hAnsi="Arial" w:cs="Arial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>1</w:t>
            </w:r>
          </w:p>
          <w:p w14:paraId="5334D914" w14:textId="77777777" w:rsidR="00416E32" w:rsidRDefault="00416E32" w:rsidP="000B06B9">
            <w:pPr>
              <w:widowControl w:val="0"/>
              <w:autoSpaceDE w:val="0"/>
              <w:autoSpaceDN w:val="0"/>
              <w:spacing w:before="14" w:after="0" w:line="252" w:lineRule="auto"/>
              <w:ind w:left="92" w:right="945"/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14C7799" w14:textId="47E910C3" w:rsidR="00FC27F1" w:rsidRDefault="00FE1791" w:rsidP="000B06B9">
            <w:pPr>
              <w:widowControl w:val="0"/>
              <w:autoSpaceDE w:val="0"/>
              <w:autoSpaceDN w:val="0"/>
              <w:spacing w:before="14" w:after="0" w:line="252" w:lineRule="auto"/>
              <w:ind w:left="92" w:right="945"/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</w:pP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PA</w:t>
            </w:r>
            <w:r w:rsidRPr="00FE1791">
              <w:rPr>
                <w:rFonts w:ascii="Calibri" w:eastAsia="Arial" w:hAnsi="Arial" w:cs="Arial"/>
                <w:b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Early</w:t>
            </w:r>
            <w:r w:rsidRPr="00FE1791">
              <w:rPr>
                <w:rFonts w:ascii="Calibri" w:eastAsia="Arial" w:hAnsi="Arial" w:cs="Arial"/>
                <w:b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 xml:space="preserve">Learning </w:t>
            </w:r>
            <w:r w:rsidRPr="00FE1791"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  <w:t xml:space="preserve">Standards </w:t>
            </w:r>
          </w:p>
          <w:p w14:paraId="4B269A3E" w14:textId="1983151D" w:rsidR="00416E32" w:rsidRDefault="00416E32" w:rsidP="00416E32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  1.1.</w:t>
            </w:r>
            <w:r w:rsidRPr="00416E32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 C</w:t>
            </w:r>
          </w:p>
          <w:p w14:paraId="70B8462A" w14:textId="721B4D43" w:rsidR="00416E32" w:rsidRDefault="00416E32" w:rsidP="00416E32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  1.1.PK. D</w:t>
            </w:r>
          </w:p>
          <w:p w14:paraId="1E83EA62" w14:textId="0E34FEF0" w:rsidR="00416E32" w:rsidRDefault="00416E32" w:rsidP="00416E32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  1.5.PK. A</w:t>
            </w:r>
          </w:p>
          <w:p w14:paraId="7D5FA4DE" w14:textId="3D7F8653" w:rsidR="00416E32" w:rsidRDefault="00416E32" w:rsidP="00416E32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  1.5.PK. D</w:t>
            </w:r>
          </w:p>
          <w:p w14:paraId="1E1B5361" w14:textId="0132A216" w:rsidR="00416E32" w:rsidRPr="00416E32" w:rsidRDefault="00416E32" w:rsidP="00416E32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   1.5.PK. E</w:t>
            </w:r>
          </w:p>
          <w:p w14:paraId="651416A6" w14:textId="77777777" w:rsidR="00416E32" w:rsidRPr="00416E32" w:rsidRDefault="00416E32" w:rsidP="00416E32">
            <w:pPr>
              <w:widowControl w:val="0"/>
              <w:autoSpaceDE w:val="0"/>
              <w:autoSpaceDN w:val="0"/>
              <w:spacing w:before="12" w:after="0" w:line="240" w:lineRule="auto"/>
              <w:ind w:left="120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</w:p>
          <w:p w14:paraId="11B763C6" w14:textId="196EFA02" w:rsidR="00FC27F1" w:rsidRPr="00FE1791" w:rsidRDefault="00FC27F1" w:rsidP="000B06B9">
            <w:pPr>
              <w:widowControl w:val="0"/>
              <w:autoSpaceDE w:val="0"/>
              <w:autoSpaceDN w:val="0"/>
              <w:spacing w:before="12" w:after="0" w:line="240" w:lineRule="auto"/>
              <w:ind w:left="92"/>
              <w:rPr>
                <w:rFonts w:ascii="Calibri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2618" w:type="dxa"/>
            <w:shd w:val="clear" w:color="auto" w:fill="C5DFB3"/>
          </w:tcPr>
          <w:p w14:paraId="437B6026" w14:textId="7D9515C0" w:rsidR="00FE1791" w:rsidRPr="00FC27F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Teaching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>Strategies</w:t>
            </w:r>
            <w:r w:rsidRPr="00FC27F1">
              <w:rPr>
                <w:rFonts w:ascii="Calibri Light" w:eastAsia="Arial" w:hAnsi="Arial" w:cs="Arial"/>
                <w:b/>
                <w:bCs/>
                <w:spacing w:val="-11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spacing w:val="-2"/>
                <w:kern w:val="0"/>
                <w:sz w:val="18"/>
                <w14:ligatures w14:val="none"/>
              </w:rPr>
              <w:t xml:space="preserve">GOLD </w:t>
            </w:r>
          </w:p>
          <w:p w14:paraId="63426A9D" w14:textId="2B1A00FC" w:rsidR="00FE1791" w:rsidRPr="00FE1791" w:rsidRDefault="00CC6A90" w:rsidP="00FC27F1">
            <w:pPr>
              <w:widowControl w:val="0"/>
              <w:autoSpaceDE w:val="0"/>
              <w:autoSpaceDN w:val="0"/>
              <w:spacing w:after="0" w:line="252" w:lineRule="auto"/>
              <w:ind w:left="91" w:right="37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11e: </w:t>
            </w:r>
            <w:r w:rsidR="00FC27F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Shows flexibility and inventiveness in thinking</w:t>
            </w:r>
            <w:r w:rsidR="00FE1791"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12a: </w:t>
            </w:r>
            <w:r w:rsidR="00FC27F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Recognizes and recalls</w:t>
            </w:r>
          </w:p>
          <w:p w14:paraId="2FF8F886" w14:textId="77777777" w:rsidR="00416E32" w:rsidRDefault="00416E32" w:rsidP="000B06B9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</w:p>
          <w:p w14:paraId="0600E294" w14:textId="24CB8D50" w:rsidR="00FE179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Head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Start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Early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Learning Outcome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Framework</w:t>
            </w:r>
          </w:p>
          <w:p w14:paraId="6272EEC4" w14:textId="14523B65" w:rsidR="00FC27F1" w:rsidRDefault="00021A90" w:rsidP="00CC6A90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021A90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</w:t>
            </w:r>
            <w:r w:rsidR="00CC6A90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-ATL 9</w:t>
            </w:r>
          </w:p>
          <w:p w14:paraId="44E2767E" w14:textId="705CBD53" w:rsidR="00CC6A90" w:rsidRDefault="00CC6A90" w:rsidP="00CC6A90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P-ATL 10</w:t>
            </w:r>
          </w:p>
          <w:p w14:paraId="6CFE2DA1" w14:textId="3E4D9E40" w:rsidR="00CC6A90" w:rsidRDefault="00CC6A90" w:rsidP="00CC6A90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P-SCI 4</w:t>
            </w:r>
          </w:p>
          <w:p w14:paraId="5EAEC064" w14:textId="28775C92" w:rsidR="00CC6A90" w:rsidRDefault="00CC6A90" w:rsidP="00CC6A90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P-SCI 6</w:t>
            </w:r>
          </w:p>
          <w:p w14:paraId="0A882A4D" w14:textId="77777777" w:rsidR="00416E32" w:rsidRDefault="00416E32" w:rsidP="00CC6A90">
            <w:pPr>
              <w:widowControl w:val="0"/>
              <w:autoSpaceDE w:val="0"/>
              <w:autoSpaceDN w:val="0"/>
              <w:spacing w:before="12" w:after="0" w:line="252" w:lineRule="auto"/>
              <w:ind w:right="945"/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364F06D" w14:textId="2D78B36D" w:rsidR="00FC27F1" w:rsidRDefault="00FE1791" w:rsidP="000B06B9">
            <w:pPr>
              <w:widowControl w:val="0"/>
              <w:autoSpaceDE w:val="0"/>
              <w:autoSpaceDN w:val="0"/>
              <w:spacing w:before="12" w:after="0" w:line="252" w:lineRule="auto"/>
              <w:ind w:left="91" w:right="945"/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</w:pP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PA</w:t>
            </w:r>
            <w:r w:rsidRPr="00FE1791">
              <w:rPr>
                <w:rFonts w:ascii="Calibri" w:eastAsia="Arial" w:hAnsi="Arial" w:cs="Arial"/>
                <w:b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Early</w:t>
            </w:r>
            <w:r w:rsidRPr="00FE1791">
              <w:rPr>
                <w:rFonts w:ascii="Calibri" w:eastAsia="Arial" w:hAnsi="Arial" w:cs="Arial"/>
                <w:b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 xml:space="preserve">Learning </w:t>
            </w:r>
            <w:r w:rsidRPr="00FE1791"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  <w:t xml:space="preserve">Standards </w:t>
            </w:r>
          </w:p>
          <w:p w14:paraId="27E5BD48" w14:textId="6984C25C" w:rsidR="00242672" w:rsidRDefault="00242672" w:rsidP="000B06B9">
            <w:pPr>
              <w:widowControl w:val="0"/>
              <w:autoSpaceDE w:val="0"/>
              <w:autoSpaceDN w:val="0"/>
              <w:spacing w:before="15" w:after="0" w:line="237" w:lineRule="exact"/>
              <w:ind w:left="91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AL.2 </w:t>
            </w:r>
            <w:proofErr w:type="gramStart"/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PK.E</w:t>
            </w:r>
            <w:proofErr w:type="gramEnd"/>
          </w:p>
          <w:p w14:paraId="5E3EECD2" w14:textId="18484758" w:rsidR="00FE1791" w:rsidRDefault="00242672" w:rsidP="000B06B9">
            <w:pPr>
              <w:widowControl w:val="0"/>
              <w:autoSpaceDE w:val="0"/>
              <w:autoSpaceDN w:val="0"/>
              <w:spacing w:before="15" w:after="0" w:line="237" w:lineRule="exact"/>
              <w:ind w:left="91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AL.4 </w:t>
            </w:r>
            <w:proofErr w:type="gramStart"/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PK.A</w:t>
            </w:r>
            <w:proofErr w:type="gramEnd"/>
          </w:p>
          <w:p w14:paraId="370A3EF3" w14:textId="6D094927" w:rsidR="00242672" w:rsidRDefault="00242672" w:rsidP="000B06B9">
            <w:pPr>
              <w:widowControl w:val="0"/>
              <w:autoSpaceDE w:val="0"/>
              <w:autoSpaceDN w:val="0"/>
              <w:spacing w:before="15" w:after="0" w:line="237" w:lineRule="exact"/>
              <w:ind w:left="91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</w:p>
          <w:p w14:paraId="48680D9B" w14:textId="22A219E0" w:rsidR="00FC27F1" w:rsidRPr="00FE1791" w:rsidRDefault="00FC27F1" w:rsidP="000B06B9">
            <w:pPr>
              <w:widowControl w:val="0"/>
              <w:autoSpaceDE w:val="0"/>
              <w:autoSpaceDN w:val="0"/>
              <w:spacing w:before="15" w:after="0" w:line="237" w:lineRule="exact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2626" w:type="dxa"/>
            <w:shd w:val="clear" w:color="auto" w:fill="CFAEE7"/>
          </w:tcPr>
          <w:p w14:paraId="42A66D2D" w14:textId="77777777" w:rsidR="00FC27F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 w:right="252"/>
              <w:jc w:val="both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Teaching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Strategies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GOLD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 </w:t>
            </w:r>
          </w:p>
          <w:p w14:paraId="5ADEDED4" w14:textId="6068414A" w:rsidR="00FE1791" w:rsidRPr="00FE1791" w:rsidRDefault="00FC27F1" w:rsidP="000B06B9">
            <w:pPr>
              <w:widowControl w:val="0"/>
              <w:autoSpaceDE w:val="0"/>
              <w:autoSpaceDN w:val="0"/>
              <w:spacing w:after="0" w:line="252" w:lineRule="auto"/>
              <w:ind w:left="91" w:right="252"/>
              <w:jc w:val="both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4:</w:t>
            </w:r>
            <w:r w:rsidR="00FE1791" w:rsidRPr="00FE1791">
              <w:rPr>
                <w:rFonts w:ascii="Calibri Light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="00FE1791"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Demonstrates</w:t>
            </w:r>
            <w:r w:rsidR="00FE1791" w:rsidRPr="00FE1791">
              <w:rPr>
                <w:rFonts w:ascii="Calibri Light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="00FE1791"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traveling </w:t>
            </w:r>
            <w:r w:rsidR="00FE1791"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skills</w:t>
            </w:r>
          </w:p>
          <w:p w14:paraId="33175DF5" w14:textId="77777777" w:rsidR="00FE1791" w:rsidRPr="00FE179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 w:right="178"/>
              <w:jc w:val="both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5:</w:t>
            </w:r>
            <w:r w:rsidRPr="00FE1791">
              <w:rPr>
                <w:rFonts w:ascii="Calibri Light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Demonstrates</w:t>
            </w:r>
            <w:r w:rsidRPr="00FE1791">
              <w:rPr>
                <w:rFonts w:ascii="Calibri Light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balancing </w:t>
            </w: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skills</w:t>
            </w:r>
          </w:p>
          <w:p w14:paraId="3D77D3FF" w14:textId="77777777" w:rsidR="00242672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7a:</w:t>
            </w:r>
            <w:r w:rsidRPr="00FE1791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Uses</w:t>
            </w:r>
            <w:r w:rsidRPr="00FE1791">
              <w:rPr>
                <w:rFonts w:ascii="Calibri Light" w:eastAsia="Arial" w:hAnsi="Arial" w:cs="Arial"/>
                <w:spacing w:val="-9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fingers</w:t>
            </w:r>
            <w:r w:rsidRPr="00FE1791">
              <w:rPr>
                <w:rFonts w:ascii="Calibri Light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and</w:t>
            </w:r>
            <w:r w:rsidRPr="00FE1791">
              <w:rPr>
                <w:rFonts w:ascii="Calibri Light" w:eastAsia="Arial" w:hAnsi="Arial" w:cs="Arial"/>
                <w:spacing w:val="-9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hands </w:t>
            </w:r>
          </w:p>
          <w:p w14:paraId="227C4BE9" w14:textId="59701F91" w:rsidR="00FE1791" w:rsidRPr="00FE1791" w:rsidRDefault="00242672" w:rsidP="000B06B9">
            <w:pPr>
              <w:widowControl w:val="0"/>
              <w:autoSpaceDE w:val="0"/>
              <w:autoSpaceDN w:val="0"/>
              <w:spacing w:after="0" w:line="252" w:lineRule="auto"/>
              <w:ind w:left="91" w:right="114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 xml:space="preserve">7b: </w:t>
            </w:r>
            <w:r w:rsidR="00FE1791"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Uses writing and drawing</w:t>
            </w:r>
            <w:r w:rsidR="00FE1791" w:rsidRPr="00FE1791">
              <w:rPr>
                <w:rFonts w:ascii="Calibri Light" w:eastAsia="Arial" w:hAnsi="Arial" w:cs="Arial"/>
                <w:spacing w:val="-1"/>
                <w:kern w:val="0"/>
                <w:sz w:val="18"/>
                <w14:ligatures w14:val="none"/>
              </w:rPr>
              <w:t xml:space="preserve"> </w:t>
            </w:r>
            <w:r w:rsidR="00FE1791"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tools</w:t>
            </w:r>
          </w:p>
          <w:p w14:paraId="5BA7865B" w14:textId="77777777" w:rsidR="00416E32" w:rsidRDefault="00416E32" w:rsidP="000B06B9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</w:p>
          <w:p w14:paraId="1578DD33" w14:textId="7D630AF0" w:rsidR="00FE1791" w:rsidRPr="00FC27F1" w:rsidRDefault="00FE1791" w:rsidP="000B06B9">
            <w:pPr>
              <w:widowControl w:val="0"/>
              <w:autoSpaceDE w:val="0"/>
              <w:autoSpaceDN w:val="0"/>
              <w:spacing w:after="0" w:line="252" w:lineRule="auto"/>
              <w:ind w:left="91" w:right="329"/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</w:pP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Head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Start</w:t>
            </w:r>
            <w:r w:rsidRPr="00FC27F1">
              <w:rPr>
                <w:rFonts w:ascii="Calibri Light" w:eastAsia="Arial" w:hAnsi="Arial" w:cs="Arial"/>
                <w:b/>
                <w:bCs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Early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Learning Outcome</w:t>
            </w:r>
            <w:r w:rsidRPr="00FC27F1">
              <w:rPr>
                <w:rFonts w:ascii="Calibri Light" w:eastAsia="Arial" w:hAnsi="Arial" w:cs="Arial"/>
                <w:b/>
                <w:bCs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C27F1">
              <w:rPr>
                <w:rFonts w:ascii="Calibri Light" w:eastAsia="Arial" w:hAnsi="Arial" w:cs="Arial"/>
                <w:b/>
                <w:bCs/>
                <w:kern w:val="0"/>
                <w:sz w:val="18"/>
                <w14:ligatures w14:val="none"/>
              </w:rPr>
              <w:t>Framework</w:t>
            </w:r>
          </w:p>
          <w:p w14:paraId="58CA9FCE" w14:textId="4974D58A" w:rsidR="00FE1791" w:rsidRP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P-PMP</w:t>
            </w:r>
            <w:r w:rsidRPr="00FE1791">
              <w:rPr>
                <w:rFonts w:ascii="Calibri Light" w:eastAsia="Arial" w:hAnsi="Arial" w:cs="Arial"/>
                <w:spacing w:val="-5"/>
                <w:kern w:val="0"/>
                <w:sz w:val="18"/>
                <w14:ligatures w14:val="none"/>
              </w:rPr>
              <w:t xml:space="preserve"> </w:t>
            </w:r>
            <w:r w:rsidR="00242672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>3</w:t>
            </w:r>
          </w:p>
          <w:p w14:paraId="7061771A" w14:textId="343A8521" w:rsidR="00FE1791" w:rsidRPr="00FE1791" w:rsidRDefault="00FE1791" w:rsidP="000B06B9">
            <w:pPr>
              <w:widowControl w:val="0"/>
              <w:autoSpaceDE w:val="0"/>
              <w:autoSpaceDN w:val="0"/>
              <w:spacing w:before="11" w:after="0" w:line="240" w:lineRule="auto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kern w:val="0"/>
                <w:sz w:val="18"/>
                <w14:ligatures w14:val="none"/>
              </w:rPr>
              <w:t>P-PMP</w:t>
            </w:r>
            <w:r w:rsidRPr="00FE1791">
              <w:rPr>
                <w:rFonts w:ascii="Calibri Light" w:eastAsia="Arial" w:hAnsi="Arial" w:cs="Arial"/>
                <w:spacing w:val="-5"/>
                <w:kern w:val="0"/>
                <w:sz w:val="18"/>
                <w14:ligatures w14:val="none"/>
              </w:rPr>
              <w:t xml:space="preserve"> </w:t>
            </w:r>
            <w:r w:rsidR="00242672">
              <w:rPr>
                <w:rFonts w:ascii="Calibri Light" w:eastAsia="Arial" w:hAnsi="Arial" w:cs="Arial"/>
                <w:spacing w:val="-10"/>
                <w:kern w:val="0"/>
                <w:sz w:val="18"/>
                <w14:ligatures w14:val="none"/>
              </w:rPr>
              <w:t>6</w:t>
            </w:r>
          </w:p>
          <w:p w14:paraId="046CA009" w14:textId="77777777" w:rsidR="00416E32" w:rsidRDefault="00416E32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1" w:right="114"/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6231568" w14:textId="44DA43EC" w:rsidR="00FE1791" w:rsidRPr="00FE1791" w:rsidRDefault="00FE1791" w:rsidP="000B06B9">
            <w:pPr>
              <w:widowControl w:val="0"/>
              <w:autoSpaceDE w:val="0"/>
              <w:autoSpaceDN w:val="0"/>
              <w:spacing w:before="15" w:after="0" w:line="252" w:lineRule="auto"/>
              <w:ind w:left="91" w:right="114"/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</w:pP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PA</w:t>
            </w:r>
            <w:r w:rsidRPr="00FE1791">
              <w:rPr>
                <w:rFonts w:ascii="Calibri" w:eastAsia="Arial" w:hAnsi="Arial" w:cs="Arial"/>
                <w:b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>Early</w:t>
            </w:r>
            <w:r w:rsidRPr="00FE1791">
              <w:rPr>
                <w:rFonts w:ascii="Calibri" w:eastAsia="Arial" w:hAnsi="Arial" w:cs="Arial"/>
                <w:b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FE1791">
              <w:rPr>
                <w:rFonts w:ascii="Calibri" w:eastAsia="Arial" w:hAnsi="Arial" w:cs="Arial"/>
                <w:b/>
                <w:kern w:val="0"/>
                <w:sz w:val="18"/>
                <w14:ligatures w14:val="none"/>
              </w:rPr>
              <w:t xml:space="preserve">Learning </w:t>
            </w:r>
            <w:r w:rsidRPr="00FE1791">
              <w:rPr>
                <w:rFonts w:ascii="Calibri" w:eastAsia="Arial" w:hAnsi="Arial" w:cs="Arial"/>
                <w:b/>
                <w:spacing w:val="-2"/>
                <w:kern w:val="0"/>
                <w:sz w:val="18"/>
                <w14:ligatures w14:val="none"/>
              </w:rPr>
              <w:t>Standards</w:t>
            </w:r>
          </w:p>
          <w:p w14:paraId="6AF92573" w14:textId="77777777" w:rsidR="00FE1791" w:rsidRDefault="00FE1791" w:rsidP="000B06B9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10.4.</w:t>
            </w:r>
            <w:proofErr w:type="gramStart"/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PK.A</w:t>
            </w:r>
            <w:proofErr w:type="gramEnd"/>
          </w:p>
          <w:p w14:paraId="05FB9C05" w14:textId="6EE4BACE" w:rsidR="00242672" w:rsidRPr="00FE1791" w:rsidRDefault="00242672" w:rsidP="000B06B9">
            <w:pPr>
              <w:widowControl w:val="0"/>
              <w:autoSpaceDE w:val="0"/>
              <w:autoSpaceDN w:val="0"/>
              <w:spacing w:after="0" w:line="240" w:lineRule="auto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 xml:space="preserve">10.4 </w:t>
            </w:r>
            <w:proofErr w:type="gramStart"/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PK.B</w:t>
            </w:r>
            <w:proofErr w:type="gramEnd"/>
          </w:p>
          <w:p w14:paraId="38FE3F6F" w14:textId="77777777" w:rsidR="00FE1791" w:rsidRDefault="00FE1791" w:rsidP="000B06B9">
            <w:pPr>
              <w:widowControl w:val="0"/>
              <w:autoSpaceDE w:val="0"/>
              <w:autoSpaceDN w:val="0"/>
              <w:spacing w:before="15" w:after="0" w:line="240" w:lineRule="auto"/>
              <w:ind w:left="91"/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</w:pPr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10.5.</w:t>
            </w:r>
            <w:proofErr w:type="gramStart"/>
            <w:r w:rsidRPr="00FE1791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PK.</w:t>
            </w:r>
            <w:r w:rsidR="00242672"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A</w:t>
            </w:r>
            <w:proofErr w:type="gramEnd"/>
          </w:p>
          <w:p w14:paraId="731E917A" w14:textId="55F8E6EE" w:rsidR="00242672" w:rsidRPr="00FE1791" w:rsidRDefault="00242672" w:rsidP="000B06B9">
            <w:pPr>
              <w:widowControl w:val="0"/>
              <w:autoSpaceDE w:val="0"/>
              <w:autoSpaceDN w:val="0"/>
              <w:spacing w:before="15" w:after="0" w:line="240" w:lineRule="auto"/>
              <w:ind w:left="91"/>
              <w:rPr>
                <w:rFonts w:ascii="Calibri Light" w:eastAsia="Arial" w:hAnsi="Arial" w:cs="Arial"/>
                <w:kern w:val="0"/>
                <w:sz w:val="18"/>
                <w14:ligatures w14:val="none"/>
              </w:rPr>
            </w:pPr>
            <w:r>
              <w:rPr>
                <w:rFonts w:ascii="Calibri Light" w:eastAsia="Arial" w:hAnsi="Arial" w:cs="Arial"/>
                <w:spacing w:val="-2"/>
                <w:kern w:val="0"/>
                <w:sz w:val="18"/>
                <w14:ligatures w14:val="none"/>
              </w:rPr>
              <w:t>10.5. PK.C</w:t>
            </w:r>
          </w:p>
        </w:tc>
      </w:tr>
    </w:tbl>
    <w:p w14:paraId="29B0DD0A" w14:textId="021695F7" w:rsidR="000B06B9" w:rsidRDefault="000B06B9" w:rsidP="000B06B9">
      <w:pPr>
        <w:spacing w:line="538" w:lineRule="exact"/>
        <w:ind w:left="3" w:right="3"/>
        <w:jc w:val="center"/>
        <w:rPr>
          <w:spacing w:val="-2"/>
          <w:sz w:val="48"/>
        </w:rPr>
      </w:pPr>
      <w:r>
        <w:rPr>
          <w:sz w:val="48"/>
        </w:rPr>
        <w:t>Preschool School Readiness</w:t>
      </w:r>
      <w:r>
        <w:rPr>
          <w:spacing w:val="-22"/>
          <w:sz w:val="48"/>
        </w:rPr>
        <w:t xml:space="preserve"> </w:t>
      </w:r>
      <w:proofErr w:type="gramStart"/>
      <w:r w:rsidR="00D630A5">
        <w:rPr>
          <w:sz w:val="48"/>
        </w:rPr>
        <w:t>at</w:t>
      </w:r>
      <w:r>
        <w:rPr>
          <w:spacing w:val="-7"/>
          <w:sz w:val="48"/>
        </w:rPr>
        <w:t xml:space="preserve"> </w:t>
      </w:r>
      <w:r>
        <w:rPr>
          <w:sz w:val="48"/>
        </w:rPr>
        <w:t>a</w:t>
      </w:r>
      <w:r w:rsidR="00D630A5">
        <w:rPr>
          <w:sz w:val="48"/>
        </w:rPr>
        <w:t xml:space="preserve"> </w:t>
      </w:r>
      <w:r>
        <w:rPr>
          <w:spacing w:val="-2"/>
          <w:sz w:val="48"/>
        </w:rPr>
        <w:t>Glance</w:t>
      </w:r>
      <w:proofErr w:type="gramEnd"/>
    </w:p>
    <w:p w14:paraId="0A619B71" w14:textId="77777777" w:rsidR="000B06B9" w:rsidRDefault="000B06B9" w:rsidP="000B06B9">
      <w:pPr>
        <w:spacing w:line="538" w:lineRule="exact"/>
        <w:ind w:left="3" w:right="3"/>
        <w:jc w:val="center"/>
        <w:rPr>
          <w:sz w:val="48"/>
        </w:rPr>
      </w:pPr>
    </w:p>
    <w:p w14:paraId="5151CC9B" w14:textId="77777777" w:rsidR="000B06B9" w:rsidRDefault="000B06B9" w:rsidP="00FE1791">
      <w:pPr>
        <w:jc w:val="center"/>
      </w:pPr>
    </w:p>
    <w:sectPr w:rsidR="000B06B9" w:rsidSect="000B06B9">
      <w:pgSz w:w="15840" w:h="12240" w:orient="landscape"/>
      <w:pgMar w:top="43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701D" w14:textId="77777777" w:rsidR="00A9646D" w:rsidRDefault="00A9646D" w:rsidP="000B06B9">
      <w:pPr>
        <w:spacing w:after="0" w:line="240" w:lineRule="auto"/>
      </w:pPr>
      <w:r>
        <w:separator/>
      </w:r>
    </w:p>
  </w:endnote>
  <w:endnote w:type="continuationSeparator" w:id="0">
    <w:p w14:paraId="7021A38D" w14:textId="77777777" w:rsidR="00A9646D" w:rsidRDefault="00A9646D" w:rsidP="000B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CD3C" w14:textId="77777777" w:rsidR="00A9646D" w:rsidRDefault="00A9646D" w:rsidP="000B06B9">
      <w:pPr>
        <w:spacing w:after="0" w:line="240" w:lineRule="auto"/>
      </w:pPr>
      <w:r>
        <w:separator/>
      </w:r>
    </w:p>
  </w:footnote>
  <w:footnote w:type="continuationSeparator" w:id="0">
    <w:p w14:paraId="0FF042AE" w14:textId="77777777" w:rsidR="00A9646D" w:rsidRDefault="00A9646D" w:rsidP="000B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27B"/>
    <w:multiLevelType w:val="multilevel"/>
    <w:tmpl w:val="24DC8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 w15:restartNumberingAfterBreak="0">
    <w:nsid w:val="25C05F46"/>
    <w:multiLevelType w:val="multilevel"/>
    <w:tmpl w:val="BB2E6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440"/>
      </w:pPr>
      <w:rPr>
        <w:rFonts w:hint="default"/>
      </w:rPr>
    </w:lvl>
  </w:abstractNum>
  <w:abstractNum w:abstractNumId="2" w15:restartNumberingAfterBreak="0">
    <w:nsid w:val="7A987CEC"/>
    <w:multiLevelType w:val="multilevel"/>
    <w:tmpl w:val="A0CE8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num w:numId="1" w16cid:durableId="1099059210">
    <w:abstractNumId w:val="1"/>
  </w:num>
  <w:num w:numId="2" w16cid:durableId="1538813370">
    <w:abstractNumId w:val="0"/>
  </w:num>
  <w:num w:numId="3" w16cid:durableId="164450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91"/>
    <w:rsid w:val="00001133"/>
    <w:rsid w:val="00010FE6"/>
    <w:rsid w:val="00021A90"/>
    <w:rsid w:val="000B06B9"/>
    <w:rsid w:val="000D1EE7"/>
    <w:rsid w:val="000D6FD3"/>
    <w:rsid w:val="00113F01"/>
    <w:rsid w:val="0012173B"/>
    <w:rsid w:val="00145A7A"/>
    <w:rsid w:val="00187A8B"/>
    <w:rsid w:val="00242672"/>
    <w:rsid w:val="002809E3"/>
    <w:rsid w:val="002A30C2"/>
    <w:rsid w:val="00306E9F"/>
    <w:rsid w:val="0033011A"/>
    <w:rsid w:val="0033065D"/>
    <w:rsid w:val="00335FE1"/>
    <w:rsid w:val="00360821"/>
    <w:rsid w:val="003B5040"/>
    <w:rsid w:val="00416E32"/>
    <w:rsid w:val="004A7CAC"/>
    <w:rsid w:val="005C070E"/>
    <w:rsid w:val="005E6425"/>
    <w:rsid w:val="00612C3F"/>
    <w:rsid w:val="006257B8"/>
    <w:rsid w:val="00820CB6"/>
    <w:rsid w:val="008445AA"/>
    <w:rsid w:val="00872DB3"/>
    <w:rsid w:val="008B6F50"/>
    <w:rsid w:val="00900210"/>
    <w:rsid w:val="0094135E"/>
    <w:rsid w:val="00A53B69"/>
    <w:rsid w:val="00A9646D"/>
    <w:rsid w:val="00AC20A0"/>
    <w:rsid w:val="00AC4A0E"/>
    <w:rsid w:val="00B66AFF"/>
    <w:rsid w:val="00B839C5"/>
    <w:rsid w:val="00C0779C"/>
    <w:rsid w:val="00C45ACA"/>
    <w:rsid w:val="00CC6A90"/>
    <w:rsid w:val="00CE7330"/>
    <w:rsid w:val="00D24C9B"/>
    <w:rsid w:val="00D33570"/>
    <w:rsid w:val="00D630A5"/>
    <w:rsid w:val="00E30822"/>
    <w:rsid w:val="00E55AD6"/>
    <w:rsid w:val="00EC4400"/>
    <w:rsid w:val="00EC5DF8"/>
    <w:rsid w:val="00FC27F1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D4B6"/>
  <w15:chartTrackingRefBased/>
  <w15:docId w15:val="{2187725A-5227-47EF-AF6A-8133CF6D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7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6B9"/>
  </w:style>
  <w:style w:type="paragraph" w:styleId="Footer">
    <w:name w:val="footer"/>
    <w:basedOn w:val="Normal"/>
    <w:link w:val="FooterChar"/>
    <w:uiPriority w:val="99"/>
    <w:unhideWhenUsed/>
    <w:rsid w:val="000B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6B9"/>
  </w:style>
  <w:style w:type="character" w:styleId="Hyperlink">
    <w:name w:val="Hyperlink"/>
    <w:basedOn w:val="DefaultParagraphFont"/>
    <w:uiPriority w:val="99"/>
    <w:unhideWhenUsed/>
    <w:rsid w:val="00FC2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F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2460</Characters>
  <Application>Microsoft Office Word</Application>
  <DocSecurity>0</DocSecurity>
  <Lines>167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Rosamary Grant</dc:creator>
  <cp:keywords/>
  <dc:description/>
  <cp:lastModifiedBy>Brittney Courson</cp:lastModifiedBy>
  <cp:revision>9</cp:revision>
  <dcterms:created xsi:type="dcterms:W3CDTF">2025-02-28T16:05:00Z</dcterms:created>
  <dcterms:modified xsi:type="dcterms:W3CDTF">2026-04-15T15:52:00Z</dcterms:modified>
</cp:coreProperties>
</file>