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45"/>
        <w:gridCol w:w="2615"/>
        <w:gridCol w:w="2605"/>
        <w:gridCol w:w="2345"/>
      </w:tblGrid>
      <w:tr w:rsidR="00854AE5" w:rsidRPr="00DE1ADE" w14:paraId="2EAAD11B" w14:textId="77777777" w:rsidTr="00C00945">
        <w:trPr>
          <w:jc w:val="center"/>
        </w:trPr>
        <w:tc>
          <w:tcPr>
            <w:tcW w:w="4860" w:type="dxa"/>
            <w:gridSpan w:val="2"/>
          </w:tcPr>
          <w:p w14:paraId="72DE538F" w14:textId="77777777" w:rsidR="00AE59F7" w:rsidRPr="00DE1ADE" w:rsidRDefault="003C6B1D" w:rsidP="000D15C1">
            <w:pPr>
              <w:jc w:val="center"/>
              <w:rPr>
                <w:rFonts w:ascii="Arial" w:hAnsi="Arial" w:cs="Arial"/>
              </w:rPr>
            </w:pPr>
            <w:r w:rsidRPr="00DE1ADE">
              <w:rPr>
                <w:rFonts w:ascii="Arial" w:hAnsi="Arial" w:cs="Arial"/>
              </w:rPr>
              <w:t>Monitoring Education Ser</w:t>
            </w:r>
            <w:r w:rsidR="00AE59F7" w:rsidRPr="00DE1ADE">
              <w:rPr>
                <w:rFonts w:ascii="Arial" w:hAnsi="Arial" w:cs="Arial"/>
              </w:rPr>
              <w:t xml:space="preserve">vices in </w:t>
            </w:r>
          </w:p>
          <w:p w14:paraId="563880C5" w14:textId="7CB4EC08" w:rsidR="00854AE5" w:rsidRPr="00DE1ADE" w:rsidRDefault="00C32DC3" w:rsidP="000D15C1">
            <w:pPr>
              <w:jc w:val="center"/>
              <w:rPr>
                <w:rFonts w:ascii="Arial" w:hAnsi="Arial" w:cs="Arial"/>
              </w:rPr>
            </w:pPr>
            <w:r w:rsidRPr="00DE1ADE">
              <w:rPr>
                <w:rFonts w:ascii="Arial" w:hAnsi="Arial" w:cs="Arial"/>
              </w:rPr>
              <w:t>Home-Based Programs</w:t>
            </w:r>
          </w:p>
        </w:tc>
        <w:tc>
          <w:tcPr>
            <w:tcW w:w="4950" w:type="dxa"/>
            <w:gridSpan w:val="2"/>
          </w:tcPr>
          <w:p w14:paraId="50B0EE17" w14:textId="23C495A8" w:rsidR="00854AE5" w:rsidRPr="00DE1ADE" w:rsidRDefault="000B73C1" w:rsidP="000D15C1">
            <w:pPr>
              <w:jc w:val="center"/>
              <w:rPr>
                <w:rFonts w:ascii="Arial" w:hAnsi="Arial" w:cs="Arial"/>
              </w:rPr>
            </w:pPr>
            <w:r w:rsidRPr="00DE1ADE">
              <w:rPr>
                <w:rFonts w:ascii="Arial" w:hAnsi="Arial" w:cs="Arial"/>
              </w:rPr>
              <w:t>ED-03-</w:t>
            </w:r>
            <w:r w:rsidR="00B16F82" w:rsidRPr="00DE1ADE">
              <w:rPr>
                <w:rFonts w:ascii="Arial" w:hAnsi="Arial" w:cs="Arial"/>
              </w:rPr>
              <w:t>129</w:t>
            </w:r>
          </w:p>
        </w:tc>
      </w:tr>
      <w:tr w:rsidR="00854AE5" w:rsidRPr="00DE1ADE" w14:paraId="21504060" w14:textId="77777777" w:rsidTr="00E67CA9">
        <w:trPr>
          <w:jc w:val="center"/>
        </w:trPr>
        <w:tc>
          <w:tcPr>
            <w:tcW w:w="9810" w:type="dxa"/>
            <w:gridSpan w:val="4"/>
          </w:tcPr>
          <w:p w14:paraId="6A24D019" w14:textId="26BA01AF" w:rsidR="00854AE5" w:rsidRPr="00DE1ADE" w:rsidRDefault="00E47477" w:rsidP="000D15C1">
            <w:pPr>
              <w:jc w:val="center"/>
              <w:rPr>
                <w:rFonts w:ascii="Arial" w:hAnsi="Arial" w:cs="Arial"/>
              </w:rPr>
            </w:pPr>
            <w:r w:rsidRPr="00DE1ADE">
              <w:rPr>
                <w:rFonts w:ascii="Arial" w:hAnsi="Arial" w:cs="Arial"/>
              </w:rPr>
              <w:t>Early Learning Connections (ELC)</w:t>
            </w:r>
          </w:p>
        </w:tc>
      </w:tr>
      <w:tr w:rsidR="00854AE5" w:rsidRPr="00DE1ADE" w14:paraId="540EF534" w14:textId="77777777" w:rsidTr="00C00945">
        <w:trPr>
          <w:jc w:val="center"/>
        </w:trPr>
        <w:tc>
          <w:tcPr>
            <w:tcW w:w="2245" w:type="dxa"/>
          </w:tcPr>
          <w:p w14:paraId="1EC26EEE" w14:textId="77777777" w:rsidR="00854AE5" w:rsidRPr="00DE1ADE" w:rsidRDefault="00854AE5" w:rsidP="000D15C1">
            <w:pPr>
              <w:rPr>
                <w:rFonts w:ascii="Arial" w:hAnsi="Arial" w:cs="Arial"/>
              </w:rPr>
            </w:pPr>
            <w:r w:rsidRPr="00DE1ADE">
              <w:rPr>
                <w:rFonts w:ascii="Arial" w:hAnsi="Arial" w:cs="Arial"/>
              </w:rPr>
              <w:t>Effective Date:</w:t>
            </w:r>
          </w:p>
        </w:tc>
        <w:tc>
          <w:tcPr>
            <w:tcW w:w="2615" w:type="dxa"/>
          </w:tcPr>
          <w:p w14:paraId="242661F3" w14:textId="367161D3" w:rsidR="00854AE5" w:rsidRPr="00DE1ADE" w:rsidRDefault="00B82E76" w:rsidP="00F7226B">
            <w:pPr>
              <w:jc w:val="center"/>
              <w:rPr>
                <w:rFonts w:ascii="Arial" w:hAnsi="Arial" w:cs="Arial"/>
              </w:rPr>
            </w:pPr>
            <w:r w:rsidRPr="00DE1ADE">
              <w:rPr>
                <w:rFonts w:ascii="Arial" w:hAnsi="Arial" w:cs="Arial"/>
              </w:rPr>
              <w:t>1/26/2023</w:t>
            </w:r>
          </w:p>
        </w:tc>
        <w:tc>
          <w:tcPr>
            <w:tcW w:w="2605" w:type="dxa"/>
          </w:tcPr>
          <w:p w14:paraId="6F8877AC" w14:textId="77777777" w:rsidR="00854AE5" w:rsidRPr="00DE1ADE" w:rsidRDefault="00854AE5" w:rsidP="000D15C1">
            <w:pPr>
              <w:rPr>
                <w:rFonts w:ascii="Arial" w:hAnsi="Arial" w:cs="Arial"/>
              </w:rPr>
            </w:pPr>
            <w:r w:rsidRPr="00DE1ADE">
              <w:rPr>
                <w:rFonts w:ascii="Arial" w:hAnsi="Arial" w:cs="Arial"/>
              </w:rPr>
              <w:t>Revised Date:</w:t>
            </w:r>
          </w:p>
        </w:tc>
        <w:tc>
          <w:tcPr>
            <w:tcW w:w="2345" w:type="dxa"/>
          </w:tcPr>
          <w:p w14:paraId="6163FDDD" w14:textId="6BB75D6D" w:rsidR="00854AE5" w:rsidRPr="00DE1ADE" w:rsidRDefault="00E33524" w:rsidP="00002DC7">
            <w:pPr>
              <w:jc w:val="center"/>
              <w:rPr>
                <w:rFonts w:ascii="Arial" w:hAnsi="Arial" w:cs="Arial"/>
              </w:rPr>
            </w:pPr>
            <w:r w:rsidRPr="00DE1ADE">
              <w:rPr>
                <w:rFonts w:ascii="Arial" w:hAnsi="Arial" w:cs="Arial"/>
              </w:rPr>
              <w:t>2/06/2025</w:t>
            </w:r>
          </w:p>
        </w:tc>
      </w:tr>
      <w:tr w:rsidR="00854AE5" w:rsidRPr="00DE1ADE" w14:paraId="7EB9EB5D" w14:textId="77777777" w:rsidTr="000335E0">
        <w:trPr>
          <w:jc w:val="center"/>
        </w:trPr>
        <w:tc>
          <w:tcPr>
            <w:tcW w:w="4860" w:type="dxa"/>
            <w:gridSpan w:val="2"/>
          </w:tcPr>
          <w:p w14:paraId="478A2DC4" w14:textId="77777777" w:rsidR="00854AE5" w:rsidRPr="00DE1ADE" w:rsidRDefault="00854AE5" w:rsidP="000D15C1">
            <w:pPr>
              <w:jc w:val="center"/>
              <w:rPr>
                <w:rFonts w:ascii="Arial" w:hAnsi="Arial" w:cs="Arial"/>
                <w:highlight w:val="yellow"/>
              </w:rPr>
            </w:pPr>
            <w:r w:rsidRPr="00DE1ADE">
              <w:rPr>
                <w:rFonts w:ascii="Arial" w:hAnsi="Arial" w:cs="Arial"/>
              </w:rPr>
              <w:t>Approved By:</w:t>
            </w:r>
          </w:p>
        </w:tc>
        <w:tc>
          <w:tcPr>
            <w:tcW w:w="4950" w:type="dxa"/>
            <w:gridSpan w:val="2"/>
          </w:tcPr>
          <w:p w14:paraId="1B0A8C6D" w14:textId="77777777" w:rsidR="00854AE5" w:rsidRPr="00DE1ADE" w:rsidRDefault="00854AE5" w:rsidP="000D15C1">
            <w:pPr>
              <w:jc w:val="center"/>
              <w:rPr>
                <w:rFonts w:ascii="Arial" w:hAnsi="Arial" w:cs="Arial"/>
                <w:highlight w:val="yellow"/>
              </w:rPr>
            </w:pPr>
            <w:r w:rsidRPr="00DE1ADE">
              <w:rPr>
                <w:rFonts w:ascii="Arial" w:hAnsi="Arial" w:cs="Arial"/>
              </w:rPr>
              <w:t>Date:</w:t>
            </w:r>
          </w:p>
        </w:tc>
      </w:tr>
      <w:tr w:rsidR="00854AE5" w:rsidRPr="00DE1ADE" w14:paraId="527E9DBF" w14:textId="77777777" w:rsidTr="00DE1ADE">
        <w:trPr>
          <w:jc w:val="center"/>
        </w:trPr>
        <w:tc>
          <w:tcPr>
            <w:tcW w:w="4860" w:type="dxa"/>
            <w:gridSpan w:val="2"/>
          </w:tcPr>
          <w:p w14:paraId="3D8750B6" w14:textId="77777777" w:rsidR="00854AE5" w:rsidRPr="00DE1ADE" w:rsidRDefault="00854AE5" w:rsidP="000D15C1">
            <w:pPr>
              <w:jc w:val="center"/>
              <w:rPr>
                <w:rFonts w:ascii="Arial" w:hAnsi="Arial" w:cs="Arial"/>
                <w:highlight w:val="yellow"/>
              </w:rPr>
            </w:pPr>
            <w:r w:rsidRPr="00DE1ADE">
              <w:rPr>
                <w:rFonts w:ascii="Arial" w:hAnsi="Arial" w:cs="Arial"/>
              </w:rPr>
              <w:t>Board of Directors</w:t>
            </w:r>
          </w:p>
        </w:tc>
        <w:tc>
          <w:tcPr>
            <w:tcW w:w="4950" w:type="dxa"/>
            <w:gridSpan w:val="2"/>
          </w:tcPr>
          <w:p w14:paraId="0B302EC3" w14:textId="07997A63" w:rsidR="00DE1ADE" w:rsidRPr="00DE1ADE" w:rsidRDefault="00DE1ADE" w:rsidP="00DE1ADE">
            <w:pPr>
              <w:jc w:val="center"/>
              <w:rPr>
                <w:rFonts w:ascii="Arial" w:hAnsi="Arial" w:cs="Arial"/>
              </w:rPr>
            </w:pPr>
            <w:r w:rsidRPr="00DE1ADE">
              <w:rPr>
                <w:rFonts w:ascii="Arial" w:hAnsi="Arial" w:cs="Arial"/>
              </w:rPr>
              <w:t>06/24/2026</w:t>
            </w:r>
          </w:p>
        </w:tc>
      </w:tr>
      <w:tr w:rsidR="00854AE5" w:rsidRPr="00DE1ADE" w14:paraId="2D0992D1" w14:textId="77777777" w:rsidTr="00DE1ADE">
        <w:trPr>
          <w:trHeight w:val="305"/>
          <w:jc w:val="center"/>
        </w:trPr>
        <w:tc>
          <w:tcPr>
            <w:tcW w:w="4860" w:type="dxa"/>
            <w:gridSpan w:val="2"/>
          </w:tcPr>
          <w:p w14:paraId="5E7676FC" w14:textId="21EDD6B9" w:rsidR="00854AE5" w:rsidRPr="00DE1ADE" w:rsidRDefault="00854AE5" w:rsidP="000D15C1">
            <w:pPr>
              <w:jc w:val="center"/>
              <w:rPr>
                <w:rFonts w:ascii="Arial" w:hAnsi="Arial" w:cs="Arial"/>
              </w:rPr>
            </w:pPr>
            <w:r w:rsidRPr="00DE1ADE">
              <w:rPr>
                <w:rFonts w:ascii="Arial" w:hAnsi="Arial" w:cs="Arial"/>
              </w:rPr>
              <w:t>Policy Council</w:t>
            </w:r>
          </w:p>
        </w:tc>
        <w:tc>
          <w:tcPr>
            <w:tcW w:w="4950" w:type="dxa"/>
            <w:gridSpan w:val="2"/>
          </w:tcPr>
          <w:p w14:paraId="01BF9025" w14:textId="195B8617" w:rsidR="00854AE5" w:rsidRPr="00DE1ADE" w:rsidRDefault="00DE1ADE" w:rsidP="000D15C1">
            <w:pPr>
              <w:jc w:val="center"/>
              <w:rPr>
                <w:rFonts w:ascii="Arial" w:hAnsi="Arial" w:cs="Arial"/>
                <w:highlight w:val="yellow"/>
              </w:rPr>
            </w:pPr>
            <w:r w:rsidRPr="00DE1ADE">
              <w:rPr>
                <w:rFonts w:ascii="Arial" w:hAnsi="Arial" w:cs="Arial"/>
              </w:rPr>
              <w:t>06/25/2026</w:t>
            </w:r>
          </w:p>
        </w:tc>
      </w:tr>
      <w:tr w:rsidR="00337C08" w:rsidRPr="00DE1ADE" w14:paraId="5F8F037B" w14:textId="77777777">
        <w:trPr>
          <w:trHeight w:val="305"/>
          <w:jc w:val="center"/>
        </w:trPr>
        <w:tc>
          <w:tcPr>
            <w:tcW w:w="9810" w:type="dxa"/>
            <w:gridSpan w:val="4"/>
          </w:tcPr>
          <w:p w14:paraId="3D0E102B" w14:textId="62C0919B" w:rsidR="00337C08" w:rsidRPr="00DE1ADE" w:rsidRDefault="00337C08" w:rsidP="000D15C1">
            <w:pPr>
              <w:jc w:val="center"/>
              <w:rPr>
                <w:rFonts w:ascii="Arial" w:hAnsi="Arial" w:cs="Arial"/>
                <w:b/>
                <w:bCs/>
                <w:highlight w:val="yellow"/>
              </w:rPr>
            </w:pPr>
            <w:r w:rsidRPr="00DE1ADE">
              <w:rPr>
                <w:rFonts w:ascii="Arial" w:hAnsi="Arial" w:cs="Arial"/>
                <w:b/>
                <w:bCs/>
              </w:rPr>
              <w:t xml:space="preserve">Implemented for </w:t>
            </w:r>
            <w:r w:rsidR="00E33524" w:rsidRPr="00DE1ADE">
              <w:rPr>
                <w:rFonts w:ascii="Arial" w:hAnsi="Arial" w:cs="Arial"/>
                <w:b/>
                <w:bCs/>
              </w:rPr>
              <w:t>202</w:t>
            </w:r>
            <w:r w:rsidR="00F42728">
              <w:rPr>
                <w:rFonts w:ascii="Arial" w:hAnsi="Arial" w:cs="Arial"/>
                <w:b/>
                <w:bCs/>
              </w:rPr>
              <w:t>6</w:t>
            </w:r>
            <w:r w:rsidR="00E33524" w:rsidRPr="00DE1ADE">
              <w:rPr>
                <w:rFonts w:ascii="Arial" w:hAnsi="Arial" w:cs="Arial"/>
                <w:b/>
                <w:bCs/>
              </w:rPr>
              <w:t>-202</w:t>
            </w:r>
            <w:r w:rsidR="00F42728">
              <w:rPr>
                <w:rFonts w:ascii="Arial" w:hAnsi="Arial" w:cs="Arial"/>
                <w:b/>
                <w:bCs/>
              </w:rPr>
              <w:t>7</w:t>
            </w:r>
            <w:r w:rsidRPr="00DE1ADE">
              <w:rPr>
                <w:rFonts w:ascii="Arial" w:hAnsi="Arial" w:cs="Arial"/>
                <w:b/>
                <w:bCs/>
              </w:rPr>
              <w:t xml:space="preserve"> Program Year</w:t>
            </w:r>
          </w:p>
        </w:tc>
      </w:tr>
    </w:tbl>
    <w:p w14:paraId="5F7BDBB4" w14:textId="77777777" w:rsidR="00002DC7" w:rsidRPr="00DE1ADE" w:rsidRDefault="00002DC7" w:rsidP="00002DC7">
      <w:pPr>
        <w:pStyle w:val="TOCBase"/>
        <w:spacing w:line="240" w:lineRule="auto"/>
        <w:ind w:left="0"/>
        <w:rPr>
          <w:rFonts w:ascii="Times New Roman" w:hAnsi="Times New Roman"/>
          <w:szCs w:val="24"/>
        </w:rPr>
      </w:pPr>
    </w:p>
    <w:p w14:paraId="2DA86108" w14:textId="009FFE12" w:rsidR="00002DC7" w:rsidRPr="00DE1ADE" w:rsidRDefault="00002DC7" w:rsidP="00002DC7">
      <w:pPr>
        <w:contextualSpacing/>
        <w:jc w:val="center"/>
        <w:rPr>
          <w:rFonts w:ascii="Arial" w:eastAsia="Calibri" w:hAnsi="Arial" w:cs="Arial"/>
          <w:b/>
        </w:rPr>
      </w:pPr>
      <w:r w:rsidRPr="00DE1ADE">
        <w:rPr>
          <w:rFonts w:ascii="Arial" w:hAnsi="Arial" w:cs="Arial"/>
          <w:b/>
        </w:rPr>
        <w:t xml:space="preserve">Monitoring Education Services in </w:t>
      </w:r>
      <w:r w:rsidR="00B97A56" w:rsidRPr="00DE1ADE">
        <w:rPr>
          <w:rFonts w:ascii="Arial" w:hAnsi="Arial" w:cs="Arial"/>
          <w:b/>
        </w:rPr>
        <w:t xml:space="preserve">the </w:t>
      </w:r>
      <w:r w:rsidR="00C32DC3" w:rsidRPr="00DE1ADE">
        <w:rPr>
          <w:rFonts w:ascii="Arial" w:hAnsi="Arial" w:cs="Arial"/>
          <w:b/>
          <w:bCs/>
        </w:rPr>
        <w:t>Home-Based Program</w:t>
      </w:r>
    </w:p>
    <w:p w14:paraId="2F9F452D" w14:textId="77777777" w:rsidR="00002DC7" w:rsidRPr="00DE1ADE" w:rsidRDefault="00002DC7" w:rsidP="00002DC7">
      <w:pPr>
        <w:spacing w:after="160" w:line="259" w:lineRule="auto"/>
        <w:contextualSpacing/>
        <w:jc w:val="both"/>
        <w:rPr>
          <w:rFonts w:ascii="Arial" w:eastAsia="Calibri" w:hAnsi="Arial" w:cs="Arial"/>
        </w:rPr>
      </w:pPr>
    </w:p>
    <w:p w14:paraId="6E95A27A" w14:textId="1E715CC7" w:rsidR="00A7170D" w:rsidRPr="00DE1ADE" w:rsidRDefault="008257C7" w:rsidP="00002DC7">
      <w:pPr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 xml:space="preserve">The Home-Based program is monitored and assessed through a variety of different forums </w:t>
      </w:r>
      <w:r w:rsidR="00413DEC" w:rsidRPr="00DE1ADE">
        <w:rPr>
          <w:rFonts w:ascii="Arial" w:eastAsia="Calibri" w:hAnsi="Arial" w:cs="Arial"/>
        </w:rPr>
        <w:t>t</w:t>
      </w:r>
      <w:r w:rsidRPr="00DE1ADE">
        <w:rPr>
          <w:rFonts w:ascii="Arial" w:eastAsia="Calibri" w:hAnsi="Arial" w:cs="Arial"/>
        </w:rPr>
        <w:t>o ensure a high-quality program is maintained</w:t>
      </w:r>
      <w:r w:rsidR="00B52391" w:rsidRPr="00DE1ADE">
        <w:rPr>
          <w:rFonts w:ascii="Arial" w:eastAsia="Calibri" w:hAnsi="Arial" w:cs="Arial"/>
        </w:rPr>
        <w:t xml:space="preserve">, </w:t>
      </w:r>
      <w:r w:rsidRPr="00DE1ADE">
        <w:rPr>
          <w:rFonts w:ascii="Arial" w:eastAsia="Calibri" w:hAnsi="Arial" w:cs="Arial"/>
        </w:rPr>
        <w:t>implemented</w:t>
      </w:r>
      <w:r w:rsidR="00B52391" w:rsidRPr="00DE1ADE">
        <w:rPr>
          <w:rFonts w:ascii="Arial" w:eastAsia="Calibri" w:hAnsi="Arial" w:cs="Arial"/>
        </w:rPr>
        <w:t xml:space="preserve"> and follows agency polices and standards</w:t>
      </w:r>
      <w:r w:rsidRPr="00DE1ADE">
        <w:rPr>
          <w:rFonts w:ascii="Arial" w:eastAsia="Calibri" w:hAnsi="Arial" w:cs="Arial"/>
        </w:rPr>
        <w:t xml:space="preserve">. The </w:t>
      </w:r>
      <w:r w:rsidR="00B04FA3" w:rsidRPr="00DE1ADE">
        <w:rPr>
          <w:rFonts w:ascii="Arial" w:eastAsia="Calibri" w:hAnsi="Arial" w:cs="Arial"/>
        </w:rPr>
        <w:t xml:space="preserve">Home-Based </w:t>
      </w:r>
      <w:r w:rsidR="00A7170D" w:rsidRPr="00DE1ADE">
        <w:rPr>
          <w:rFonts w:ascii="Arial" w:eastAsia="Calibri" w:hAnsi="Arial" w:cs="Arial"/>
        </w:rPr>
        <w:t>Program Manager</w:t>
      </w:r>
      <w:r w:rsidRPr="00DE1ADE">
        <w:rPr>
          <w:rFonts w:ascii="Arial" w:eastAsia="Calibri" w:hAnsi="Arial" w:cs="Arial"/>
        </w:rPr>
        <w:t xml:space="preserve"> (HB PM)</w:t>
      </w:r>
      <w:r w:rsidR="00406414" w:rsidRPr="00DE1ADE">
        <w:rPr>
          <w:rFonts w:ascii="Arial" w:eastAsia="Calibri" w:hAnsi="Arial" w:cs="Arial"/>
        </w:rPr>
        <w:t xml:space="preserve"> </w:t>
      </w:r>
      <w:r w:rsidR="00A7170D" w:rsidRPr="00DE1ADE">
        <w:rPr>
          <w:rFonts w:ascii="Arial" w:eastAsia="Calibri" w:hAnsi="Arial" w:cs="Arial"/>
        </w:rPr>
        <w:t xml:space="preserve">will administer </w:t>
      </w:r>
      <w:r w:rsidR="003469AE" w:rsidRPr="00DE1ADE">
        <w:rPr>
          <w:rFonts w:ascii="Arial" w:eastAsia="Calibri" w:hAnsi="Arial" w:cs="Arial"/>
        </w:rPr>
        <w:t>and</w:t>
      </w:r>
      <w:r w:rsidR="008E7FBB" w:rsidRPr="00DE1ADE">
        <w:rPr>
          <w:rFonts w:ascii="Arial" w:eastAsia="Calibri" w:hAnsi="Arial" w:cs="Arial"/>
        </w:rPr>
        <w:t xml:space="preserve"> complete monitoring</w:t>
      </w:r>
      <w:r w:rsidR="00A7170D" w:rsidRPr="00DE1ADE">
        <w:rPr>
          <w:rFonts w:ascii="Arial" w:eastAsia="Calibri" w:hAnsi="Arial" w:cs="Arial"/>
        </w:rPr>
        <w:t xml:space="preserve"> </w:t>
      </w:r>
      <w:r w:rsidR="00B04FA3" w:rsidRPr="00DE1ADE">
        <w:rPr>
          <w:rFonts w:ascii="Arial" w:eastAsia="Calibri" w:hAnsi="Arial" w:cs="Arial"/>
        </w:rPr>
        <w:t>periodically</w:t>
      </w:r>
      <w:r w:rsidRPr="00DE1ADE">
        <w:rPr>
          <w:rFonts w:ascii="Arial" w:eastAsia="Calibri" w:hAnsi="Arial" w:cs="Arial"/>
        </w:rPr>
        <w:t xml:space="preserve"> throughout</w:t>
      </w:r>
      <w:r w:rsidR="00B04FA3" w:rsidRPr="00DE1ADE">
        <w:rPr>
          <w:rFonts w:ascii="Arial" w:eastAsia="Calibri" w:hAnsi="Arial" w:cs="Arial"/>
        </w:rPr>
        <w:t xml:space="preserve"> the program year</w:t>
      </w:r>
      <w:r w:rsidR="00413DEC" w:rsidRPr="00DE1ADE">
        <w:rPr>
          <w:rFonts w:ascii="Arial" w:eastAsia="Calibri" w:hAnsi="Arial" w:cs="Arial"/>
        </w:rPr>
        <w:t>. After each review, the HB PM will</w:t>
      </w:r>
      <w:r w:rsidR="008E7FBB" w:rsidRPr="00DE1ADE">
        <w:rPr>
          <w:rFonts w:ascii="Arial" w:eastAsia="Calibri" w:hAnsi="Arial" w:cs="Arial"/>
        </w:rPr>
        <w:t xml:space="preserve"> discuss </w:t>
      </w:r>
      <w:r w:rsidR="003469AE" w:rsidRPr="00DE1ADE">
        <w:rPr>
          <w:rFonts w:ascii="Arial" w:eastAsia="Calibri" w:hAnsi="Arial" w:cs="Arial"/>
        </w:rPr>
        <w:t>results</w:t>
      </w:r>
      <w:r w:rsidR="008E7FBB" w:rsidRPr="00DE1ADE">
        <w:rPr>
          <w:rFonts w:ascii="Arial" w:eastAsia="Calibri" w:hAnsi="Arial" w:cs="Arial"/>
        </w:rPr>
        <w:t xml:space="preserve"> with the Parent Educators</w:t>
      </w:r>
      <w:r w:rsidR="00E33524" w:rsidRPr="00DE1ADE">
        <w:rPr>
          <w:rFonts w:ascii="Arial" w:eastAsia="Calibri" w:hAnsi="Arial" w:cs="Arial"/>
        </w:rPr>
        <w:t xml:space="preserve"> </w:t>
      </w:r>
      <w:r w:rsidR="00413DEC" w:rsidRPr="00DE1ADE">
        <w:rPr>
          <w:rFonts w:ascii="Arial" w:eastAsia="Calibri" w:hAnsi="Arial" w:cs="Arial"/>
        </w:rPr>
        <w:t xml:space="preserve">(PE). This will ensure implementation as well as provide insight into additional resources needed to support and train staff. </w:t>
      </w:r>
    </w:p>
    <w:p w14:paraId="33433E93" w14:textId="77777777" w:rsidR="00413DEC" w:rsidRPr="00DE1ADE" w:rsidRDefault="00413DEC" w:rsidP="00002DC7">
      <w:pPr>
        <w:spacing w:after="160" w:line="259" w:lineRule="auto"/>
        <w:contextualSpacing/>
        <w:jc w:val="both"/>
        <w:rPr>
          <w:rFonts w:ascii="Arial" w:eastAsia="Calibri" w:hAnsi="Arial" w:cs="Arial"/>
        </w:rPr>
      </w:pPr>
    </w:p>
    <w:p w14:paraId="4A85C986" w14:textId="02BE3195" w:rsidR="00413DEC" w:rsidRPr="00DE1ADE" w:rsidRDefault="00413DEC" w:rsidP="00002DC7">
      <w:pPr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Each EHS Pa</w:t>
      </w:r>
      <w:r w:rsidR="00A00501" w:rsidRPr="00DE1ADE">
        <w:rPr>
          <w:rFonts w:ascii="Arial" w:eastAsia="Calibri" w:hAnsi="Arial" w:cs="Arial"/>
        </w:rPr>
        <w:t>rent Educator will receive the reviews as follows:</w:t>
      </w:r>
    </w:p>
    <w:p w14:paraId="48E22192" w14:textId="2116B9FC" w:rsidR="00A00501" w:rsidRPr="00DE1ADE" w:rsidRDefault="00A00501" w:rsidP="00A00501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Income Binder Review</w:t>
      </w:r>
    </w:p>
    <w:p w14:paraId="4405E201" w14:textId="06AEDF5E" w:rsidR="00A00501" w:rsidRPr="00DE1ADE" w:rsidRDefault="00A00501" w:rsidP="00A00501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 xml:space="preserve">File and Child Plus Review </w:t>
      </w:r>
      <w:r w:rsidRPr="00DE1ADE">
        <w:rPr>
          <w:rFonts w:ascii="Arial" w:eastAsia="Calibri" w:hAnsi="Arial" w:cs="Arial"/>
          <w:b/>
          <w:bCs/>
          <w:i/>
          <w:iCs/>
        </w:rPr>
        <w:t>(Appendix ED-U3/ ED-U4</w:t>
      </w:r>
      <w:r w:rsidR="00016335" w:rsidRPr="00DE1ADE">
        <w:rPr>
          <w:rFonts w:ascii="Arial" w:eastAsia="Calibri" w:hAnsi="Arial" w:cs="Arial"/>
          <w:b/>
          <w:bCs/>
          <w:i/>
          <w:iCs/>
        </w:rPr>
        <w:t>)</w:t>
      </w:r>
    </w:p>
    <w:p w14:paraId="234CAEBA" w14:textId="09E9883E" w:rsidR="005279F6" w:rsidRPr="00DE1ADE" w:rsidRDefault="005279F6" w:rsidP="00A00501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 xml:space="preserve">Lesson Plans and Feedback </w:t>
      </w:r>
      <w:r w:rsidRPr="00DE1ADE">
        <w:rPr>
          <w:rFonts w:ascii="Arial" w:eastAsia="Calibri" w:hAnsi="Arial" w:cs="Arial"/>
          <w:b/>
          <w:bCs/>
          <w:i/>
          <w:iCs/>
        </w:rPr>
        <w:t>(Appendix ED</w:t>
      </w:r>
      <w:r w:rsidR="00AB56C3" w:rsidRPr="00DE1ADE">
        <w:rPr>
          <w:rFonts w:ascii="Arial" w:eastAsia="Calibri" w:hAnsi="Arial" w:cs="Arial"/>
          <w:b/>
          <w:bCs/>
          <w:i/>
          <w:iCs/>
        </w:rPr>
        <w:t>-U</w:t>
      </w:r>
      <w:r w:rsidR="00200953" w:rsidRPr="00DE1ADE">
        <w:rPr>
          <w:rFonts w:ascii="Arial" w:eastAsia="Calibri" w:hAnsi="Arial" w:cs="Arial"/>
          <w:b/>
          <w:bCs/>
          <w:i/>
          <w:iCs/>
        </w:rPr>
        <w:t>6)</w:t>
      </w:r>
    </w:p>
    <w:p w14:paraId="20C0D67E" w14:textId="6890538D" w:rsidR="005279F6" w:rsidRPr="00DE1ADE" w:rsidRDefault="005279F6" w:rsidP="005279F6">
      <w:pPr>
        <w:pStyle w:val="ListParagraph"/>
        <w:numPr>
          <w:ilvl w:val="1"/>
          <w:numId w:val="9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2x a year</w:t>
      </w:r>
    </w:p>
    <w:p w14:paraId="5E665CEE" w14:textId="325F12E2" w:rsidR="005279F6" w:rsidRPr="00DE1ADE" w:rsidRDefault="005279F6" w:rsidP="005279F6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HOV</w:t>
      </w:r>
      <w:r w:rsidR="006C4012" w:rsidRPr="00DE1ADE">
        <w:rPr>
          <w:rFonts w:ascii="Arial" w:eastAsia="Calibri" w:hAnsi="Arial" w:cs="Arial"/>
        </w:rPr>
        <w:t>R</w:t>
      </w:r>
      <w:r w:rsidRPr="00DE1ADE">
        <w:rPr>
          <w:rFonts w:ascii="Arial" w:eastAsia="Calibri" w:hAnsi="Arial" w:cs="Arial"/>
        </w:rPr>
        <w:t>s Evaluation</w:t>
      </w:r>
      <w:r w:rsidR="00DF3D40" w:rsidRPr="00DE1ADE">
        <w:rPr>
          <w:rFonts w:ascii="Arial" w:eastAsia="Calibri" w:hAnsi="Arial" w:cs="Arial"/>
        </w:rPr>
        <w:t xml:space="preserve"> </w:t>
      </w:r>
      <w:r w:rsidR="00DF3D40" w:rsidRPr="00DE1ADE">
        <w:rPr>
          <w:rFonts w:ascii="Arial" w:eastAsia="Calibri" w:hAnsi="Arial" w:cs="Arial"/>
          <w:b/>
          <w:bCs/>
          <w:i/>
          <w:iCs/>
        </w:rPr>
        <w:t>(Appendix ED-U1</w:t>
      </w:r>
      <w:r w:rsidR="003B098C" w:rsidRPr="00DE1ADE">
        <w:rPr>
          <w:rFonts w:ascii="Arial" w:eastAsia="Calibri" w:hAnsi="Arial" w:cs="Arial"/>
          <w:b/>
          <w:bCs/>
          <w:i/>
          <w:iCs/>
        </w:rPr>
        <w:t>)</w:t>
      </w:r>
    </w:p>
    <w:p w14:paraId="3B8E8E09" w14:textId="245AA6AF" w:rsidR="005279F6" w:rsidRPr="00DE1ADE" w:rsidRDefault="005279F6" w:rsidP="005279F6">
      <w:pPr>
        <w:pStyle w:val="ListParagraph"/>
        <w:numPr>
          <w:ilvl w:val="1"/>
          <w:numId w:val="9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2x a year</w:t>
      </w:r>
    </w:p>
    <w:p w14:paraId="28E4B561" w14:textId="353E01F9" w:rsidR="005279F6" w:rsidRPr="00DE1ADE" w:rsidRDefault="005279F6" w:rsidP="005279F6">
      <w:pPr>
        <w:pStyle w:val="ListParagraph"/>
        <w:numPr>
          <w:ilvl w:val="0"/>
          <w:numId w:val="9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 xml:space="preserve">Socialization Observation </w:t>
      </w:r>
      <w:r w:rsidRPr="00DE1ADE">
        <w:rPr>
          <w:rFonts w:ascii="Arial" w:eastAsia="Calibri" w:hAnsi="Arial" w:cs="Arial"/>
          <w:b/>
          <w:bCs/>
          <w:i/>
          <w:iCs/>
        </w:rPr>
        <w:t>(Appendix ED-U2)</w:t>
      </w:r>
    </w:p>
    <w:p w14:paraId="428EB98E" w14:textId="6F83082E" w:rsidR="005279F6" w:rsidRPr="00DE1ADE" w:rsidRDefault="005279F6" w:rsidP="005279F6">
      <w:pPr>
        <w:pStyle w:val="ListParagraph"/>
        <w:numPr>
          <w:ilvl w:val="1"/>
          <w:numId w:val="9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2x a year</w:t>
      </w:r>
    </w:p>
    <w:p w14:paraId="5B3B908B" w14:textId="77777777" w:rsidR="00EC23B1" w:rsidRPr="00DE1ADE" w:rsidRDefault="00EC23B1" w:rsidP="00EC23B1">
      <w:p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Each HS Parent Educator will receive the reviews as follows:</w:t>
      </w:r>
    </w:p>
    <w:p w14:paraId="57CC337F" w14:textId="714C990A" w:rsidR="00EC23B1" w:rsidRPr="00DE1ADE" w:rsidRDefault="00EC23B1" w:rsidP="00EC23B1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Income Binder Review</w:t>
      </w:r>
    </w:p>
    <w:p w14:paraId="3C36AC04" w14:textId="39BD5C6D" w:rsidR="00EC23B1" w:rsidRPr="00DE1ADE" w:rsidRDefault="00EC23B1" w:rsidP="00EC23B1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 xml:space="preserve">File and Child Plus Review </w:t>
      </w:r>
      <w:r w:rsidRPr="00DE1ADE">
        <w:rPr>
          <w:rFonts w:ascii="Arial" w:eastAsia="Calibri" w:hAnsi="Arial" w:cs="Arial"/>
          <w:b/>
          <w:bCs/>
          <w:i/>
          <w:iCs/>
        </w:rPr>
        <w:t>(Appendix ED-</w:t>
      </w:r>
      <w:r w:rsidR="00CE3E73" w:rsidRPr="00DE1ADE">
        <w:rPr>
          <w:rFonts w:ascii="Arial" w:eastAsia="Calibri" w:hAnsi="Arial" w:cs="Arial"/>
          <w:b/>
          <w:bCs/>
          <w:i/>
          <w:iCs/>
        </w:rPr>
        <w:t>U5)</w:t>
      </w:r>
    </w:p>
    <w:p w14:paraId="3D8CBBDA" w14:textId="3FD93BF4" w:rsidR="00E2555C" w:rsidRPr="00DE1ADE" w:rsidRDefault="00E2555C" w:rsidP="00E2555C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 xml:space="preserve">Lesson Plans and Feedback </w:t>
      </w:r>
      <w:r w:rsidRPr="00DE1ADE">
        <w:rPr>
          <w:rFonts w:ascii="Arial" w:eastAsia="Calibri" w:hAnsi="Arial" w:cs="Arial"/>
          <w:b/>
          <w:bCs/>
          <w:i/>
          <w:iCs/>
        </w:rPr>
        <w:t xml:space="preserve">(Appendix ED- </w:t>
      </w:r>
      <w:r w:rsidR="006C4012" w:rsidRPr="00DE1ADE">
        <w:rPr>
          <w:rFonts w:ascii="Arial" w:eastAsia="Calibri" w:hAnsi="Arial" w:cs="Arial"/>
          <w:b/>
          <w:bCs/>
          <w:i/>
          <w:iCs/>
        </w:rPr>
        <w:t>U</w:t>
      </w:r>
      <w:r w:rsidR="00200953" w:rsidRPr="00DE1ADE">
        <w:rPr>
          <w:rFonts w:ascii="Arial" w:eastAsia="Calibri" w:hAnsi="Arial" w:cs="Arial"/>
          <w:b/>
          <w:bCs/>
          <w:i/>
          <w:iCs/>
        </w:rPr>
        <w:t>6</w:t>
      </w:r>
      <w:r w:rsidRPr="00DE1ADE">
        <w:rPr>
          <w:rFonts w:ascii="Arial" w:eastAsia="Calibri" w:hAnsi="Arial" w:cs="Arial"/>
          <w:b/>
          <w:bCs/>
          <w:i/>
          <w:iCs/>
        </w:rPr>
        <w:t>)</w:t>
      </w:r>
    </w:p>
    <w:p w14:paraId="6135A4C5" w14:textId="7B27EE17" w:rsidR="00E2555C" w:rsidRPr="00DE1ADE" w:rsidRDefault="00E2555C" w:rsidP="00E2555C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HOV</w:t>
      </w:r>
      <w:r w:rsidR="006C4012" w:rsidRPr="00DE1ADE">
        <w:rPr>
          <w:rFonts w:ascii="Arial" w:eastAsia="Calibri" w:hAnsi="Arial" w:cs="Arial"/>
        </w:rPr>
        <w:t>R</w:t>
      </w:r>
      <w:r w:rsidRPr="00DE1ADE">
        <w:rPr>
          <w:rFonts w:ascii="Arial" w:eastAsia="Calibri" w:hAnsi="Arial" w:cs="Arial"/>
        </w:rPr>
        <w:t xml:space="preserve">s Evaluation </w:t>
      </w:r>
      <w:r w:rsidRPr="00DE1ADE">
        <w:rPr>
          <w:rFonts w:ascii="Arial" w:eastAsia="Calibri" w:hAnsi="Arial" w:cs="Arial"/>
          <w:b/>
          <w:bCs/>
          <w:i/>
          <w:iCs/>
        </w:rPr>
        <w:t>(Appendix ED-U1</w:t>
      </w:r>
      <w:r w:rsidR="006C4012" w:rsidRPr="00DE1ADE">
        <w:rPr>
          <w:rFonts w:ascii="Arial" w:eastAsia="Calibri" w:hAnsi="Arial" w:cs="Arial"/>
          <w:b/>
          <w:bCs/>
          <w:i/>
          <w:iCs/>
        </w:rPr>
        <w:t>)</w:t>
      </w:r>
    </w:p>
    <w:p w14:paraId="61FEF640" w14:textId="77777777" w:rsidR="00E2555C" w:rsidRPr="00DE1ADE" w:rsidRDefault="00E2555C" w:rsidP="00E2555C">
      <w:pPr>
        <w:pStyle w:val="ListParagraph"/>
        <w:numPr>
          <w:ilvl w:val="1"/>
          <w:numId w:val="10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2x a year</w:t>
      </w:r>
    </w:p>
    <w:p w14:paraId="0D39E98B" w14:textId="77777777" w:rsidR="00E2555C" w:rsidRPr="00DE1ADE" w:rsidRDefault="00E2555C" w:rsidP="00E2555C">
      <w:pPr>
        <w:pStyle w:val="ListParagraph"/>
        <w:numPr>
          <w:ilvl w:val="0"/>
          <w:numId w:val="10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 xml:space="preserve">Socialization Observation </w:t>
      </w:r>
      <w:r w:rsidRPr="00DE1ADE">
        <w:rPr>
          <w:rFonts w:ascii="Arial" w:eastAsia="Calibri" w:hAnsi="Arial" w:cs="Arial"/>
          <w:b/>
          <w:bCs/>
          <w:i/>
          <w:iCs/>
        </w:rPr>
        <w:t>(Appendix ED-U2)</w:t>
      </w:r>
    </w:p>
    <w:p w14:paraId="6F531410" w14:textId="6EE39B37" w:rsidR="00E2555C" w:rsidRPr="00DE1ADE" w:rsidRDefault="00E2555C" w:rsidP="00E2555C">
      <w:pPr>
        <w:pStyle w:val="ListParagraph"/>
        <w:numPr>
          <w:ilvl w:val="1"/>
          <w:numId w:val="10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2x a year</w:t>
      </w:r>
    </w:p>
    <w:p w14:paraId="63566BA5" w14:textId="77777777" w:rsidR="00413DEC" w:rsidRPr="00DE1ADE" w:rsidRDefault="00413DEC" w:rsidP="00FB0619">
      <w:pPr>
        <w:spacing w:after="160" w:line="259" w:lineRule="auto"/>
        <w:ind w:left="2160" w:hanging="216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14:paraId="3A1ECA5C" w14:textId="77777777" w:rsidR="006D6FC9" w:rsidRPr="00DE1ADE" w:rsidRDefault="006D6FC9" w:rsidP="00002DC7">
      <w:pPr>
        <w:spacing w:after="160" w:line="259" w:lineRule="auto"/>
        <w:contextualSpacing/>
        <w:jc w:val="both"/>
        <w:rPr>
          <w:rFonts w:ascii="Arial" w:eastAsia="Calibri" w:hAnsi="Arial" w:cs="Arial"/>
          <w:highlight w:val="yellow"/>
        </w:rPr>
      </w:pPr>
    </w:p>
    <w:p w14:paraId="1FA70D13" w14:textId="77777777" w:rsidR="00233D06" w:rsidRPr="00DE1ADE" w:rsidRDefault="00233D06" w:rsidP="00233D06">
      <w:pPr>
        <w:rPr>
          <w:rFonts w:ascii="Arial" w:hAnsi="Arial" w:cs="Arial"/>
        </w:rPr>
      </w:pPr>
      <w:r w:rsidRPr="00DE1ADE">
        <w:rPr>
          <w:rFonts w:ascii="Arial" w:hAnsi="Arial" w:cs="Arial"/>
          <w:b/>
          <w:bCs/>
        </w:rPr>
        <w:t>Monthly Individual Staffing</w:t>
      </w:r>
      <w:r w:rsidRPr="00DE1ADE">
        <w:rPr>
          <w:rFonts w:ascii="Arial" w:hAnsi="Arial" w:cs="Arial"/>
        </w:rPr>
        <w:t xml:space="preserve"> </w:t>
      </w:r>
    </w:p>
    <w:p w14:paraId="66AD5D5A" w14:textId="71C8A9C1" w:rsidR="00233D06" w:rsidRPr="00DE1ADE" w:rsidRDefault="00233D06" w:rsidP="00233D06">
      <w:pPr>
        <w:rPr>
          <w:rFonts w:ascii="Arial" w:hAnsi="Arial" w:cs="Arial"/>
          <w:sz w:val="22"/>
          <w:szCs w:val="22"/>
        </w:rPr>
      </w:pPr>
      <w:r w:rsidRPr="00DE1ADE">
        <w:rPr>
          <w:rFonts w:ascii="Arial" w:hAnsi="Arial" w:cs="Arial"/>
        </w:rPr>
        <w:t>The HB PM will meet with the</w:t>
      </w:r>
      <w:r w:rsidR="000C6BC4" w:rsidRPr="00DE1ADE">
        <w:rPr>
          <w:rFonts w:ascii="Arial" w:hAnsi="Arial" w:cs="Arial"/>
        </w:rPr>
        <w:t xml:space="preserve"> each PE</w:t>
      </w:r>
      <w:r w:rsidRPr="00DE1ADE">
        <w:rPr>
          <w:rFonts w:ascii="Arial" w:hAnsi="Arial" w:cs="Arial"/>
        </w:rPr>
        <w:t xml:space="preserve"> monthly to discuss</w:t>
      </w:r>
      <w:r w:rsidR="000C6BC4" w:rsidRPr="00DE1ADE">
        <w:rPr>
          <w:rFonts w:ascii="Arial" w:hAnsi="Arial" w:cs="Arial"/>
        </w:rPr>
        <w:t xml:space="preserve"> the following:</w:t>
      </w:r>
    </w:p>
    <w:p w14:paraId="4996C4AF" w14:textId="0486C5BC" w:rsidR="007E5A3C" w:rsidRPr="00DE1ADE" w:rsidRDefault="007E5A3C" w:rsidP="007E5A3C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Attendance</w:t>
      </w:r>
      <w:r w:rsidR="000E52AA" w:rsidRPr="00DE1ADE">
        <w:rPr>
          <w:rFonts w:ascii="Arial" w:eastAsia="Calibri" w:hAnsi="Arial" w:cs="Arial"/>
        </w:rPr>
        <w:t xml:space="preserve"> </w:t>
      </w:r>
      <w:r w:rsidR="000E52AA" w:rsidRPr="00DE1ADE">
        <w:rPr>
          <w:rFonts w:ascii="Arial" w:eastAsia="Calibri" w:hAnsi="Arial" w:cs="Arial"/>
          <w:b/>
          <w:bCs/>
        </w:rPr>
        <w:t>(Report #</w:t>
      </w:r>
      <w:r w:rsidR="00C40531" w:rsidRPr="00DE1ADE">
        <w:rPr>
          <w:rFonts w:ascii="Arial" w:eastAsia="Calibri" w:hAnsi="Arial" w:cs="Arial"/>
          <w:b/>
          <w:bCs/>
        </w:rPr>
        <w:t>2305)</w:t>
      </w:r>
    </w:p>
    <w:p w14:paraId="0E537FF1" w14:textId="77777777" w:rsidR="008758E1" w:rsidRPr="00DE1ADE" w:rsidRDefault="007E5A3C" w:rsidP="008758E1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 xml:space="preserve">Review </w:t>
      </w:r>
      <w:r w:rsidR="008758E1" w:rsidRPr="00DE1ADE">
        <w:rPr>
          <w:rFonts w:ascii="Arial" w:eastAsia="Calibri" w:hAnsi="Arial" w:cs="Arial"/>
          <w:b/>
          <w:bCs/>
        </w:rPr>
        <w:t xml:space="preserve">Report #3035 </w:t>
      </w:r>
      <w:r w:rsidRPr="00DE1ADE">
        <w:rPr>
          <w:rFonts w:ascii="Arial" w:eastAsia="Calibri" w:hAnsi="Arial" w:cs="Arial"/>
        </w:rPr>
        <w:t xml:space="preserve">current Health </w:t>
      </w:r>
      <w:r w:rsidR="008758E1" w:rsidRPr="00DE1ADE">
        <w:rPr>
          <w:rFonts w:ascii="Arial" w:eastAsia="Calibri" w:hAnsi="Arial" w:cs="Arial"/>
        </w:rPr>
        <w:t xml:space="preserve">and Education </w:t>
      </w:r>
      <w:r w:rsidRPr="00DE1ADE">
        <w:rPr>
          <w:rFonts w:ascii="Arial" w:eastAsia="Calibri" w:hAnsi="Arial" w:cs="Arial"/>
        </w:rPr>
        <w:t>events</w:t>
      </w:r>
      <w:r w:rsidR="008758E1" w:rsidRPr="00DE1ADE">
        <w:rPr>
          <w:rFonts w:ascii="Arial" w:eastAsia="Calibri" w:hAnsi="Arial" w:cs="Arial"/>
        </w:rPr>
        <w:t xml:space="preserve">: </w:t>
      </w:r>
      <w:r w:rsidRPr="00DE1ADE">
        <w:rPr>
          <w:rFonts w:ascii="Arial" w:eastAsia="Calibri" w:hAnsi="Arial" w:cs="Arial"/>
        </w:rPr>
        <w:t xml:space="preserve">physicals, dentals, upcoming health appointments, specialized doctor appointments, </w:t>
      </w:r>
      <w:r w:rsidR="008758E1" w:rsidRPr="00DE1ADE">
        <w:rPr>
          <w:rFonts w:ascii="Arial" w:eastAsia="Calibri" w:hAnsi="Arial" w:cs="Arial"/>
        </w:rPr>
        <w:t xml:space="preserve">ASQ, </w:t>
      </w:r>
      <w:r w:rsidRPr="00DE1ADE">
        <w:rPr>
          <w:rFonts w:ascii="Arial" w:eastAsia="Calibri" w:hAnsi="Arial" w:cs="Arial"/>
        </w:rPr>
        <w:t>ASQSE, SPOT, OAE</w:t>
      </w:r>
    </w:p>
    <w:p w14:paraId="15AAB0E6" w14:textId="46A86CD3" w:rsidR="007E5A3C" w:rsidRPr="00DE1ADE" w:rsidRDefault="008758E1" w:rsidP="008758E1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 xml:space="preserve">Review </w:t>
      </w:r>
      <w:r w:rsidR="00A17F54" w:rsidRPr="00DE1ADE">
        <w:rPr>
          <w:rFonts w:ascii="Arial" w:eastAsia="Calibri" w:hAnsi="Arial" w:cs="Arial"/>
        </w:rPr>
        <w:t>post-partum surveys</w:t>
      </w:r>
      <w:r w:rsidR="007E5A3C" w:rsidRPr="00DE1ADE">
        <w:rPr>
          <w:rFonts w:ascii="Arial" w:eastAsia="Calibri" w:hAnsi="Arial" w:cs="Arial"/>
        </w:rPr>
        <w:t xml:space="preserve"> and DVHQ screenings </w:t>
      </w:r>
      <w:r w:rsidR="00C40531" w:rsidRPr="00DE1ADE">
        <w:rPr>
          <w:rFonts w:ascii="Arial" w:eastAsia="Calibri" w:hAnsi="Arial" w:cs="Arial"/>
        </w:rPr>
        <w:t xml:space="preserve"> </w:t>
      </w:r>
    </w:p>
    <w:p w14:paraId="50513614" w14:textId="77777777" w:rsidR="007E5A3C" w:rsidRPr="00DE1ADE" w:rsidRDefault="007E5A3C" w:rsidP="007E5A3C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Development markers and concerns with development</w:t>
      </w:r>
    </w:p>
    <w:p w14:paraId="569484E4" w14:textId="77777777" w:rsidR="007E5A3C" w:rsidRPr="00DE1ADE" w:rsidRDefault="007E5A3C" w:rsidP="007E5A3C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lastRenderedPageBreak/>
        <w:t>Family Assessment and Family Goal Plan</w:t>
      </w:r>
    </w:p>
    <w:p w14:paraId="1ABB00B0" w14:textId="77777777" w:rsidR="007E5A3C" w:rsidRPr="00DE1ADE" w:rsidRDefault="007E5A3C" w:rsidP="007E5A3C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Family Well Being</w:t>
      </w:r>
    </w:p>
    <w:p w14:paraId="4BD4AFEB" w14:textId="0A619CAC" w:rsidR="00070B5E" w:rsidRPr="00DE1ADE" w:rsidRDefault="007E5A3C" w:rsidP="00233D06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 xml:space="preserve">Address any concerns, clarifications, trainings, or support </w:t>
      </w:r>
    </w:p>
    <w:p w14:paraId="55C84428" w14:textId="77777777" w:rsidR="003950BB" w:rsidRPr="00DE1ADE" w:rsidRDefault="003950BB" w:rsidP="003950BB">
      <w:pPr>
        <w:rPr>
          <w:rFonts w:ascii="Arial" w:hAnsi="Arial" w:cs="Arial"/>
          <w:highlight w:val="cyan"/>
        </w:rPr>
      </w:pPr>
    </w:p>
    <w:p w14:paraId="7EEB9775" w14:textId="77777777" w:rsidR="003950BB" w:rsidRPr="00DE1ADE" w:rsidRDefault="003950BB" w:rsidP="003950BB">
      <w:pPr>
        <w:spacing w:after="160" w:line="259" w:lineRule="auto"/>
        <w:contextualSpacing/>
        <w:jc w:val="both"/>
        <w:rPr>
          <w:rFonts w:ascii="Arial" w:eastAsia="Calibri" w:hAnsi="Arial" w:cs="Arial"/>
          <w:b/>
          <w:bCs/>
        </w:rPr>
      </w:pPr>
      <w:r w:rsidRPr="00DE1ADE">
        <w:rPr>
          <w:rFonts w:ascii="Arial" w:eastAsia="Calibri" w:hAnsi="Arial" w:cs="Arial"/>
          <w:b/>
          <w:bCs/>
        </w:rPr>
        <w:t>Lesson Plan Review:</w:t>
      </w:r>
    </w:p>
    <w:p w14:paraId="0867B9D8" w14:textId="09E6DA87" w:rsidR="007E5A3C" w:rsidRPr="00DE1ADE" w:rsidRDefault="003950BB" w:rsidP="00DE1ADE">
      <w:pPr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 xml:space="preserve">The HB PM will conduct this review twice a year.  This is done for spot checking standards to make sure Parents as Teachers curriculum is completed to fidelity.  The lesson plan should consist of parent-child interaction, developmental centered parenting, and family well-being.  The PE will provide parent handouts to support the parent in the growth and development of each participant.  </w:t>
      </w:r>
      <w:r w:rsidR="00233D06" w:rsidRPr="00DE1ADE">
        <w:rPr>
          <w:rFonts w:ascii="Arial" w:hAnsi="Arial" w:cs="Arial"/>
          <w:strike/>
        </w:rPr>
        <w:t xml:space="preserve"> </w:t>
      </w:r>
    </w:p>
    <w:p w14:paraId="1AF0B6F1" w14:textId="77777777" w:rsidR="00233D06" w:rsidRPr="00DE1ADE" w:rsidRDefault="00233D06" w:rsidP="00002DC7">
      <w:pPr>
        <w:spacing w:after="160" w:line="259" w:lineRule="auto"/>
        <w:contextualSpacing/>
        <w:jc w:val="both"/>
        <w:rPr>
          <w:rFonts w:ascii="Arial" w:eastAsia="Calibri" w:hAnsi="Arial" w:cs="Arial"/>
          <w:highlight w:val="yellow"/>
        </w:rPr>
      </w:pPr>
    </w:p>
    <w:p w14:paraId="7C66FFF2" w14:textId="78F5794C" w:rsidR="001853C5" w:rsidRPr="00DE1ADE" w:rsidRDefault="001853C5" w:rsidP="00002DC7">
      <w:pPr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  <w:b/>
          <w:bCs/>
        </w:rPr>
        <w:t xml:space="preserve">Monitoring for </w:t>
      </w:r>
      <w:r w:rsidR="000C2584" w:rsidRPr="00DE1ADE">
        <w:rPr>
          <w:rFonts w:ascii="Arial" w:eastAsia="Calibri" w:hAnsi="Arial" w:cs="Arial"/>
          <w:b/>
          <w:bCs/>
        </w:rPr>
        <w:t xml:space="preserve">Parent Educator and </w:t>
      </w:r>
      <w:r w:rsidR="005E32D9" w:rsidRPr="00DE1ADE">
        <w:rPr>
          <w:rFonts w:ascii="Arial" w:eastAsia="Calibri" w:hAnsi="Arial" w:cs="Arial"/>
          <w:b/>
          <w:bCs/>
        </w:rPr>
        <w:t>family</w:t>
      </w:r>
      <w:r w:rsidRPr="00DE1ADE">
        <w:rPr>
          <w:rFonts w:ascii="Arial" w:eastAsia="Calibri" w:hAnsi="Arial" w:cs="Arial"/>
          <w:b/>
          <w:bCs/>
        </w:rPr>
        <w:t xml:space="preserve"> Interactions</w:t>
      </w:r>
    </w:p>
    <w:p w14:paraId="1675EC70" w14:textId="1CD11596" w:rsidR="001853C5" w:rsidRPr="00DE1ADE" w:rsidRDefault="006A5395" w:rsidP="006F6314">
      <w:pPr>
        <w:spacing w:after="160" w:line="259" w:lineRule="auto"/>
        <w:contextualSpacing/>
        <w:rPr>
          <w:rFonts w:ascii="Arial" w:eastAsia="Calibri" w:hAnsi="Arial" w:cs="Arial"/>
          <w:strike/>
        </w:rPr>
      </w:pPr>
      <w:r w:rsidRPr="00DE1ADE">
        <w:rPr>
          <w:rFonts w:ascii="Arial" w:eastAsia="Calibri" w:hAnsi="Arial" w:cs="Arial"/>
        </w:rPr>
        <w:t xml:space="preserve">The HB PM </w:t>
      </w:r>
      <w:r w:rsidR="0002342E" w:rsidRPr="00DE1ADE">
        <w:rPr>
          <w:rFonts w:ascii="Arial" w:eastAsia="Calibri" w:hAnsi="Arial" w:cs="Arial"/>
        </w:rPr>
        <w:t>will</w:t>
      </w:r>
      <w:r w:rsidRPr="00DE1ADE">
        <w:rPr>
          <w:rFonts w:ascii="Arial" w:eastAsia="Calibri" w:hAnsi="Arial" w:cs="Arial"/>
        </w:rPr>
        <w:t xml:space="preserve"> conduct</w:t>
      </w:r>
      <w:r w:rsidR="0002342E" w:rsidRPr="00DE1ADE">
        <w:rPr>
          <w:rFonts w:ascii="Arial" w:eastAsia="Calibri" w:hAnsi="Arial" w:cs="Arial"/>
        </w:rPr>
        <w:t xml:space="preserve"> </w:t>
      </w:r>
      <w:r w:rsidR="005E32D9" w:rsidRPr="00DE1ADE">
        <w:rPr>
          <w:rFonts w:ascii="Arial" w:eastAsia="Calibri" w:hAnsi="Arial" w:cs="Arial"/>
        </w:rPr>
        <w:t>the</w:t>
      </w:r>
      <w:r w:rsidR="0002342E" w:rsidRPr="00DE1ADE">
        <w:rPr>
          <w:rFonts w:ascii="Arial" w:eastAsia="Calibri" w:hAnsi="Arial" w:cs="Arial"/>
        </w:rPr>
        <w:t xml:space="preserve"> </w:t>
      </w:r>
      <w:r w:rsidR="000C2584" w:rsidRPr="00DE1ADE">
        <w:rPr>
          <w:rFonts w:ascii="Arial" w:eastAsia="Calibri" w:hAnsi="Arial" w:cs="Arial"/>
        </w:rPr>
        <w:t>HOVRS-3 observation</w:t>
      </w:r>
      <w:r w:rsidRPr="00DE1ADE">
        <w:rPr>
          <w:rFonts w:ascii="Arial" w:eastAsia="Calibri" w:hAnsi="Arial" w:cs="Arial"/>
        </w:rPr>
        <w:t xml:space="preserve"> twice</w:t>
      </w:r>
      <w:r w:rsidR="000C2584" w:rsidRPr="00DE1ADE">
        <w:rPr>
          <w:rFonts w:ascii="Arial" w:eastAsia="Calibri" w:hAnsi="Arial" w:cs="Arial"/>
        </w:rPr>
        <w:t xml:space="preserve"> </w:t>
      </w:r>
      <w:r w:rsidR="00406414" w:rsidRPr="00DE1ADE">
        <w:rPr>
          <w:rFonts w:ascii="Arial" w:eastAsia="Calibri" w:hAnsi="Arial" w:cs="Arial"/>
        </w:rPr>
        <w:t>throughout the program year</w:t>
      </w:r>
      <w:r w:rsidR="005E32D9" w:rsidRPr="00DE1ADE">
        <w:rPr>
          <w:rFonts w:ascii="Arial" w:eastAsia="Calibri" w:hAnsi="Arial" w:cs="Arial"/>
        </w:rPr>
        <w:t xml:space="preserve">. This </w:t>
      </w:r>
      <w:r w:rsidR="00A40388" w:rsidRPr="00DE1ADE">
        <w:rPr>
          <w:rFonts w:ascii="Arial" w:eastAsia="Calibri" w:hAnsi="Arial" w:cs="Arial"/>
        </w:rPr>
        <w:t xml:space="preserve">module </w:t>
      </w:r>
      <w:r w:rsidR="005E32D9" w:rsidRPr="00DE1ADE">
        <w:rPr>
          <w:rFonts w:ascii="Arial" w:eastAsia="Calibri" w:hAnsi="Arial" w:cs="Arial"/>
        </w:rPr>
        <w:t xml:space="preserve">will </w:t>
      </w:r>
      <w:r w:rsidR="00A40388" w:rsidRPr="00DE1ADE">
        <w:rPr>
          <w:rFonts w:ascii="Arial" w:eastAsia="Calibri" w:hAnsi="Arial" w:cs="Arial"/>
        </w:rPr>
        <w:t xml:space="preserve">consist of </w:t>
      </w:r>
      <w:r w:rsidR="006E0E67" w:rsidRPr="00DE1ADE">
        <w:rPr>
          <w:rFonts w:ascii="Arial" w:eastAsia="Calibri" w:hAnsi="Arial" w:cs="Arial"/>
        </w:rPr>
        <w:t xml:space="preserve">an in-person observation or a </w:t>
      </w:r>
      <w:r w:rsidR="005E32D9" w:rsidRPr="00DE1ADE">
        <w:rPr>
          <w:rFonts w:ascii="Arial" w:eastAsia="Calibri" w:hAnsi="Arial" w:cs="Arial"/>
        </w:rPr>
        <w:t>video</w:t>
      </w:r>
      <w:r w:rsidR="006E0E67" w:rsidRPr="00DE1ADE">
        <w:rPr>
          <w:rFonts w:ascii="Arial" w:eastAsia="Calibri" w:hAnsi="Arial" w:cs="Arial"/>
        </w:rPr>
        <w:t xml:space="preserve"> of a home visit of selected family</w:t>
      </w:r>
      <w:r w:rsidR="005E32D9" w:rsidRPr="00DE1ADE">
        <w:rPr>
          <w:rFonts w:ascii="Arial" w:eastAsia="Calibri" w:hAnsi="Arial" w:cs="Arial"/>
        </w:rPr>
        <w:t xml:space="preserve"> </w:t>
      </w:r>
      <w:r w:rsidR="006E0E67" w:rsidRPr="00DE1ADE">
        <w:rPr>
          <w:rFonts w:ascii="Arial" w:eastAsia="Calibri" w:hAnsi="Arial" w:cs="Arial"/>
        </w:rPr>
        <w:t xml:space="preserve">Each </w:t>
      </w:r>
      <w:r w:rsidR="005E32D9" w:rsidRPr="00DE1ADE">
        <w:rPr>
          <w:rFonts w:ascii="Arial" w:eastAsia="Calibri" w:hAnsi="Arial" w:cs="Arial"/>
        </w:rPr>
        <w:t>PE</w:t>
      </w:r>
      <w:r w:rsidR="00DE1ADE" w:rsidRPr="00DE1ADE">
        <w:rPr>
          <w:rFonts w:ascii="Arial" w:eastAsia="Calibri" w:hAnsi="Arial" w:cs="Arial"/>
        </w:rPr>
        <w:t xml:space="preserve"> </w:t>
      </w:r>
      <w:r w:rsidR="006E0E67" w:rsidRPr="00DE1ADE">
        <w:rPr>
          <w:rFonts w:ascii="Arial" w:eastAsia="Calibri" w:hAnsi="Arial" w:cs="Arial"/>
        </w:rPr>
        <w:t xml:space="preserve">will </w:t>
      </w:r>
      <w:r w:rsidR="005E32D9" w:rsidRPr="00DE1ADE">
        <w:rPr>
          <w:rFonts w:ascii="Arial" w:eastAsia="Calibri" w:hAnsi="Arial" w:cs="Arial"/>
        </w:rPr>
        <w:t>have complete</w:t>
      </w:r>
      <w:r w:rsidR="00E33524" w:rsidRPr="00DE1ADE">
        <w:rPr>
          <w:rFonts w:ascii="Arial" w:eastAsia="Calibri" w:hAnsi="Arial" w:cs="Arial"/>
        </w:rPr>
        <w:t>d</w:t>
      </w:r>
      <w:r w:rsidR="005E32D9" w:rsidRPr="00DE1ADE">
        <w:rPr>
          <w:rFonts w:ascii="Arial" w:eastAsia="Calibri" w:hAnsi="Arial" w:cs="Arial"/>
        </w:rPr>
        <w:t xml:space="preserve"> the HOVRS-3 training.</w:t>
      </w:r>
      <w:r w:rsidR="000C2584" w:rsidRPr="00DE1ADE">
        <w:rPr>
          <w:rFonts w:ascii="Arial" w:eastAsia="Calibri" w:hAnsi="Arial" w:cs="Arial"/>
        </w:rPr>
        <w:t xml:space="preserve"> If </w:t>
      </w:r>
      <w:r w:rsidR="00406958" w:rsidRPr="00DE1ADE">
        <w:rPr>
          <w:rFonts w:ascii="Arial" w:eastAsia="Calibri" w:hAnsi="Arial" w:cs="Arial"/>
        </w:rPr>
        <w:t xml:space="preserve">the visit is completed before </w:t>
      </w:r>
      <w:r w:rsidR="000C2584" w:rsidRPr="00DE1ADE">
        <w:rPr>
          <w:rFonts w:ascii="Arial" w:eastAsia="Calibri" w:hAnsi="Arial" w:cs="Arial"/>
        </w:rPr>
        <w:t xml:space="preserve">the </w:t>
      </w:r>
      <w:r w:rsidR="00406958" w:rsidRPr="00DE1ADE">
        <w:rPr>
          <w:rFonts w:ascii="Arial" w:eastAsia="Calibri" w:hAnsi="Arial" w:cs="Arial"/>
        </w:rPr>
        <w:t xml:space="preserve">PE </w:t>
      </w:r>
      <w:r w:rsidR="000C2584" w:rsidRPr="00DE1ADE">
        <w:rPr>
          <w:rFonts w:ascii="Arial" w:eastAsia="Calibri" w:hAnsi="Arial" w:cs="Arial"/>
        </w:rPr>
        <w:t xml:space="preserve">has </w:t>
      </w:r>
      <w:r w:rsidR="006F6F72" w:rsidRPr="00DE1ADE">
        <w:rPr>
          <w:rFonts w:ascii="Arial" w:eastAsia="Calibri" w:hAnsi="Arial" w:cs="Arial"/>
        </w:rPr>
        <w:t xml:space="preserve">completed training, the </w:t>
      </w:r>
      <w:r w:rsidR="000C2584" w:rsidRPr="00DE1ADE">
        <w:rPr>
          <w:rFonts w:ascii="Arial" w:eastAsia="Calibri" w:hAnsi="Arial" w:cs="Arial"/>
        </w:rPr>
        <w:t>observation</w:t>
      </w:r>
      <w:r w:rsidR="006F6F72" w:rsidRPr="00DE1ADE">
        <w:rPr>
          <w:rFonts w:ascii="Arial" w:eastAsia="Calibri" w:hAnsi="Arial" w:cs="Arial"/>
        </w:rPr>
        <w:t xml:space="preserve"> will be completed using</w:t>
      </w:r>
      <w:r w:rsidR="000C2584" w:rsidRPr="00DE1ADE">
        <w:rPr>
          <w:rFonts w:ascii="Arial" w:eastAsia="Calibri" w:hAnsi="Arial" w:cs="Arial"/>
        </w:rPr>
        <w:t xml:space="preserve"> </w:t>
      </w:r>
      <w:r w:rsidR="005E32D9" w:rsidRPr="00DE1ADE">
        <w:rPr>
          <w:rFonts w:ascii="Arial" w:eastAsia="Calibri" w:hAnsi="Arial" w:cs="Arial"/>
        </w:rPr>
        <w:t>scale 1 and 2</w:t>
      </w:r>
      <w:r w:rsidR="00B81C6F" w:rsidRPr="00DE1ADE">
        <w:rPr>
          <w:rFonts w:ascii="Arial" w:eastAsia="Calibri" w:hAnsi="Arial" w:cs="Arial"/>
        </w:rPr>
        <w:t xml:space="preserve"> sections of the form</w:t>
      </w:r>
      <w:r w:rsidR="005E32D9" w:rsidRPr="00DE1ADE">
        <w:rPr>
          <w:rFonts w:ascii="Arial" w:eastAsia="Calibri" w:hAnsi="Arial" w:cs="Arial"/>
        </w:rPr>
        <w:t>.</w:t>
      </w:r>
      <w:r w:rsidR="001853C5" w:rsidRPr="00DE1ADE">
        <w:rPr>
          <w:rFonts w:ascii="Arial" w:eastAsia="Calibri" w:hAnsi="Arial" w:cs="Arial"/>
        </w:rPr>
        <w:t xml:space="preserve"> </w:t>
      </w:r>
      <w:r w:rsidR="00B81C6F" w:rsidRPr="00DE1ADE">
        <w:rPr>
          <w:rFonts w:ascii="Arial" w:eastAsia="Calibri" w:hAnsi="Arial" w:cs="Arial"/>
        </w:rPr>
        <w:t xml:space="preserve">Each observation </w:t>
      </w:r>
      <w:r w:rsidR="0097536A" w:rsidRPr="00DE1ADE">
        <w:rPr>
          <w:rFonts w:ascii="Arial" w:eastAsia="Calibri" w:hAnsi="Arial" w:cs="Arial"/>
        </w:rPr>
        <w:t xml:space="preserve">will be scored by the HB PM. The HB PM will schedule a meeting to review the PE’s strengths shortly after the observation is completed.  </w:t>
      </w:r>
    </w:p>
    <w:p w14:paraId="188943C2" w14:textId="77777777" w:rsidR="00866C93" w:rsidRPr="00DE1ADE" w:rsidRDefault="00866C93" w:rsidP="006F6314">
      <w:pPr>
        <w:spacing w:after="160" w:line="259" w:lineRule="auto"/>
        <w:contextualSpacing/>
        <w:rPr>
          <w:rFonts w:ascii="Arial" w:eastAsia="Calibri" w:hAnsi="Arial" w:cs="Arial"/>
          <w:strike/>
        </w:rPr>
      </w:pPr>
    </w:p>
    <w:p w14:paraId="450C207A" w14:textId="3370EE4D" w:rsidR="00866C93" w:rsidRPr="00DE1ADE" w:rsidRDefault="00866C93" w:rsidP="006F6314">
      <w:pPr>
        <w:spacing w:after="160" w:line="259" w:lineRule="auto"/>
        <w:contextualSpacing/>
        <w:rPr>
          <w:rFonts w:ascii="Arial" w:eastAsia="Calibri" w:hAnsi="Arial" w:cs="Arial"/>
          <w:b/>
          <w:bCs/>
        </w:rPr>
      </w:pPr>
      <w:r w:rsidRPr="00DE1ADE">
        <w:rPr>
          <w:rFonts w:ascii="Arial" w:eastAsia="Calibri" w:hAnsi="Arial" w:cs="Arial"/>
          <w:b/>
          <w:bCs/>
        </w:rPr>
        <w:t xml:space="preserve">Socialization </w:t>
      </w:r>
      <w:r w:rsidR="00271C9D" w:rsidRPr="00DE1ADE">
        <w:rPr>
          <w:rFonts w:ascii="Arial" w:eastAsia="Calibri" w:hAnsi="Arial" w:cs="Arial"/>
          <w:b/>
          <w:bCs/>
        </w:rPr>
        <w:t>Observation:</w:t>
      </w:r>
    </w:p>
    <w:p w14:paraId="7BDC4DDD" w14:textId="77777777" w:rsidR="00A76D93" w:rsidRPr="00DE1ADE" w:rsidRDefault="00A76D93" w:rsidP="00A76D93">
      <w:pPr>
        <w:spacing w:after="160" w:line="259" w:lineRule="auto"/>
        <w:contextualSpacing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The HB PM will conduct this review twice a program year for each Parent Educator.  This will consist of assessing socializations are meeting the Head Start Standards of:</w:t>
      </w:r>
    </w:p>
    <w:p w14:paraId="4DA400B5" w14:textId="64E509BE" w:rsidR="00A76D93" w:rsidRPr="00DE1ADE" w:rsidRDefault="00A76D93" w:rsidP="00A76D93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Age-appropriate activities aligned with Early Learning Outcomes Framework</w:t>
      </w:r>
    </w:p>
    <w:p w14:paraId="27BC0F79" w14:textId="77777777" w:rsidR="00A76D93" w:rsidRPr="00DE1ADE" w:rsidRDefault="00A76D93" w:rsidP="00A76D93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Parent Child Interactions</w:t>
      </w:r>
    </w:p>
    <w:p w14:paraId="74AA6820" w14:textId="77777777" w:rsidR="00A76D93" w:rsidRPr="00DE1ADE" w:rsidRDefault="00A76D93" w:rsidP="00A76D93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Chile to Child Interactions</w:t>
      </w:r>
    </w:p>
    <w:p w14:paraId="4869854B" w14:textId="77777777" w:rsidR="00A76D93" w:rsidRPr="00DE1ADE" w:rsidRDefault="00A76D93" w:rsidP="00A76D93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>Opportunities to promote child’s social-emotional, language development, cognitive, and motor skills to progress towards school readiness goals.</w:t>
      </w:r>
    </w:p>
    <w:p w14:paraId="132B56DB" w14:textId="77777777" w:rsidR="00A76D93" w:rsidRPr="00DE1ADE" w:rsidRDefault="00A76D93" w:rsidP="00A76D93">
      <w:pPr>
        <w:pStyle w:val="ListParagraph"/>
        <w:numPr>
          <w:ilvl w:val="0"/>
          <w:numId w:val="11"/>
        </w:numPr>
        <w:spacing w:after="160" w:line="259" w:lineRule="auto"/>
        <w:jc w:val="both"/>
        <w:rPr>
          <w:rFonts w:ascii="Arial" w:eastAsia="Calibri" w:hAnsi="Arial" w:cs="Arial"/>
        </w:rPr>
      </w:pPr>
      <w:r w:rsidRPr="00DE1ADE">
        <w:rPr>
          <w:rFonts w:ascii="Arial" w:eastAsia="Calibri" w:hAnsi="Arial" w:cs="Arial"/>
        </w:rPr>
        <w:t xml:space="preserve">Implement and discuss the pyramid model strategies in relation to expectations, transitions, social-emotional, friendships, and routines.  </w:t>
      </w:r>
    </w:p>
    <w:p w14:paraId="64F2EB10" w14:textId="1324E0E2" w:rsidR="00271C9D" w:rsidRPr="00DE1ADE" w:rsidRDefault="00271C9D" w:rsidP="006F6314">
      <w:pPr>
        <w:spacing w:after="160" w:line="259" w:lineRule="auto"/>
        <w:contextualSpacing/>
        <w:rPr>
          <w:rFonts w:ascii="Arial" w:eastAsia="Calibri" w:hAnsi="Arial" w:cs="Arial"/>
        </w:rPr>
      </w:pPr>
    </w:p>
    <w:p w14:paraId="2C976DDD" w14:textId="77777777" w:rsidR="0030782C" w:rsidRPr="00DE1ADE" w:rsidRDefault="0030782C" w:rsidP="0030782C">
      <w:pPr>
        <w:rPr>
          <w:rFonts w:ascii="Arial" w:hAnsi="Arial" w:cs="Arial"/>
          <w:strike/>
        </w:rPr>
      </w:pPr>
    </w:p>
    <w:p w14:paraId="1D3BBD97" w14:textId="18B96790" w:rsidR="000D3EA3" w:rsidRPr="00DE1ADE" w:rsidRDefault="0030782C" w:rsidP="000D3EA3">
      <w:pPr>
        <w:rPr>
          <w:rFonts w:ascii="Arial" w:hAnsi="Arial" w:cs="Arial"/>
          <w:sz w:val="22"/>
          <w:szCs w:val="22"/>
        </w:rPr>
      </w:pPr>
      <w:r w:rsidRPr="00DE1ADE">
        <w:rPr>
          <w:rFonts w:ascii="Arial" w:hAnsi="Arial" w:cs="Arial"/>
          <w:sz w:val="22"/>
          <w:szCs w:val="22"/>
        </w:rPr>
        <w:t>*</w:t>
      </w:r>
      <w:r w:rsidR="000F086E" w:rsidRPr="00DE1ADE">
        <w:rPr>
          <w:rFonts w:ascii="Arial" w:hAnsi="Arial" w:cs="Arial"/>
          <w:sz w:val="22"/>
          <w:szCs w:val="22"/>
        </w:rPr>
        <w:t>Additional</w:t>
      </w:r>
      <w:r w:rsidRPr="00DE1ADE">
        <w:rPr>
          <w:rFonts w:ascii="Arial" w:hAnsi="Arial" w:cs="Arial"/>
          <w:sz w:val="22"/>
          <w:szCs w:val="22"/>
        </w:rPr>
        <w:t xml:space="preserve"> monitoring and </w:t>
      </w:r>
      <w:r w:rsidR="00B519C4" w:rsidRPr="00DE1ADE">
        <w:rPr>
          <w:rFonts w:ascii="Arial" w:hAnsi="Arial" w:cs="Arial"/>
          <w:sz w:val="22"/>
          <w:szCs w:val="22"/>
        </w:rPr>
        <w:t>staffing</w:t>
      </w:r>
      <w:r w:rsidRPr="00DE1ADE">
        <w:rPr>
          <w:rFonts w:ascii="Arial" w:hAnsi="Arial" w:cs="Arial"/>
          <w:sz w:val="22"/>
          <w:szCs w:val="22"/>
        </w:rPr>
        <w:t xml:space="preserve"> may occur with new staff</w:t>
      </w:r>
      <w:r w:rsidR="00BE6490" w:rsidRPr="00DE1ADE">
        <w:rPr>
          <w:rFonts w:ascii="Arial" w:hAnsi="Arial" w:cs="Arial"/>
          <w:sz w:val="22"/>
          <w:szCs w:val="22"/>
        </w:rPr>
        <w:t xml:space="preserve">, </w:t>
      </w:r>
      <w:r w:rsidRPr="00DE1ADE">
        <w:rPr>
          <w:rFonts w:ascii="Arial" w:hAnsi="Arial" w:cs="Arial"/>
          <w:sz w:val="22"/>
          <w:szCs w:val="22"/>
        </w:rPr>
        <w:t xml:space="preserve">when </w:t>
      </w:r>
      <w:r w:rsidR="00BE6490" w:rsidRPr="00DE1ADE">
        <w:rPr>
          <w:rFonts w:ascii="Arial" w:hAnsi="Arial" w:cs="Arial"/>
          <w:sz w:val="22"/>
          <w:szCs w:val="22"/>
        </w:rPr>
        <w:t xml:space="preserve">there is a concern or when </w:t>
      </w:r>
      <w:r w:rsidRPr="00DE1ADE">
        <w:rPr>
          <w:rFonts w:ascii="Arial" w:hAnsi="Arial" w:cs="Arial"/>
          <w:sz w:val="22"/>
          <w:szCs w:val="22"/>
        </w:rPr>
        <w:t>additional support is needed</w:t>
      </w:r>
      <w:r w:rsidR="00BE6490" w:rsidRPr="00DE1ADE">
        <w:rPr>
          <w:rFonts w:ascii="Arial" w:hAnsi="Arial" w:cs="Arial"/>
          <w:sz w:val="22"/>
          <w:szCs w:val="22"/>
        </w:rPr>
        <w:t>/requested</w:t>
      </w:r>
      <w:r w:rsidR="00E33524" w:rsidRPr="00DE1ADE">
        <w:rPr>
          <w:rFonts w:ascii="Arial" w:hAnsi="Arial" w:cs="Arial"/>
          <w:sz w:val="22"/>
          <w:szCs w:val="22"/>
        </w:rPr>
        <w:t xml:space="preserve"> using the Practic</w:t>
      </w:r>
      <w:r w:rsidR="00DE1ADE" w:rsidRPr="00DE1ADE">
        <w:rPr>
          <w:rFonts w:ascii="Arial" w:hAnsi="Arial" w:cs="Arial"/>
          <w:sz w:val="22"/>
          <w:szCs w:val="22"/>
        </w:rPr>
        <w:t>e</w:t>
      </w:r>
      <w:r w:rsidR="00E33524" w:rsidRPr="00DE1ADE">
        <w:rPr>
          <w:rFonts w:ascii="Arial" w:hAnsi="Arial" w:cs="Arial"/>
          <w:sz w:val="22"/>
          <w:szCs w:val="22"/>
        </w:rPr>
        <w:t>-Based Coaching module</w:t>
      </w:r>
      <w:r w:rsidRPr="00DE1ADE">
        <w:rPr>
          <w:rFonts w:ascii="Arial" w:hAnsi="Arial" w:cs="Arial"/>
          <w:sz w:val="22"/>
          <w:szCs w:val="22"/>
        </w:rPr>
        <w:t xml:space="preserve">. </w:t>
      </w:r>
    </w:p>
    <w:sectPr w:rsidR="000D3EA3" w:rsidRPr="00DE1ADE" w:rsidSect="0089391B">
      <w:pgSz w:w="12240" w:h="15840"/>
      <w:pgMar w:top="720" w:right="1440" w:bottom="99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C970A" w14:textId="77777777" w:rsidR="00753DFD" w:rsidRDefault="00753DFD" w:rsidP="007F4EB8">
      <w:r>
        <w:separator/>
      </w:r>
    </w:p>
  </w:endnote>
  <w:endnote w:type="continuationSeparator" w:id="0">
    <w:p w14:paraId="183A0C74" w14:textId="77777777" w:rsidR="00753DFD" w:rsidRDefault="00753DFD" w:rsidP="007F4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A8775" w14:textId="77777777" w:rsidR="00753DFD" w:rsidRDefault="00753DFD" w:rsidP="007F4EB8">
      <w:r>
        <w:separator/>
      </w:r>
    </w:p>
  </w:footnote>
  <w:footnote w:type="continuationSeparator" w:id="0">
    <w:p w14:paraId="7AEA3514" w14:textId="77777777" w:rsidR="00753DFD" w:rsidRDefault="00753DFD" w:rsidP="007F4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F7F46"/>
    <w:multiLevelType w:val="hybridMultilevel"/>
    <w:tmpl w:val="6C40532C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1F1F3287"/>
    <w:multiLevelType w:val="hybridMultilevel"/>
    <w:tmpl w:val="F5289A72"/>
    <w:lvl w:ilvl="0" w:tplc="7436A2C0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 w15:restartNumberingAfterBreak="0">
    <w:nsid w:val="2CA4573F"/>
    <w:multiLevelType w:val="hybridMultilevel"/>
    <w:tmpl w:val="5F5E1BAC"/>
    <w:lvl w:ilvl="0" w:tplc="5E78BD0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CF235C"/>
    <w:multiLevelType w:val="hybridMultilevel"/>
    <w:tmpl w:val="4D1A3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B06CD"/>
    <w:multiLevelType w:val="hybridMultilevel"/>
    <w:tmpl w:val="1BB424BC"/>
    <w:lvl w:ilvl="0" w:tplc="DDDC062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5D41CC"/>
    <w:multiLevelType w:val="hybridMultilevel"/>
    <w:tmpl w:val="8402E3EE"/>
    <w:lvl w:ilvl="0" w:tplc="F08A843C">
      <w:start w:val="16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4762CF"/>
    <w:multiLevelType w:val="hybridMultilevel"/>
    <w:tmpl w:val="0234C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9576C"/>
    <w:multiLevelType w:val="hybridMultilevel"/>
    <w:tmpl w:val="283CD6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8F026D"/>
    <w:multiLevelType w:val="hybridMultilevel"/>
    <w:tmpl w:val="5B288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A6847"/>
    <w:multiLevelType w:val="hybridMultilevel"/>
    <w:tmpl w:val="6F3A6994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7F925D77"/>
    <w:multiLevelType w:val="hybridMultilevel"/>
    <w:tmpl w:val="B360D6CE"/>
    <w:lvl w:ilvl="0" w:tplc="530ED1E8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798761001">
    <w:abstractNumId w:val="2"/>
  </w:num>
  <w:num w:numId="2" w16cid:durableId="1375889147">
    <w:abstractNumId w:val="7"/>
  </w:num>
  <w:num w:numId="3" w16cid:durableId="358823416">
    <w:abstractNumId w:val="3"/>
  </w:num>
  <w:num w:numId="4" w16cid:durableId="774405656">
    <w:abstractNumId w:val="10"/>
  </w:num>
  <w:num w:numId="5" w16cid:durableId="358505954">
    <w:abstractNumId w:val="6"/>
  </w:num>
  <w:num w:numId="6" w16cid:durableId="1363165684">
    <w:abstractNumId w:val="4"/>
  </w:num>
  <w:num w:numId="7" w16cid:durableId="1323067">
    <w:abstractNumId w:val="0"/>
  </w:num>
  <w:num w:numId="8" w16cid:durableId="2048067267">
    <w:abstractNumId w:val="1"/>
  </w:num>
  <w:num w:numId="9" w16cid:durableId="1313027768">
    <w:abstractNumId w:val="8"/>
  </w:num>
  <w:num w:numId="10" w16cid:durableId="1154491216">
    <w:abstractNumId w:val="9"/>
  </w:num>
  <w:num w:numId="11" w16cid:durableId="9120068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AE5"/>
    <w:rsid w:val="00002DC7"/>
    <w:rsid w:val="00016335"/>
    <w:rsid w:val="00016C01"/>
    <w:rsid w:val="000209DA"/>
    <w:rsid w:val="0002342E"/>
    <w:rsid w:val="000265E0"/>
    <w:rsid w:val="000335E0"/>
    <w:rsid w:val="00070B5E"/>
    <w:rsid w:val="0008093A"/>
    <w:rsid w:val="00082B79"/>
    <w:rsid w:val="00086CE2"/>
    <w:rsid w:val="00090795"/>
    <w:rsid w:val="00092C8D"/>
    <w:rsid w:val="00096414"/>
    <w:rsid w:val="000A3974"/>
    <w:rsid w:val="000B6741"/>
    <w:rsid w:val="000B73C1"/>
    <w:rsid w:val="000C2584"/>
    <w:rsid w:val="000C6BC4"/>
    <w:rsid w:val="000D15C1"/>
    <w:rsid w:val="000D28BE"/>
    <w:rsid w:val="000D300C"/>
    <w:rsid w:val="000D3EA3"/>
    <w:rsid w:val="000E52AA"/>
    <w:rsid w:val="000E54BE"/>
    <w:rsid w:val="000F086E"/>
    <w:rsid w:val="000F340C"/>
    <w:rsid w:val="00101982"/>
    <w:rsid w:val="00107E06"/>
    <w:rsid w:val="001261D5"/>
    <w:rsid w:val="001319DC"/>
    <w:rsid w:val="00133125"/>
    <w:rsid w:val="0014260F"/>
    <w:rsid w:val="00144E37"/>
    <w:rsid w:val="00154D1E"/>
    <w:rsid w:val="0015630B"/>
    <w:rsid w:val="001566E8"/>
    <w:rsid w:val="0016063E"/>
    <w:rsid w:val="00161DF3"/>
    <w:rsid w:val="001753F0"/>
    <w:rsid w:val="00176F5E"/>
    <w:rsid w:val="00183249"/>
    <w:rsid w:val="001853C5"/>
    <w:rsid w:val="001E046E"/>
    <w:rsid w:val="001E05BE"/>
    <w:rsid w:val="001E6AA9"/>
    <w:rsid w:val="00200953"/>
    <w:rsid w:val="00202E1B"/>
    <w:rsid w:val="00203889"/>
    <w:rsid w:val="00204C8C"/>
    <w:rsid w:val="00220433"/>
    <w:rsid w:val="002333CC"/>
    <w:rsid w:val="00233D06"/>
    <w:rsid w:val="002449B3"/>
    <w:rsid w:val="00253140"/>
    <w:rsid w:val="00271C9D"/>
    <w:rsid w:val="00297471"/>
    <w:rsid w:val="002A1841"/>
    <w:rsid w:val="002A7210"/>
    <w:rsid w:val="002C2B52"/>
    <w:rsid w:val="002C5557"/>
    <w:rsid w:val="002E65C4"/>
    <w:rsid w:val="002F38A1"/>
    <w:rsid w:val="0030782C"/>
    <w:rsid w:val="00316508"/>
    <w:rsid w:val="00321BE0"/>
    <w:rsid w:val="00324E3B"/>
    <w:rsid w:val="00330414"/>
    <w:rsid w:val="00332C5D"/>
    <w:rsid w:val="00336DD9"/>
    <w:rsid w:val="00337C08"/>
    <w:rsid w:val="003469AE"/>
    <w:rsid w:val="00351680"/>
    <w:rsid w:val="00354B1F"/>
    <w:rsid w:val="00390E8C"/>
    <w:rsid w:val="003950BB"/>
    <w:rsid w:val="003A03EA"/>
    <w:rsid w:val="003A37D6"/>
    <w:rsid w:val="003A61E6"/>
    <w:rsid w:val="003A6C2C"/>
    <w:rsid w:val="003B098C"/>
    <w:rsid w:val="003B57A0"/>
    <w:rsid w:val="003C6B1D"/>
    <w:rsid w:val="003D37A7"/>
    <w:rsid w:val="003D787E"/>
    <w:rsid w:val="003E24D1"/>
    <w:rsid w:val="003E3688"/>
    <w:rsid w:val="003F3F50"/>
    <w:rsid w:val="00402E42"/>
    <w:rsid w:val="00406414"/>
    <w:rsid w:val="00406958"/>
    <w:rsid w:val="00410A01"/>
    <w:rsid w:val="00413DEC"/>
    <w:rsid w:val="004176E4"/>
    <w:rsid w:val="004368F5"/>
    <w:rsid w:val="00436BE1"/>
    <w:rsid w:val="00453115"/>
    <w:rsid w:val="004540DA"/>
    <w:rsid w:val="00480BF6"/>
    <w:rsid w:val="004935FC"/>
    <w:rsid w:val="00497E95"/>
    <w:rsid w:val="004B0E47"/>
    <w:rsid w:val="004B6D02"/>
    <w:rsid w:val="004C6C10"/>
    <w:rsid w:val="004D1232"/>
    <w:rsid w:val="004E2C74"/>
    <w:rsid w:val="004F0072"/>
    <w:rsid w:val="004F23E3"/>
    <w:rsid w:val="004F68B0"/>
    <w:rsid w:val="00502C8C"/>
    <w:rsid w:val="00504311"/>
    <w:rsid w:val="00513C0A"/>
    <w:rsid w:val="00522B19"/>
    <w:rsid w:val="005279F6"/>
    <w:rsid w:val="0053121A"/>
    <w:rsid w:val="0054212C"/>
    <w:rsid w:val="0054693E"/>
    <w:rsid w:val="00553A9F"/>
    <w:rsid w:val="00581092"/>
    <w:rsid w:val="005864C4"/>
    <w:rsid w:val="00590FFF"/>
    <w:rsid w:val="00591068"/>
    <w:rsid w:val="00592795"/>
    <w:rsid w:val="00597EE4"/>
    <w:rsid w:val="005A2008"/>
    <w:rsid w:val="005B2263"/>
    <w:rsid w:val="005C29A2"/>
    <w:rsid w:val="005E32D9"/>
    <w:rsid w:val="005F2E03"/>
    <w:rsid w:val="006008BA"/>
    <w:rsid w:val="00600D0C"/>
    <w:rsid w:val="00611A24"/>
    <w:rsid w:val="0062424B"/>
    <w:rsid w:val="00641A71"/>
    <w:rsid w:val="006512CB"/>
    <w:rsid w:val="00660393"/>
    <w:rsid w:val="0066434D"/>
    <w:rsid w:val="00665F11"/>
    <w:rsid w:val="0067157A"/>
    <w:rsid w:val="00682791"/>
    <w:rsid w:val="00683B0D"/>
    <w:rsid w:val="00685192"/>
    <w:rsid w:val="006857CE"/>
    <w:rsid w:val="006A2F4C"/>
    <w:rsid w:val="006A4830"/>
    <w:rsid w:val="006A5395"/>
    <w:rsid w:val="006B3A66"/>
    <w:rsid w:val="006C0ABE"/>
    <w:rsid w:val="006C132B"/>
    <w:rsid w:val="006C4012"/>
    <w:rsid w:val="006D2A4A"/>
    <w:rsid w:val="006D621D"/>
    <w:rsid w:val="006D6FC9"/>
    <w:rsid w:val="006E0E67"/>
    <w:rsid w:val="006F6292"/>
    <w:rsid w:val="006F6314"/>
    <w:rsid w:val="006F6F72"/>
    <w:rsid w:val="00702C62"/>
    <w:rsid w:val="0070510A"/>
    <w:rsid w:val="00705527"/>
    <w:rsid w:val="00710F25"/>
    <w:rsid w:val="00712092"/>
    <w:rsid w:val="007132C3"/>
    <w:rsid w:val="00713368"/>
    <w:rsid w:val="00713DDE"/>
    <w:rsid w:val="0071682D"/>
    <w:rsid w:val="00716B17"/>
    <w:rsid w:val="00721A1C"/>
    <w:rsid w:val="00723FB0"/>
    <w:rsid w:val="0072758B"/>
    <w:rsid w:val="00737B79"/>
    <w:rsid w:val="00753DFD"/>
    <w:rsid w:val="00762B6A"/>
    <w:rsid w:val="00766912"/>
    <w:rsid w:val="00767393"/>
    <w:rsid w:val="00772C94"/>
    <w:rsid w:val="00773EAA"/>
    <w:rsid w:val="007A08A4"/>
    <w:rsid w:val="007A1E5B"/>
    <w:rsid w:val="007B3AE4"/>
    <w:rsid w:val="007B47EE"/>
    <w:rsid w:val="007C017E"/>
    <w:rsid w:val="007C545A"/>
    <w:rsid w:val="007C7289"/>
    <w:rsid w:val="007D5BAE"/>
    <w:rsid w:val="007D74F7"/>
    <w:rsid w:val="007E2987"/>
    <w:rsid w:val="007E5A3C"/>
    <w:rsid w:val="007E7EEF"/>
    <w:rsid w:val="007F3DFD"/>
    <w:rsid w:val="007F4EB8"/>
    <w:rsid w:val="0080313C"/>
    <w:rsid w:val="008114A6"/>
    <w:rsid w:val="00813AA2"/>
    <w:rsid w:val="00820242"/>
    <w:rsid w:val="008257C7"/>
    <w:rsid w:val="00827A6C"/>
    <w:rsid w:val="00827B48"/>
    <w:rsid w:val="00827E01"/>
    <w:rsid w:val="00827E46"/>
    <w:rsid w:val="008361F8"/>
    <w:rsid w:val="00842853"/>
    <w:rsid w:val="008437F6"/>
    <w:rsid w:val="00854AE5"/>
    <w:rsid w:val="00866C93"/>
    <w:rsid w:val="00870B4A"/>
    <w:rsid w:val="00871BB1"/>
    <w:rsid w:val="008758E1"/>
    <w:rsid w:val="00881D73"/>
    <w:rsid w:val="0089391B"/>
    <w:rsid w:val="008C07F2"/>
    <w:rsid w:val="008C5CA8"/>
    <w:rsid w:val="008D6C14"/>
    <w:rsid w:val="008E3591"/>
    <w:rsid w:val="008E7FBB"/>
    <w:rsid w:val="008F2E87"/>
    <w:rsid w:val="008F4C31"/>
    <w:rsid w:val="008F5192"/>
    <w:rsid w:val="009154C8"/>
    <w:rsid w:val="00916B78"/>
    <w:rsid w:val="00932C89"/>
    <w:rsid w:val="00934BAB"/>
    <w:rsid w:val="009506B4"/>
    <w:rsid w:val="00953CBE"/>
    <w:rsid w:val="009606A7"/>
    <w:rsid w:val="009668BA"/>
    <w:rsid w:val="0097160D"/>
    <w:rsid w:val="0097536A"/>
    <w:rsid w:val="009808D3"/>
    <w:rsid w:val="009810AB"/>
    <w:rsid w:val="00983384"/>
    <w:rsid w:val="00985F3D"/>
    <w:rsid w:val="00986325"/>
    <w:rsid w:val="009874F9"/>
    <w:rsid w:val="00990017"/>
    <w:rsid w:val="00997ED9"/>
    <w:rsid w:val="009B630E"/>
    <w:rsid w:val="009C1C50"/>
    <w:rsid w:val="009C2C74"/>
    <w:rsid w:val="009C56EC"/>
    <w:rsid w:val="009D15A7"/>
    <w:rsid w:val="009D43FD"/>
    <w:rsid w:val="009E15A1"/>
    <w:rsid w:val="009E33FF"/>
    <w:rsid w:val="00A00501"/>
    <w:rsid w:val="00A17F54"/>
    <w:rsid w:val="00A2142A"/>
    <w:rsid w:val="00A327DA"/>
    <w:rsid w:val="00A33B6C"/>
    <w:rsid w:val="00A36775"/>
    <w:rsid w:val="00A40388"/>
    <w:rsid w:val="00A404A8"/>
    <w:rsid w:val="00A51C77"/>
    <w:rsid w:val="00A7170D"/>
    <w:rsid w:val="00A72191"/>
    <w:rsid w:val="00A739EA"/>
    <w:rsid w:val="00A76D93"/>
    <w:rsid w:val="00A77F0C"/>
    <w:rsid w:val="00A8491D"/>
    <w:rsid w:val="00A94D90"/>
    <w:rsid w:val="00A97601"/>
    <w:rsid w:val="00AA114D"/>
    <w:rsid w:val="00AA2477"/>
    <w:rsid w:val="00AA7B2B"/>
    <w:rsid w:val="00AB56C3"/>
    <w:rsid w:val="00AC22DC"/>
    <w:rsid w:val="00AE2B5D"/>
    <w:rsid w:val="00AE2F96"/>
    <w:rsid w:val="00AE59F7"/>
    <w:rsid w:val="00AF0AB0"/>
    <w:rsid w:val="00B04FA3"/>
    <w:rsid w:val="00B07AB5"/>
    <w:rsid w:val="00B16F82"/>
    <w:rsid w:val="00B232E0"/>
    <w:rsid w:val="00B25D89"/>
    <w:rsid w:val="00B4479C"/>
    <w:rsid w:val="00B519C4"/>
    <w:rsid w:val="00B52391"/>
    <w:rsid w:val="00B61BA3"/>
    <w:rsid w:val="00B8084D"/>
    <w:rsid w:val="00B81C6F"/>
    <w:rsid w:val="00B82E76"/>
    <w:rsid w:val="00B97A56"/>
    <w:rsid w:val="00BB1A45"/>
    <w:rsid w:val="00BB4C61"/>
    <w:rsid w:val="00BD2A56"/>
    <w:rsid w:val="00BD5645"/>
    <w:rsid w:val="00BD6A52"/>
    <w:rsid w:val="00BE6021"/>
    <w:rsid w:val="00BE6490"/>
    <w:rsid w:val="00BE7DBF"/>
    <w:rsid w:val="00BF3E1C"/>
    <w:rsid w:val="00BF4F5A"/>
    <w:rsid w:val="00C00945"/>
    <w:rsid w:val="00C0238C"/>
    <w:rsid w:val="00C063A5"/>
    <w:rsid w:val="00C1351D"/>
    <w:rsid w:val="00C2784A"/>
    <w:rsid w:val="00C314E1"/>
    <w:rsid w:val="00C32DC3"/>
    <w:rsid w:val="00C33B10"/>
    <w:rsid w:val="00C37FA4"/>
    <w:rsid w:val="00C40531"/>
    <w:rsid w:val="00C40D42"/>
    <w:rsid w:val="00C57E38"/>
    <w:rsid w:val="00C81A20"/>
    <w:rsid w:val="00C91739"/>
    <w:rsid w:val="00C92D70"/>
    <w:rsid w:val="00C95838"/>
    <w:rsid w:val="00C9796C"/>
    <w:rsid w:val="00CD0AC4"/>
    <w:rsid w:val="00CD744C"/>
    <w:rsid w:val="00CE3E73"/>
    <w:rsid w:val="00CE767D"/>
    <w:rsid w:val="00CF3F8E"/>
    <w:rsid w:val="00D03AEE"/>
    <w:rsid w:val="00D0742E"/>
    <w:rsid w:val="00D15E12"/>
    <w:rsid w:val="00D17007"/>
    <w:rsid w:val="00D23546"/>
    <w:rsid w:val="00D31F6B"/>
    <w:rsid w:val="00D320E8"/>
    <w:rsid w:val="00D4384A"/>
    <w:rsid w:val="00D5088C"/>
    <w:rsid w:val="00D52C86"/>
    <w:rsid w:val="00D73545"/>
    <w:rsid w:val="00D92E0D"/>
    <w:rsid w:val="00D936DF"/>
    <w:rsid w:val="00D97940"/>
    <w:rsid w:val="00DA0727"/>
    <w:rsid w:val="00DA7D43"/>
    <w:rsid w:val="00DB314B"/>
    <w:rsid w:val="00DB7A3E"/>
    <w:rsid w:val="00DC3C15"/>
    <w:rsid w:val="00DD1BBE"/>
    <w:rsid w:val="00DD7086"/>
    <w:rsid w:val="00DD74A6"/>
    <w:rsid w:val="00DE0D9A"/>
    <w:rsid w:val="00DE1ADE"/>
    <w:rsid w:val="00DF18B7"/>
    <w:rsid w:val="00DF22B6"/>
    <w:rsid w:val="00DF3D40"/>
    <w:rsid w:val="00DF7A3F"/>
    <w:rsid w:val="00E0023D"/>
    <w:rsid w:val="00E003C1"/>
    <w:rsid w:val="00E059F6"/>
    <w:rsid w:val="00E06645"/>
    <w:rsid w:val="00E06D9E"/>
    <w:rsid w:val="00E1552F"/>
    <w:rsid w:val="00E2555C"/>
    <w:rsid w:val="00E33524"/>
    <w:rsid w:val="00E33611"/>
    <w:rsid w:val="00E37E06"/>
    <w:rsid w:val="00E457A2"/>
    <w:rsid w:val="00E47477"/>
    <w:rsid w:val="00E520E5"/>
    <w:rsid w:val="00E57052"/>
    <w:rsid w:val="00E67CA9"/>
    <w:rsid w:val="00E67DB8"/>
    <w:rsid w:val="00E712F3"/>
    <w:rsid w:val="00E71BFD"/>
    <w:rsid w:val="00E907BD"/>
    <w:rsid w:val="00E91EE2"/>
    <w:rsid w:val="00E959BD"/>
    <w:rsid w:val="00EA297E"/>
    <w:rsid w:val="00EA747D"/>
    <w:rsid w:val="00EC23B1"/>
    <w:rsid w:val="00EE1A5C"/>
    <w:rsid w:val="00EE7649"/>
    <w:rsid w:val="00EE7D66"/>
    <w:rsid w:val="00F01556"/>
    <w:rsid w:val="00F03E7F"/>
    <w:rsid w:val="00F06EE7"/>
    <w:rsid w:val="00F14989"/>
    <w:rsid w:val="00F171D6"/>
    <w:rsid w:val="00F23750"/>
    <w:rsid w:val="00F3266F"/>
    <w:rsid w:val="00F32B50"/>
    <w:rsid w:val="00F42728"/>
    <w:rsid w:val="00F42DFB"/>
    <w:rsid w:val="00F47300"/>
    <w:rsid w:val="00F601BA"/>
    <w:rsid w:val="00F61689"/>
    <w:rsid w:val="00F64914"/>
    <w:rsid w:val="00F7226B"/>
    <w:rsid w:val="00F749F8"/>
    <w:rsid w:val="00F75007"/>
    <w:rsid w:val="00F820D6"/>
    <w:rsid w:val="00F87AE3"/>
    <w:rsid w:val="00FA57B1"/>
    <w:rsid w:val="00FA59FF"/>
    <w:rsid w:val="00FB0619"/>
    <w:rsid w:val="00FD2A83"/>
    <w:rsid w:val="00FE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32D8D"/>
  <w15:chartTrackingRefBased/>
  <w15:docId w15:val="{F50ED8B7-0172-4E71-AE42-F5BC43E1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Base">
    <w:name w:val="TOC Base"/>
    <w:basedOn w:val="TOC2"/>
    <w:rsid w:val="00854AE5"/>
    <w:pPr>
      <w:tabs>
        <w:tab w:val="right" w:leader="dot" w:pos="7910"/>
      </w:tabs>
      <w:spacing w:after="0" w:line="320" w:lineRule="atLeast"/>
      <w:ind w:left="720"/>
    </w:pPr>
    <w:rPr>
      <w:rFonts w:ascii="Arial" w:hAnsi="Arial"/>
      <w:szCs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54AE5"/>
    <w:pPr>
      <w:spacing w:after="100"/>
      <w:ind w:left="240"/>
    </w:pPr>
  </w:style>
  <w:style w:type="table" w:styleId="TableGrid">
    <w:name w:val="Table Grid"/>
    <w:basedOn w:val="TableNormal"/>
    <w:uiPriority w:val="39"/>
    <w:rsid w:val="00F47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47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10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0AB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31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4E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EB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F4E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EB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CC60D-FCF9-4548-958B-4E1920561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fischer</dc:creator>
  <cp:keywords/>
  <dc:description/>
  <cp:lastModifiedBy>Jacqueline Hranica</cp:lastModifiedBy>
  <cp:revision>4</cp:revision>
  <cp:lastPrinted>2022-10-19T19:04:00Z</cp:lastPrinted>
  <dcterms:created xsi:type="dcterms:W3CDTF">2026-04-24T20:02:00Z</dcterms:created>
  <dcterms:modified xsi:type="dcterms:W3CDTF">2026-06-25T18:41:00Z</dcterms:modified>
</cp:coreProperties>
</file>