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45"/>
        <w:gridCol w:w="2250"/>
        <w:gridCol w:w="2430"/>
        <w:gridCol w:w="2430"/>
      </w:tblGrid>
      <w:tr w:rsidR="00B30746" w:rsidRPr="00B30746" w14:paraId="5F0F0B6D" w14:textId="77777777" w:rsidTr="00C638EA">
        <w:trPr>
          <w:jc w:val="center"/>
        </w:trPr>
        <w:tc>
          <w:tcPr>
            <w:tcW w:w="4495" w:type="dxa"/>
            <w:gridSpan w:val="2"/>
          </w:tcPr>
          <w:p w14:paraId="28E7EA5E" w14:textId="77777777" w:rsidR="00B30746" w:rsidRPr="0093534C" w:rsidRDefault="00C53012" w:rsidP="0093534C">
            <w:pPr>
              <w:pStyle w:val="Heading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534C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Plant Policy</w:t>
            </w:r>
          </w:p>
        </w:tc>
        <w:tc>
          <w:tcPr>
            <w:tcW w:w="4860" w:type="dxa"/>
            <w:gridSpan w:val="2"/>
          </w:tcPr>
          <w:p w14:paraId="6416F056" w14:textId="29DD786F" w:rsidR="00B30746" w:rsidRPr="00B30746" w:rsidRDefault="00CC0C42" w:rsidP="00B30746">
            <w:pPr>
              <w:jc w:val="center"/>
              <w:rPr>
                <w:rFonts w:eastAsia="Times New Roman" w:cs="Arial"/>
                <w:color w:val="000000" w:themeColor="text1"/>
                <w:szCs w:val="24"/>
              </w:rPr>
            </w:pPr>
            <w:r>
              <w:rPr>
                <w:rFonts w:eastAsia="Times New Roman" w:cs="Arial"/>
                <w:color w:val="000000" w:themeColor="text1"/>
                <w:szCs w:val="24"/>
              </w:rPr>
              <w:t>H-02-1</w:t>
            </w:r>
            <w:r w:rsidR="00606EB8">
              <w:rPr>
                <w:rFonts w:eastAsia="Times New Roman" w:cs="Arial"/>
                <w:color w:val="000000" w:themeColor="text1"/>
                <w:szCs w:val="24"/>
              </w:rPr>
              <w:t>1</w:t>
            </w:r>
            <w:r>
              <w:rPr>
                <w:rFonts w:eastAsia="Times New Roman" w:cs="Arial"/>
                <w:color w:val="000000" w:themeColor="text1"/>
                <w:szCs w:val="24"/>
              </w:rPr>
              <w:t>5</w:t>
            </w:r>
          </w:p>
        </w:tc>
      </w:tr>
      <w:tr w:rsidR="00B30746" w:rsidRPr="00B30746" w14:paraId="3EA5B915" w14:textId="77777777" w:rsidTr="00C638EA">
        <w:trPr>
          <w:jc w:val="center"/>
        </w:trPr>
        <w:tc>
          <w:tcPr>
            <w:tcW w:w="9355" w:type="dxa"/>
            <w:gridSpan w:val="4"/>
          </w:tcPr>
          <w:p w14:paraId="5F363BEC" w14:textId="5590C700" w:rsidR="00B30746" w:rsidRPr="00CC1291" w:rsidRDefault="00B84013" w:rsidP="00B30746">
            <w:pPr>
              <w:jc w:val="center"/>
              <w:rPr>
                <w:rFonts w:eastAsia="Times New Roman" w:cs="Arial"/>
                <w:szCs w:val="24"/>
              </w:rPr>
            </w:pPr>
            <w:r w:rsidRPr="00CC1291">
              <w:rPr>
                <w:rFonts w:eastAsia="Times New Roman" w:cs="Arial"/>
                <w:szCs w:val="24"/>
              </w:rPr>
              <w:t>Early Learning Connections</w:t>
            </w:r>
            <w:r w:rsidR="0093534C" w:rsidRPr="00CC1291">
              <w:rPr>
                <w:rFonts w:eastAsia="Times New Roman" w:cs="Arial"/>
                <w:szCs w:val="24"/>
              </w:rPr>
              <w:t xml:space="preserve"> (ELC)</w:t>
            </w:r>
          </w:p>
        </w:tc>
      </w:tr>
      <w:tr w:rsidR="00B30746" w:rsidRPr="00B30746" w14:paraId="689FACFC" w14:textId="77777777" w:rsidTr="00C638EA">
        <w:trPr>
          <w:jc w:val="center"/>
        </w:trPr>
        <w:tc>
          <w:tcPr>
            <w:tcW w:w="2245" w:type="dxa"/>
          </w:tcPr>
          <w:p w14:paraId="76BA2721" w14:textId="77777777" w:rsidR="00B30746" w:rsidRPr="00CC1291" w:rsidRDefault="00B30746" w:rsidP="00B30746">
            <w:pPr>
              <w:rPr>
                <w:rFonts w:eastAsia="Times New Roman" w:cs="Arial"/>
                <w:szCs w:val="24"/>
              </w:rPr>
            </w:pPr>
            <w:r w:rsidRPr="00CC1291">
              <w:rPr>
                <w:rFonts w:eastAsia="Times New Roman" w:cs="Arial"/>
                <w:szCs w:val="24"/>
              </w:rPr>
              <w:t>Effective Date:</w:t>
            </w:r>
          </w:p>
        </w:tc>
        <w:tc>
          <w:tcPr>
            <w:tcW w:w="2250" w:type="dxa"/>
          </w:tcPr>
          <w:p w14:paraId="5E7C0849" w14:textId="77777777" w:rsidR="00B30746" w:rsidRPr="00CC1291" w:rsidRDefault="00B30746" w:rsidP="00B30746">
            <w:pPr>
              <w:jc w:val="center"/>
              <w:rPr>
                <w:rFonts w:eastAsia="Times New Roman" w:cs="Arial"/>
                <w:szCs w:val="24"/>
              </w:rPr>
            </w:pPr>
            <w:r w:rsidRPr="00CC1291">
              <w:rPr>
                <w:rFonts w:eastAsia="Times New Roman" w:cs="Arial"/>
                <w:szCs w:val="24"/>
              </w:rPr>
              <w:t>09/01/2016</w:t>
            </w:r>
          </w:p>
        </w:tc>
        <w:tc>
          <w:tcPr>
            <w:tcW w:w="2430" w:type="dxa"/>
          </w:tcPr>
          <w:p w14:paraId="5756B68E" w14:textId="77777777" w:rsidR="00B30746" w:rsidRPr="00CC1291" w:rsidRDefault="00B30746" w:rsidP="00B30746">
            <w:pPr>
              <w:rPr>
                <w:rFonts w:eastAsia="Times New Roman" w:cs="Arial"/>
                <w:szCs w:val="24"/>
              </w:rPr>
            </w:pPr>
            <w:r w:rsidRPr="00CC1291">
              <w:rPr>
                <w:rFonts w:eastAsia="Times New Roman" w:cs="Arial"/>
                <w:szCs w:val="24"/>
              </w:rPr>
              <w:t>Revised Date:</w:t>
            </w:r>
          </w:p>
        </w:tc>
        <w:tc>
          <w:tcPr>
            <w:tcW w:w="2430" w:type="dxa"/>
          </w:tcPr>
          <w:p w14:paraId="12A935A1" w14:textId="77777777" w:rsidR="00BF0740" w:rsidRDefault="00BF0740" w:rsidP="00B30746">
            <w:pPr>
              <w:jc w:val="center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05/11/2026</w:t>
            </w:r>
          </w:p>
          <w:p w14:paraId="1EF0CB45" w14:textId="0D9B1CB6" w:rsidR="00086C3E" w:rsidRPr="00127CF5" w:rsidRDefault="00086C3E" w:rsidP="00B30746">
            <w:pPr>
              <w:jc w:val="center"/>
              <w:rPr>
                <w:rFonts w:eastAsia="Times New Roman" w:cs="Arial"/>
                <w:szCs w:val="24"/>
              </w:rPr>
            </w:pPr>
            <w:r w:rsidRPr="00127CF5">
              <w:rPr>
                <w:rFonts w:eastAsia="Times New Roman" w:cs="Arial"/>
                <w:szCs w:val="24"/>
              </w:rPr>
              <w:t>03/29/202</w:t>
            </w:r>
            <w:r w:rsidR="005F1BA5">
              <w:rPr>
                <w:rFonts w:eastAsia="Times New Roman" w:cs="Arial"/>
                <w:szCs w:val="24"/>
              </w:rPr>
              <w:t>5</w:t>
            </w:r>
          </w:p>
          <w:p w14:paraId="34A63DDA" w14:textId="4B9E9CC3" w:rsidR="00B30746" w:rsidRPr="00CC1291" w:rsidRDefault="009B090D" w:rsidP="00B30746">
            <w:pPr>
              <w:jc w:val="center"/>
              <w:rPr>
                <w:rFonts w:eastAsia="Times New Roman" w:cs="Arial"/>
                <w:szCs w:val="24"/>
              </w:rPr>
            </w:pPr>
            <w:r w:rsidRPr="00CC1291">
              <w:rPr>
                <w:rFonts w:eastAsia="Times New Roman" w:cs="Arial"/>
                <w:szCs w:val="24"/>
              </w:rPr>
              <w:t>06/29/2021</w:t>
            </w:r>
          </w:p>
        </w:tc>
      </w:tr>
      <w:tr w:rsidR="00B30746" w:rsidRPr="00B30746" w14:paraId="1A8506A6" w14:textId="77777777" w:rsidTr="00C638EA">
        <w:trPr>
          <w:jc w:val="center"/>
        </w:trPr>
        <w:tc>
          <w:tcPr>
            <w:tcW w:w="2245" w:type="dxa"/>
          </w:tcPr>
          <w:p w14:paraId="50BC22C0" w14:textId="77777777" w:rsidR="00B30746" w:rsidRPr="00CC1291" w:rsidRDefault="00B30746" w:rsidP="00B30746">
            <w:pPr>
              <w:rPr>
                <w:rFonts w:eastAsia="Times New Roman" w:cs="Arial"/>
                <w:szCs w:val="24"/>
              </w:rPr>
            </w:pPr>
          </w:p>
        </w:tc>
        <w:tc>
          <w:tcPr>
            <w:tcW w:w="2250" w:type="dxa"/>
          </w:tcPr>
          <w:p w14:paraId="5C8E0C78" w14:textId="77777777" w:rsidR="00B30746" w:rsidRPr="00CC1291" w:rsidRDefault="00B30746" w:rsidP="00B30746">
            <w:pPr>
              <w:rPr>
                <w:rFonts w:eastAsia="Times New Roman" w:cs="Arial"/>
                <w:szCs w:val="24"/>
              </w:rPr>
            </w:pPr>
          </w:p>
        </w:tc>
        <w:tc>
          <w:tcPr>
            <w:tcW w:w="2430" w:type="dxa"/>
          </w:tcPr>
          <w:p w14:paraId="508146F0" w14:textId="77777777" w:rsidR="00B30746" w:rsidRPr="00CC1291" w:rsidRDefault="00B30746" w:rsidP="00B30746">
            <w:pPr>
              <w:rPr>
                <w:rFonts w:eastAsia="Times New Roman" w:cs="Arial"/>
                <w:szCs w:val="24"/>
              </w:rPr>
            </w:pPr>
          </w:p>
        </w:tc>
        <w:tc>
          <w:tcPr>
            <w:tcW w:w="2430" w:type="dxa"/>
          </w:tcPr>
          <w:p w14:paraId="0A8B3BE2" w14:textId="77777777" w:rsidR="00B30746" w:rsidRPr="00CC1291" w:rsidRDefault="00B30746" w:rsidP="00B30746">
            <w:pPr>
              <w:rPr>
                <w:rFonts w:eastAsia="Times New Roman" w:cs="Arial"/>
                <w:szCs w:val="24"/>
              </w:rPr>
            </w:pPr>
          </w:p>
        </w:tc>
      </w:tr>
      <w:tr w:rsidR="00B30746" w:rsidRPr="00B30746" w14:paraId="385B3F11" w14:textId="77777777" w:rsidTr="00C638EA">
        <w:trPr>
          <w:jc w:val="center"/>
        </w:trPr>
        <w:tc>
          <w:tcPr>
            <w:tcW w:w="4495" w:type="dxa"/>
            <w:gridSpan w:val="2"/>
          </w:tcPr>
          <w:p w14:paraId="7C5CD4F5" w14:textId="77777777" w:rsidR="00B30746" w:rsidRPr="00CC1291" w:rsidRDefault="00B30746" w:rsidP="00B30746">
            <w:pPr>
              <w:jc w:val="center"/>
              <w:rPr>
                <w:rFonts w:eastAsia="Times New Roman" w:cs="Arial"/>
                <w:szCs w:val="24"/>
              </w:rPr>
            </w:pPr>
            <w:r w:rsidRPr="00CC1291">
              <w:rPr>
                <w:rFonts w:eastAsia="Times New Roman" w:cs="Arial"/>
                <w:szCs w:val="24"/>
              </w:rPr>
              <w:t>Approved By:</w:t>
            </w:r>
          </w:p>
        </w:tc>
        <w:tc>
          <w:tcPr>
            <w:tcW w:w="4860" w:type="dxa"/>
            <w:gridSpan w:val="2"/>
          </w:tcPr>
          <w:p w14:paraId="1062C639" w14:textId="77777777" w:rsidR="00B30746" w:rsidRPr="00CC1291" w:rsidRDefault="00B30746" w:rsidP="00B30746">
            <w:pPr>
              <w:jc w:val="center"/>
              <w:rPr>
                <w:rFonts w:eastAsia="Times New Roman" w:cs="Arial"/>
                <w:szCs w:val="24"/>
              </w:rPr>
            </w:pPr>
            <w:r w:rsidRPr="00CC1291">
              <w:rPr>
                <w:rFonts w:eastAsia="Times New Roman" w:cs="Arial"/>
                <w:szCs w:val="24"/>
              </w:rPr>
              <w:t>Date:</w:t>
            </w:r>
          </w:p>
        </w:tc>
      </w:tr>
      <w:tr w:rsidR="00B30746" w:rsidRPr="00B30746" w14:paraId="0855C39E" w14:textId="77777777" w:rsidTr="00C638EA">
        <w:trPr>
          <w:jc w:val="center"/>
        </w:trPr>
        <w:tc>
          <w:tcPr>
            <w:tcW w:w="4495" w:type="dxa"/>
            <w:gridSpan w:val="2"/>
          </w:tcPr>
          <w:p w14:paraId="1F8F3829" w14:textId="77777777" w:rsidR="00B30746" w:rsidRPr="00CC1291" w:rsidRDefault="00B30746" w:rsidP="00B30746">
            <w:pPr>
              <w:jc w:val="center"/>
              <w:rPr>
                <w:rFonts w:eastAsia="Times New Roman" w:cs="Arial"/>
                <w:szCs w:val="24"/>
              </w:rPr>
            </w:pPr>
            <w:r w:rsidRPr="00CC1291">
              <w:rPr>
                <w:rFonts w:eastAsia="Times New Roman" w:cs="Arial"/>
                <w:szCs w:val="24"/>
              </w:rPr>
              <w:t>Board of Directors</w:t>
            </w:r>
          </w:p>
        </w:tc>
        <w:tc>
          <w:tcPr>
            <w:tcW w:w="4860" w:type="dxa"/>
            <w:gridSpan w:val="2"/>
          </w:tcPr>
          <w:p w14:paraId="546A2D39" w14:textId="01B613FE" w:rsidR="00B30746" w:rsidRPr="00CC1291" w:rsidRDefault="00BF0740" w:rsidP="00B30746">
            <w:pPr>
              <w:jc w:val="center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05/11/2026</w:t>
            </w:r>
          </w:p>
        </w:tc>
      </w:tr>
      <w:tr w:rsidR="00B30746" w:rsidRPr="00B30746" w14:paraId="5178AFC2" w14:textId="77777777" w:rsidTr="00C638EA">
        <w:trPr>
          <w:trHeight w:val="305"/>
          <w:jc w:val="center"/>
        </w:trPr>
        <w:tc>
          <w:tcPr>
            <w:tcW w:w="4495" w:type="dxa"/>
            <w:gridSpan w:val="2"/>
          </w:tcPr>
          <w:p w14:paraId="5D3E4B0E" w14:textId="6A8610D4" w:rsidR="00B30746" w:rsidRPr="00CC1291" w:rsidRDefault="00B30746" w:rsidP="00B30746">
            <w:pPr>
              <w:jc w:val="center"/>
              <w:rPr>
                <w:rFonts w:eastAsia="Times New Roman" w:cs="Arial"/>
                <w:szCs w:val="24"/>
              </w:rPr>
            </w:pPr>
            <w:r w:rsidRPr="00CC1291">
              <w:rPr>
                <w:rFonts w:eastAsia="Times New Roman" w:cs="Arial"/>
                <w:szCs w:val="24"/>
              </w:rPr>
              <w:t>Policy Council</w:t>
            </w:r>
          </w:p>
        </w:tc>
        <w:tc>
          <w:tcPr>
            <w:tcW w:w="4860" w:type="dxa"/>
            <w:gridSpan w:val="2"/>
          </w:tcPr>
          <w:p w14:paraId="39D23CF1" w14:textId="71BF331D" w:rsidR="00B30746" w:rsidRPr="00CC1291" w:rsidRDefault="00BF0740" w:rsidP="00B30746">
            <w:pPr>
              <w:jc w:val="center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05/11/2026</w:t>
            </w:r>
          </w:p>
        </w:tc>
      </w:tr>
      <w:tr w:rsidR="00127CF5" w:rsidRPr="00B30746" w14:paraId="6973CBBC" w14:textId="77777777" w:rsidTr="00C638EA">
        <w:trPr>
          <w:trHeight w:val="305"/>
          <w:jc w:val="center"/>
        </w:trPr>
        <w:tc>
          <w:tcPr>
            <w:tcW w:w="4495" w:type="dxa"/>
            <w:gridSpan w:val="2"/>
          </w:tcPr>
          <w:p w14:paraId="338EB8B0" w14:textId="11372F7E" w:rsidR="00127CF5" w:rsidRPr="00B47FEA" w:rsidRDefault="00127CF5" w:rsidP="00B30746">
            <w:pPr>
              <w:jc w:val="center"/>
              <w:rPr>
                <w:rFonts w:eastAsia="Times New Roman" w:cs="Arial"/>
                <w:szCs w:val="24"/>
              </w:rPr>
            </w:pPr>
            <w:r w:rsidRPr="00B47FEA">
              <w:rPr>
                <w:rFonts w:eastAsia="Times New Roman" w:cs="Arial"/>
                <w:szCs w:val="24"/>
              </w:rPr>
              <w:t>Implement Program Year</w:t>
            </w:r>
          </w:p>
        </w:tc>
        <w:tc>
          <w:tcPr>
            <w:tcW w:w="4860" w:type="dxa"/>
            <w:gridSpan w:val="2"/>
          </w:tcPr>
          <w:p w14:paraId="05500245" w14:textId="1F6DCAEE" w:rsidR="00127CF5" w:rsidRPr="00B47FEA" w:rsidRDefault="00BF0740" w:rsidP="00B30746">
            <w:pPr>
              <w:jc w:val="center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2026-2027</w:t>
            </w:r>
          </w:p>
        </w:tc>
      </w:tr>
    </w:tbl>
    <w:p w14:paraId="1DFB86E3" w14:textId="77777777" w:rsidR="00B30746" w:rsidRPr="00B30746" w:rsidRDefault="00B30746" w:rsidP="00B30746">
      <w:pPr>
        <w:ind w:left="900"/>
        <w:rPr>
          <w:rFonts w:eastAsia="Times New Roman" w:cs="Arial"/>
          <w:color w:val="000000" w:themeColor="text1"/>
          <w:szCs w:val="24"/>
        </w:rPr>
      </w:pPr>
    </w:p>
    <w:p w14:paraId="55726B09" w14:textId="77777777" w:rsidR="00B30746" w:rsidRPr="00B30746" w:rsidRDefault="00B30746" w:rsidP="00B30746">
      <w:pPr>
        <w:ind w:left="900"/>
        <w:rPr>
          <w:rFonts w:eastAsia="Times New Roman" w:cs="Arial"/>
          <w:color w:val="000000" w:themeColor="text1"/>
          <w:szCs w:val="24"/>
        </w:rPr>
      </w:pPr>
    </w:p>
    <w:p w14:paraId="2181176E" w14:textId="77777777" w:rsidR="00B30746" w:rsidRDefault="00C53012" w:rsidP="00B30746">
      <w:pPr>
        <w:jc w:val="center"/>
        <w:rPr>
          <w:rFonts w:eastAsia="Times New Roman" w:cs="Arial"/>
          <w:b/>
          <w:color w:val="000000" w:themeColor="text1"/>
          <w:szCs w:val="24"/>
        </w:rPr>
      </w:pPr>
      <w:r>
        <w:rPr>
          <w:rFonts w:eastAsia="Times New Roman" w:cs="Arial"/>
          <w:b/>
          <w:color w:val="000000" w:themeColor="text1"/>
          <w:szCs w:val="24"/>
        </w:rPr>
        <w:t>PLANT POLICY</w:t>
      </w:r>
    </w:p>
    <w:p w14:paraId="4CAE966E" w14:textId="77777777" w:rsidR="00CF2587" w:rsidRDefault="00CF2587" w:rsidP="00B30746">
      <w:pPr>
        <w:jc w:val="center"/>
        <w:rPr>
          <w:rFonts w:eastAsia="Times New Roman" w:cs="Arial"/>
          <w:b/>
          <w:color w:val="000000" w:themeColor="text1"/>
          <w:szCs w:val="24"/>
        </w:rPr>
      </w:pPr>
    </w:p>
    <w:p w14:paraId="54B60076" w14:textId="6BCD59A0" w:rsidR="00CF2587" w:rsidRPr="00127CF5" w:rsidRDefault="00CF2587" w:rsidP="00127CF5">
      <w:pPr>
        <w:jc w:val="center"/>
        <w:rPr>
          <w:rFonts w:eastAsia="Times New Roman" w:cs="Arial"/>
          <w:b/>
          <w:szCs w:val="24"/>
        </w:rPr>
      </w:pPr>
      <w:r w:rsidRPr="00127CF5">
        <w:rPr>
          <w:rFonts w:eastAsia="Times New Roman" w:cs="Arial"/>
          <w:b/>
          <w:szCs w:val="24"/>
        </w:rPr>
        <w:t>Plants are important to our health and well-being and are a great lesson in learning to understand and respect our environment.</w:t>
      </w:r>
    </w:p>
    <w:p w14:paraId="706CA4A9" w14:textId="77777777" w:rsidR="00B30746" w:rsidRPr="00B30746" w:rsidRDefault="00B30746" w:rsidP="00B30746">
      <w:pPr>
        <w:ind w:left="540"/>
        <w:rPr>
          <w:rFonts w:eastAsia="Times New Roman" w:cs="Arial"/>
          <w:color w:val="000000" w:themeColor="text1"/>
          <w:szCs w:val="24"/>
        </w:rPr>
      </w:pPr>
    </w:p>
    <w:p w14:paraId="12F5CF19" w14:textId="1099C6E6" w:rsidR="00B30746" w:rsidRPr="00127CF5" w:rsidRDefault="00B30746" w:rsidP="00B84013">
      <w:pPr>
        <w:autoSpaceDE w:val="0"/>
        <w:autoSpaceDN w:val="0"/>
        <w:adjustRightInd w:val="0"/>
        <w:rPr>
          <w:rFonts w:eastAsia="Times New Roman" w:cs="Arial"/>
          <w:szCs w:val="24"/>
        </w:rPr>
      </w:pPr>
      <w:r w:rsidRPr="00127CF5">
        <w:rPr>
          <w:rFonts w:eastAsia="Times New Roman" w:cs="Arial"/>
          <w:szCs w:val="24"/>
        </w:rPr>
        <w:t xml:space="preserve">The </w:t>
      </w:r>
      <w:r w:rsidR="00CF2587" w:rsidRPr="00127CF5">
        <w:rPr>
          <w:rFonts w:eastAsia="Times New Roman" w:cs="Arial"/>
          <w:szCs w:val="24"/>
        </w:rPr>
        <w:t xml:space="preserve">Head Teacher </w:t>
      </w:r>
      <w:r w:rsidRPr="00127CF5">
        <w:rPr>
          <w:rFonts w:eastAsia="Times New Roman" w:cs="Arial"/>
          <w:szCs w:val="24"/>
        </w:rPr>
        <w:t>will be responsible for checking that all plants receive the appropriate care instructions and meet the following guidelines:</w:t>
      </w:r>
      <w:r w:rsidR="00F279B0" w:rsidRPr="00127CF5">
        <w:rPr>
          <w:rFonts w:eastAsia="Times New Roman" w:cs="Arial"/>
          <w:szCs w:val="24"/>
        </w:rPr>
        <w:t xml:space="preserve"> </w:t>
      </w:r>
    </w:p>
    <w:p w14:paraId="7B16B48A" w14:textId="77777777" w:rsidR="00B30746" w:rsidRPr="00127CF5" w:rsidRDefault="00B30746" w:rsidP="00B84013">
      <w:pPr>
        <w:tabs>
          <w:tab w:val="left" w:pos="900"/>
        </w:tabs>
        <w:autoSpaceDE w:val="0"/>
        <w:autoSpaceDN w:val="0"/>
        <w:adjustRightInd w:val="0"/>
        <w:ind w:hanging="270"/>
        <w:rPr>
          <w:rFonts w:eastAsia="Times New Roman" w:cs="Arial"/>
          <w:szCs w:val="24"/>
        </w:rPr>
      </w:pPr>
    </w:p>
    <w:p w14:paraId="311916C2" w14:textId="757DBCEC" w:rsidR="00B30746" w:rsidRPr="00127CF5" w:rsidRDefault="00B30746" w:rsidP="00B84013">
      <w:pPr>
        <w:numPr>
          <w:ilvl w:val="0"/>
          <w:numId w:val="1"/>
        </w:numPr>
        <w:tabs>
          <w:tab w:val="clear" w:pos="720"/>
          <w:tab w:val="left" w:pos="900"/>
          <w:tab w:val="num" w:pos="1260"/>
        </w:tabs>
        <w:autoSpaceDE w:val="0"/>
        <w:autoSpaceDN w:val="0"/>
        <w:adjustRightInd w:val="0"/>
        <w:ind w:left="540" w:hanging="540"/>
        <w:rPr>
          <w:rFonts w:eastAsia="Times New Roman" w:cs="Arial"/>
          <w:szCs w:val="24"/>
        </w:rPr>
      </w:pPr>
      <w:r w:rsidRPr="00127CF5">
        <w:rPr>
          <w:rFonts w:eastAsia="Times New Roman" w:cs="Arial"/>
          <w:szCs w:val="24"/>
        </w:rPr>
        <w:t xml:space="preserve">All plants must have </w:t>
      </w:r>
      <w:r w:rsidR="00CF2587" w:rsidRPr="00127CF5">
        <w:rPr>
          <w:rFonts w:eastAsia="Times New Roman" w:cs="Arial"/>
          <w:szCs w:val="24"/>
        </w:rPr>
        <w:t>an original</w:t>
      </w:r>
      <w:r w:rsidRPr="00127CF5">
        <w:rPr>
          <w:rFonts w:eastAsia="Times New Roman" w:cs="Arial"/>
          <w:szCs w:val="24"/>
        </w:rPr>
        <w:t xml:space="preserve"> label and care instructions.</w:t>
      </w:r>
      <w:r w:rsidR="00CF2587" w:rsidRPr="00127CF5">
        <w:rPr>
          <w:rFonts w:eastAsia="Times New Roman" w:cs="Arial"/>
          <w:szCs w:val="24"/>
        </w:rPr>
        <w:t xml:space="preserve"> </w:t>
      </w:r>
      <w:r w:rsidRPr="00127CF5">
        <w:rPr>
          <w:rFonts w:eastAsia="Times New Roman" w:cs="Arial"/>
          <w:szCs w:val="24"/>
        </w:rPr>
        <w:t xml:space="preserve"> </w:t>
      </w:r>
      <w:r w:rsidR="00CF2587" w:rsidRPr="00127CF5">
        <w:rPr>
          <w:rFonts w:eastAsia="Times New Roman" w:cs="Arial"/>
          <w:szCs w:val="24"/>
        </w:rPr>
        <w:t>Plants are among the most common household substances that children ingest.</w:t>
      </w:r>
    </w:p>
    <w:p w14:paraId="2A8AD76F" w14:textId="77777777" w:rsidR="00B30746" w:rsidRPr="00127CF5" w:rsidRDefault="00B30746" w:rsidP="00B84013">
      <w:pPr>
        <w:tabs>
          <w:tab w:val="left" w:pos="900"/>
        </w:tabs>
        <w:autoSpaceDE w:val="0"/>
        <w:autoSpaceDN w:val="0"/>
        <w:adjustRightInd w:val="0"/>
        <w:ind w:left="540" w:hanging="540"/>
        <w:rPr>
          <w:rFonts w:eastAsia="Times New Roman" w:cs="Arial"/>
          <w:szCs w:val="24"/>
        </w:rPr>
      </w:pPr>
    </w:p>
    <w:p w14:paraId="2B7797B0" w14:textId="77777777" w:rsidR="00B30746" w:rsidRPr="00127CF5" w:rsidRDefault="00B30746" w:rsidP="00B84013">
      <w:pPr>
        <w:numPr>
          <w:ilvl w:val="0"/>
          <w:numId w:val="1"/>
        </w:numPr>
        <w:tabs>
          <w:tab w:val="clear" w:pos="720"/>
          <w:tab w:val="left" w:pos="900"/>
          <w:tab w:val="num" w:pos="1260"/>
        </w:tabs>
        <w:autoSpaceDE w:val="0"/>
        <w:autoSpaceDN w:val="0"/>
        <w:adjustRightInd w:val="0"/>
        <w:ind w:left="540" w:hanging="540"/>
        <w:rPr>
          <w:rFonts w:eastAsia="Times New Roman" w:cs="Arial"/>
          <w:szCs w:val="24"/>
        </w:rPr>
      </w:pPr>
      <w:r w:rsidRPr="00127CF5">
        <w:rPr>
          <w:rFonts w:eastAsia="Times New Roman" w:cs="Arial"/>
          <w:szCs w:val="24"/>
        </w:rPr>
        <w:t>No plants are permitted that are toxic, generate a lot of pollen or that drop small flowers or leaves.</w:t>
      </w:r>
    </w:p>
    <w:p w14:paraId="42DDC219" w14:textId="31E56F8E" w:rsidR="00CF2587" w:rsidRPr="00A070D5" w:rsidRDefault="00CF2587" w:rsidP="00CF2587">
      <w:pPr>
        <w:pStyle w:val="ListParagraph"/>
        <w:numPr>
          <w:ilvl w:val="0"/>
          <w:numId w:val="2"/>
        </w:numPr>
        <w:tabs>
          <w:tab w:val="left" w:pos="900"/>
          <w:tab w:val="num" w:pos="1260"/>
        </w:tabs>
        <w:autoSpaceDE w:val="0"/>
        <w:autoSpaceDN w:val="0"/>
        <w:adjustRightInd w:val="0"/>
        <w:rPr>
          <w:rFonts w:eastAsia="Times New Roman" w:cs="Arial"/>
          <w:strike/>
          <w:szCs w:val="24"/>
        </w:rPr>
      </w:pPr>
      <w:r w:rsidRPr="00127CF5">
        <w:rPr>
          <w:rFonts w:eastAsia="Times New Roman" w:cs="Arial"/>
          <w:szCs w:val="24"/>
        </w:rPr>
        <w:t xml:space="preserve">Some of the more common </w:t>
      </w:r>
      <w:r w:rsidRPr="008424CA">
        <w:rPr>
          <w:rFonts w:eastAsia="Times New Roman" w:cs="Arial"/>
          <w:szCs w:val="24"/>
        </w:rPr>
        <w:t>Non-Poisonous / Poisonous Plants</w:t>
      </w:r>
      <w:r w:rsidR="00F27B66" w:rsidRPr="008424CA">
        <w:rPr>
          <w:rFonts w:eastAsia="Times New Roman" w:cs="Arial"/>
          <w:szCs w:val="24"/>
        </w:rPr>
        <w:t>:</w:t>
      </w:r>
      <w:r w:rsidRPr="008424CA">
        <w:rPr>
          <w:rFonts w:eastAsia="Times New Roman" w:cs="Arial"/>
          <w:szCs w:val="24"/>
        </w:rPr>
        <w:t xml:space="preserve"> Indoor and </w:t>
      </w:r>
      <w:r w:rsidR="00F27B66" w:rsidRPr="008424CA">
        <w:rPr>
          <w:rFonts w:eastAsia="Times New Roman" w:cs="Arial"/>
          <w:szCs w:val="24"/>
        </w:rPr>
        <w:t>O</w:t>
      </w:r>
      <w:r w:rsidRPr="008424CA">
        <w:rPr>
          <w:rFonts w:eastAsia="Times New Roman" w:cs="Arial"/>
          <w:szCs w:val="24"/>
        </w:rPr>
        <w:t xml:space="preserve">utdoor plants can be found </w:t>
      </w:r>
      <w:r w:rsidR="00A070D5" w:rsidRPr="008424CA">
        <w:rPr>
          <w:rFonts w:eastAsia="Times New Roman" w:cs="Arial"/>
          <w:szCs w:val="24"/>
        </w:rPr>
        <w:t>On Appendix [HS-</w:t>
      </w:r>
      <w:r w:rsidR="008424CA" w:rsidRPr="008424CA">
        <w:rPr>
          <w:rFonts w:eastAsia="Times New Roman" w:cs="Arial"/>
          <w:szCs w:val="24"/>
        </w:rPr>
        <w:t>O</w:t>
      </w:r>
      <w:r w:rsidR="008424CA">
        <w:rPr>
          <w:rFonts w:eastAsia="Times New Roman" w:cs="Arial"/>
          <w:szCs w:val="24"/>
        </w:rPr>
        <w:t>1</w:t>
      </w:r>
      <w:r w:rsidR="00A070D5" w:rsidRPr="008424CA">
        <w:rPr>
          <w:rFonts w:eastAsia="Times New Roman" w:cs="Arial"/>
          <w:szCs w:val="24"/>
        </w:rPr>
        <w:t>]</w:t>
      </w:r>
    </w:p>
    <w:p w14:paraId="73906A59" w14:textId="1FEE869A" w:rsidR="00CF2587" w:rsidRPr="00127CF5" w:rsidRDefault="00CF2587" w:rsidP="00CF2587">
      <w:pPr>
        <w:pStyle w:val="ListParagraph"/>
        <w:numPr>
          <w:ilvl w:val="0"/>
          <w:numId w:val="2"/>
        </w:numPr>
        <w:tabs>
          <w:tab w:val="left" w:pos="900"/>
          <w:tab w:val="num" w:pos="1260"/>
        </w:tabs>
        <w:autoSpaceDE w:val="0"/>
        <w:autoSpaceDN w:val="0"/>
        <w:adjustRightInd w:val="0"/>
        <w:rPr>
          <w:rFonts w:eastAsia="Times New Roman" w:cs="Arial"/>
          <w:szCs w:val="24"/>
        </w:rPr>
      </w:pPr>
      <w:r w:rsidRPr="00127CF5">
        <w:rPr>
          <w:rFonts w:eastAsia="Times New Roman" w:cs="Arial"/>
          <w:szCs w:val="24"/>
        </w:rPr>
        <w:t> All outdoor plants and their leaves, fruit, and stems should be considered potentially toxic.</w:t>
      </w:r>
    </w:p>
    <w:p w14:paraId="536E8192" w14:textId="77777777" w:rsidR="00B30746" w:rsidRPr="00CC1291" w:rsidRDefault="00B30746" w:rsidP="00B84013">
      <w:pPr>
        <w:numPr>
          <w:ilvl w:val="0"/>
          <w:numId w:val="1"/>
        </w:numPr>
        <w:tabs>
          <w:tab w:val="clear" w:pos="720"/>
          <w:tab w:val="left" w:pos="900"/>
          <w:tab w:val="num" w:pos="1260"/>
        </w:tabs>
        <w:autoSpaceDE w:val="0"/>
        <w:autoSpaceDN w:val="0"/>
        <w:adjustRightInd w:val="0"/>
        <w:ind w:left="540" w:hanging="540"/>
        <w:rPr>
          <w:rFonts w:eastAsia="Times New Roman" w:cs="Arial"/>
          <w:szCs w:val="24"/>
        </w:rPr>
      </w:pPr>
      <w:r w:rsidRPr="00CC1291">
        <w:rPr>
          <w:rFonts w:eastAsia="Times New Roman" w:cs="Arial"/>
          <w:szCs w:val="24"/>
        </w:rPr>
        <w:t>Children, caregivers, and staff will follow proper handwashing procedures after handling plants.</w:t>
      </w:r>
    </w:p>
    <w:p w14:paraId="516D933B" w14:textId="77777777" w:rsidR="00B30746" w:rsidRPr="00B30746" w:rsidRDefault="00B30746" w:rsidP="00B84013">
      <w:pPr>
        <w:ind w:left="540" w:hanging="540"/>
        <w:rPr>
          <w:rFonts w:eastAsia="Times New Roman" w:cs="Arial"/>
          <w:color w:val="000000" w:themeColor="text1"/>
          <w:szCs w:val="24"/>
        </w:rPr>
      </w:pPr>
    </w:p>
    <w:p w14:paraId="73B62C6D" w14:textId="77777777" w:rsidR="00B30746" w:rsidRPr="00B30746" w:rsidRDefault="00B30746" w:rsidP="00B30746">
      <w:pPr>
        <w:ind w:left="720"/>
        <w:rPr>
          <w:rFonts w:eastAsia="Times New Roman" w:cs="Arial"/>
          <w:color w:val="000000" w:themeColor="text1"/>
          <w:szCs w:val="24"/>
        </w:rPr>
      </w:pPr>
    </w:p>
    <w:p w14:paraId="2ED34450" w14:textId="77777777" w:rsidR="0044771E" w:rsidRDefault="0044771E"/>
    <w:sectPr w:rsidR="0044771E" w:rsidSect="0080072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5BED0" w14:textId="77777777" w:rsidR="00A1309E" w:rsidRDefault="00A1309E" w:rsidP="00B47FEA">
      <w:r>
        <w:separator/>
      </w:r>
    </w:p>
  </w:endnote>
  <w:endnote w:type="continuationSeparator" w:id="0">
    <w:p w14:paraId="590A39E2" w14:textId="77777777" w:rsidR="00A1309E" w:rsidRDefault="00A1309E" w:rsidP="00B47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C2357" w14:textId="77777777" w:rsidR="00A1309E" w:rsidRDefault="00A1309E" w:rsidP="00B47FEA">
      <w:r>
        <w:separator/>
      </w:r>
    </w:p>
  </w:footnote>
  <w:footnote w:type="continuationSeparator" w:id="0">
    <w:p w14:paraId="381779BC" w14:textId="77777777" w:rsidR="00A1309E" w:rsidRDefault="00A1309E" w:rsidP="00B47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1C6CE" w14:textId="45C91D1C" w:rsidR="00B47FEA" w:rsidRDefault="00B47FEA" w:rsidP="00B47FEA"/>
  <w:p w14:paraId="4B5B7ADD" w14:textId="77777777" w:rsidR="00B47FEA" w:rsidRDefault="00B47F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041E7"/>
    <w:multiLevelType w:val="hybridMultilevel"/>
    <w:tmpl w:val="F3F48F42"/>
    <w:lvl w:ilvl="0" w:tplc="031239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AC65F01"/>
    <w:multiLevelType w:val="hybridMultilevel"/>
    <w:tmpl w:val="E1D654F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1757093310">
    <w:abstractNumId w:val="0"/>
  </w:num>
  <w:num w:numId="2" w16cid:durableId="11906820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746"/>
    <w:rsid w:val="00013FD7"/>
    <w:rsid w:val="000140F3"/>
    <w:rsid w:val="00086C3E"/>
    <w:rsid w:val="00127CF5"/>
    <w:rsid w:val="00146EA6"/>
    <w:rsid w:val="00172809"/>
    <w:rsid w:val="001D5068"/>
    <w:rsid w:val="00283BBD"/>
    <w:rsid w:val="00287819"/>
    <w:rsid w:val="0044771E"/>
    <w:rsid w:val="00461DC2"/>
    <w:rsid w:val="004658F8"/>
    <w:rsid w:val="004C0DD6"/>
    <w:rsid w:val="005F1BA5"/>
    <w:rsid w:val="00605053"/>
    <w:rsid w:val="00606EB8"/>
    <w:rsid w:val="00771354"/>
    <w:rsid w:val="00800724"/>
    <w:rsid w:val="008424CA"/>
    <w:rsid w:val="0087250C"/>
    <w:rsid w:val="00885475"/>
    <w:rsid w:val="0093534C"/>
    <w:rsid w:val="009B090D"/>
    <w:rsid w:val="009B793F"/>
    <w:rsid w:val="00A070D5"/>
    <w:rsid w:val="00A1309E"/>
    <w:rsid w:val="00B02A09"/>
    <w:rsid w:val="00B0327F"/>
    <w:rsid w:val="00B30746"/>
    <w:rsid w:val="00B47FEA"/>
    <w:rsid w:val="00B84013"/>
    <w:rsid w:val="00BF0740"/>
    <w:rsid w:val="00C53012"/>
    <w:rsid w:val="00CC0C42"/>
    <w:rsid w:val="00CC1291"/>
    <w:rsid w:val="00CF2587"/>
    <w:rsid w:val="00F279B0"/>
    <w:rsid w:val="00F27B66"/>
    <w:rsid w:val="00F8526F"/>
    <w:rsid w:val="00FC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E3397"/>
  <w15:chartTrackingRefBased/>
  <w15:docId w15:val="{013737B8-CA57-491F-BD64-73C4F2A87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401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3B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BBD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B8401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CF25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7F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7FEA"/>
  </w:style>
  <w:style w:type="paragraph" w:styleId="Footer">
    <w:name w:val="footer"/>
    <w:basedOn w:val="Normal"/>
    <w:link w:val="FooterChar"/>
    <w:uiPriority w:val="99"/>
    <w:unhideWhenUsed/>
    <w:rsid w:val="00B47F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7F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2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Fleeger</dc:creator>
  <cp:keywords/>
  <dc:description/>
  <cp:lastModifiedBy>Heather Efaw</cp:lastModifiedBy>
  <cp:revision>3</cp:revision>
  <cp:lastPrinted>2019-08-08T15:16:00Z</cp:lastPrinted>
  <dcterms:created xsi:type="dcterms:W3CDTF">2026-05-11T19:23:00Z</dcterms:created>
  <dcterms:modified xsi:type="dcterms:W3CDTF">2026-05-12T16:08:00Z</dcterms:modified>
</cp:coreProperties>
</file>