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477"/>
        <w:gridCol w:w="2473"/>
        <w:gridCol w:w="2183"/>
      </w:tblGrid>
      <w:tr w:rsidR="005C1383" w:rsidRPr="005C1383" w14:paraId="004851E6" w14:textId="77777777" w:rsidTr="004968BF">
        <w:trPr>
          <w:jc w:val="center"/>
        </w:trPr>
        <w:tc>
          <w:tcPr>
            <w:tcW w:w="4902" w:type="dxa"/>
            <w:gridSpan w:val="2"/>
          </w:tcPr>
          <w:p w14:paraId="442F4C86" w14:textId="77777777" w:rsidR="006868F3" w:rsidRPr="005C1383" w:rsidRDefault="006868F3" w:rsidP="004968BF">
            <w:pPr>
              <w:jc w:val="center"/>
              <w:rPr>
                <w:rFonts w:ascii="Arial" w:hAnsi="Arial" w:cs="Arial"/>
              </w:rPr>
            </w:pPr>
            <w:r w:rsidRPr="005C1383">
              <w:rPr>
                <w:rFonts w:ascii="Arial" w:hAnsi="Arial" w:cs="Arial"/>
              </w:rPr>
              <w:t>Safety of Children –</w:t>
            </w:r>
            <w:r w:rsidR="004968BF" w:rsidRPr="005C1383">
              <w:rPr>
                <w:rFonts w:ascii="Arial" w:hAnsi="Arial" w:cs="Arial"/>
              </w:rPr>
              <w:t xml:space="preserve"> </w:t>
            </w:r>
            <w:r w:rsidRPr="005C1383">
              <w:rPr>
                <w:rFonts w:ascii="Arial" w:hAnsi="Arial" w:cs="Arial"/>
              </w:rPr>
              <w:t>Discipline of Children</w:t>
            </w:r>
          </w:p>
        </w:tc>
        <w:tc>
          <w:tcPr>
            <w:tcW w:w="4656" w:type="dxa"/>
            <w:gridSpan w:val="2"/>
          </w:tcPr>
          <w:p w14:paraId="6597814D" w14:textId="7A74E5E7" w:rsidR="0070738D" w:rsidRPr="005C1383" w:rsidRDefault="00D722D5" w:rsidP="0070738D">
            <w:pPr>
              <w:jc w:val="center"/>
              <w:rPr>
                <w:rFonts w:ascii="Arial" w:hAnsi="Arial" w:cs="Arial"/>
              </w:rPr>
            </w:pPr>
            <w:r w:rsidRPr="005C1383">
              <w:rPr>
                <w:rFonts w:ascii="Arial" w:hAnsi="Arial" w:cs="Arial"/>
              </w:rPr>
              <w:t>ED-03</w:t>
            </w:r>
            <w:r w:rsidR="005E7FB2" w:rsidRPr="005C1383">
              <w:rPr>
                <w:rFonts w:ascii="Arial" w:hAnsi="Arial" w:cs="Arial"/>
              </w:rPr>
              <w:t>-</w:t>
            </w:r>
            <w:r w:rsidR="001A1C7F" w:rsidRPr="005C1383">
              <w:rPr>
                <w:rFonts w:ascii="Arial" w:hAnsi="Arial" w:cs="Arial"/>
              </w:rPr>
              <w:t>125</w:t>
            </w:r>
          </w:p>
        </w:tc>
      </w:tr>
      <w:tr w:rsidR="00513E1F" w:rsidRPr="00A40402" w14:paraId="084F4F43" w14:textId="77777777" w:rsidTr="004968BF">
        <w:trPr>
          <w:jc w:val="center"/>
        </w:trPr>
        <w:tc>
          <w:tcPr>
            <w:tcW w:w="9558" w:type="dxa"/>
            <w:gridSpan w:val="4"/>
          </w:tcPr>
          <w:p w14:paraId="717A9FBF" w14:textId="176E385C" w:rsidR="006868F3" w:rsidRPr="00A40402" w:rsidRDefault="00D722D5" w:rsidP="004968BF">
            <w:pPr>
              <w:jc w:val="center"/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Early Learning Connections</w:t>
            </w:r>
          </w:p>
        </w:tc>
      </w:tr>
      <w:tr w:rsidR="00513E1F" w:rsidRPr="00A40402" w14:paraId="3D160F27" w14:textId="77777777" w:rsidTr="004968BF">
        <w:trPr>
          <w:jc w:val="center"/>
        </w:trPr>
        <w:tc>
          <w:tcPr>
            <w:tcW w:w="2425" w:type="dxa"/>
          </w:tcPr>
          <w:p w14:paraId="65A07C5A" w14:textId="77777777" w:rsidR="006868F3" w:rsidRPr="00A40402" w:rsidRDefault="006868F3" w:rsidP="004968BF">
            <w:pPr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Effective Date:</w:t>
            </w:r>
          </w:p>
        </w:tc>
        <w:tc>
          <w:tcPr>
            <w:tcW w:w="2477" w:type="dxa"/>
          </w:tcPr>
          <w:p w14:paraId="58CF7FAE" w14:textId="77777777" w:rsidR="006868F3" w:rsidRPr="00A40402" w:rsidRDefault="006868F3" w:rsidP="004968BF">
            <w:pPr>
              <w:jc w:val="center"/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1/25/2010</w:t>
            </w:r>
          </w:p>
        </w:tc>
        <w:tc>
          <w:tcPr>
            <w:tcW w:w="2473" w:type="dxa"/>
          </w:tcPr>
          <w:p w14:paraId="2B622123" w14:textId="77777777" w:rsidR="006868F3" w:rsidRPr="00A40402" w:rsidRDefault="006868F3" w:rsidP="00F87E71">
            <w:pPr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Revised Date:</w:t>
            </w:r>
          </w:p>
        </w:tc>
        <w:tc>
          <w:tcPr>
            <w:tcW w:w="2183" w:type="dxa"/>
          </w:tcPr>
          <w:p w14:paraId="6E9DF6E8" w14:textId="251D5985" w:rsidR="008D06CD" w:rsidRPr="00A40402" w:rsidRDefault="00252D24" w:rsidP="00F87E71">
            <w:pPr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3/18/2026</w:t>
            </w:r>
          </w:p>
        </w:tc>
      </w:tr>
      <w:tr w:rsidR="00513E1F" w:rsidRPr="00A40402" w14:paraId="449B297E" w14:textId="77777777" w:rsidTr="004968BF">
        <w:trPr>
          <w:jc w:val="center"/>
        </w:trPr>
        <w:tc>
          <w:tcPr>
            <w:tcW w:w="4902" w:type="dxa"/>
            <w:gridSpan w:val="2"/>
          </w:tcPr>
          <w:p w14:paraId="16E9C16A" w14:textId="77777777" w:rsidR="006868F3" w:rsidRPr="00A40402" w:rsidRDefault="006868F3" w:rsidP="004968BF">
            <w:pPr>
              <w:jc w:val="center"/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Approved By:</w:t>
            </w:r>
          </w:p>
        </w:tc>
        <w:tc>
          <w:tcPr>
            <w:tcW w:w="4656" w:type="dxa"/>
            <w:gridSpan w:val="2"/>
          </w:tcPr>
          <w:p w14:paraId="20ADBF93" w14:textId="77777777" w:rsidR="006868F3" w:rsidRPr="00A40402" w:rsidRDefault="006868F3" w:rsidP="00F87E71">
            <w:pPr>
              <w:jc w:val="center"/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Date:</w:t>
            </w:r>
          </w:p>
        </w:tc>
      </w:tr>
      <w:tr w:rsidR="00513E1F" w:rsidRPr="00A40402" w14:paraId="0834286D" w14:textId="77777777" w:rsidTr="00A40402">
        <w:trPr>
          <w:jc w:val="center"/>
        </w:trPr>
        <w:tc>
          <w:tcPr>
            <w:tcW w:w="4902" w:type="dxa"/>
            <w:gridSpan w:val="2"/>
          </w:tcPr>
          <w:p w14:paraId="0F939E5E" w14:textId="77777777" w:rsidR="006868F3" w:rsidRPr="00A40402" w:rsidRDefault="006868F3" w:rsidP="004968BF">
            <w:pPr>
              <w:jc w:val="center"/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Board of Directors</w:t>
            </w:r>
          </w:p>
        </w:tc>
        <w:tc>
          <w:tcPr>
            <w:tcW w:w="4656" w:type="dxa"/>
            <w:gridSpan w:val="2"/>
          </w:tcPr>
          <w:p w14:paraId="2D2F3C97" w14:textId="0DADBC5E" w:rsidR="006868F3" w:rsidRPr="00A40402" w:rsidRDefault="00A40402" w:rsidP="00F87E71">
            <w:pPr>
              <w:jc w:val="center"/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05/08/2026</w:t>
            </w:r>
          </w:p>
        </w:tc>
      </w:tr>
      <w:tr w:rsidR="00513E1F" w:rsidRPr="00A40402" w14:paraId="3EB51B29" w14:textId="77777777" w:rsidTr="00A40402">
        <w:trPr>
          <w:trHeight w:val="305"/>
          <w:jc w:val="center"/>
        </w:trPr>
        <w:tc>
          <w:tcPr>
            <w:tcW w:w="4902" w:type="dxa"/>
            <w:gridSpan w:val="2"/>
          </w:tcPr>
          <w:p w14:paraId="53FFA095" w14:textId="3CD46E79" w:rsidR="006868F3" w:rsidRPr="00A40402" w:rsidRDefault="006868F3" w:rsidP="004968BF">
            <w:pPr>
              <w:jc w:val="center"/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Policy Council</w:t>
            </w:r>
          </w:p>
        </w:tc>
        <w:tc>
          <w:tcPr>
            <w:tcW w:w="4656" w:type="dxa"/>
            <w:gridSpan w:val="2"/>
          </w:tcPr>
          <w:p w14:paraId="10C05CCF" w14:textId="66C494ED" w:rsidR="006868F3" w:rsidRPr="00A40402" w:rsidRDefault="00A40402" w:rsidP="00F87E71">
            <w:pPr>
              <w:jc w:val="center"/>
              <w:rPr>
                <w:rFonts w:ascii="Arial" w:hAnsi="Arial" w:cs="Arial"/>
              </w:rPr>
            </w:pPr>
            <w:r w:rsidRPr="00A40402">
              <w:rPr>
                <w:rFonts w:ascii="Arial" w:hAnsi="Arial" w:cs="Arial"/>
              </w:rPr>
              <w:t>04/19/2026</w:t>
            </w:r>
          </w:p>
        </w:tc>
      </w:tr>
      <w:tr w:rsidR="00513E1F" w:rsidRPr="00A40402" w14:paraId="634D8889" w14:textId="77777777" w:rsidTr="005B0ACB">
        <w:trPr>
          <w:trHeight w:val="305"/>
          <w:jc w:val="center"/>
        </w:trPr>
        <w:tc>
          <w:tcPr>
            <w:tcW w:w="9558" w:type="dxa"/>
            <w:gridSpan w:val="4"/>
          </w:tcPr>
          <w:p w14:paraId="4139D92E" w14:textId="622C5305" w:rsidR="00C639E3" w:rsidRPr="00A40402" w:rsidRDefault="00C639E3" w:rsidP="00F87E71">
            <w:pPr>
              <w:jc w:val="center"/>
              <w:rPr>
                <w:rFonts w:ascii="Arial" w:hAnsi="Arial" w:cs="Arial"/>
                <w:highlight w:val="yellow"/>
              </w:rPr>
            </w:pPr>
            <w:r w:rsidRPr="00A40402">
              <w:rPr>
                <w:rFonts w:ascii="Arial" w:hAnsi="Arial" w:cs="Arial"/>
                <w:b/>
                <w:bCs/>
              </w:rPr>
              <w:t xml:space="preserve">Implemented for </w:t>
            </w:r>
            <w:r w:rsidR="008D06CD" w:rsidRPr="00A40402">
              <w:rPr>
                <w:rFonts w:ascii="Arial" w:hAnsi="Arial" w:cs="Arial"/>
                <w:b/>
                <w:bCs/>
              </w:rPr>
              <w:t>202</w:t>
            </w:r>
            <w:r w:rsidR="00252D24" w:rsidRPr="00A40402">
              <w:rPr>
                <w:rFonts w:ascii="Arial" w:hAnsi="Arial" w:cs="Arial"/>
                <w:b/>
                <w:bCs/>
              </w:rPr>
              <w:t>6</w:t>
            </w:r>
            <w:r w:rsidR="008D06CD" w:rsidRPr="00A40402">
              <w:rPr>
                <w:rFonts w:ascii="Arial" w:hAnsi="Arial" w:cs="Arial"/>
                <w:b/>
                <w:bCs/>
              </w:rPr>
              <w:t>-202</w:t>
            </w:r>
            <w:r w:rsidR="00252D24" w:rsidRPr="00A40402">
              <w:rPr>
                <w:rFonts w:ascii="Arial" w:hAnsi="Arial" w:cs="Arial"/>
                <w:b/>
                <w:bCs/>
              </w:rPr>
              <w:t>7</w:t>
            </w:r>
            <w:r w:rsidR="008D06CD" w:rsidRPr="00A40402">
              <w:rPr>
                <w:rFonts w:ascii="Arial" w:hAnsi="Arial" w:cs="Arial"/>
                <w:b/>
                <w:bCs/>
              </w:rPr>
              <w:t xml:space="preserve"> </w:t>
            </w:r>
            <w:r w:rsidRPr="00A40402">
              <w:rPr>
                <w:rFonts w:ascii="Arial" w:hAnsi="Arial" w:cs="Arial"/>
                <w:b/>
                <w:bCs/>
              </w:rPr>
              <w:t>School Year</w:t>
            </w:r>
          </w:p>
        </w:tc>
      </w:tr>
    </w:tbl>
    <w:p w14:paraId="57468997" w14:textId="77777777" w:rsidR="006868F3" w:rsidRPr="00A40402" w:rsidRDefault="006868F3" w:rsidP="007050D0">
      <w:pPr>
        <w:pStyle w:val="Title"/>
        <w:jc w:val="left"/>
        <w:rPr>
          <w:rFonts w:ascii="Arial" w:hAnsi="Arial" w:cs="Arial"/>
          <w:b/>
          <w:szCs w:val="24"/>
        </w:rPr>
      </w:pPr>
    </w:p>
    <w:p w14:paraId="4819513A" w14:textId="77777777" w:rsidR="006868F3" w:rsidRPr="00A40402" w:rsidRDefault="006868F3" w:rsidP="006868F3">
      <w:pPr>
        <w:pStyle w:val="Title"/>
        <w:rPr>
          <w:rFonts w:ascii="Arial" w:hAnsi="Arial" w:cs="Arial"/>
          <w:b/>
          <w:szCs w:val="24"/>
          <w:u w:val="none"/>
        </w:rPr>
      </w:pPr>
      <w:r w:rsidRPr="00A40402">
        <w:rPr>
          <w:rFonts w:ascii="Arial" w:hAnsi="Arial" w:cs="Arial"/>
          <w:b/>
          <w:szCs w:val="24"/>
          <w:u w:val="none"/>
        </w:rPr>
        <w:t>SAFETY OF CHILDREN</w:t>
      </w:r>
    </w:p>
    <w:p w14:paraId="0E4E0314" w14:textId="77777777" w:rsidR="006868F3" w:rsidRPr="00A40402" w:rsidRDefault="006868F3" w:rsidP="006868F3">
      <w:pPr>
        <w:jc w:val="center"/>
        <w:rPr>
          <w:rFonts w:ascii="Arial" w:hAnsi="Arial" w:cs="Arial"/>
          <w:u w:val="single"/>
        </w:rPr>
      </w:pPr>
    </w:p>
    <w:p w14:paraId="61D8C40C" w14:textId="4D49DB50" w:rsidR="006868F3" w:rsidRPr="00A40402" w:rsidRDefault="002363C6" w:rsidP="006868F3">
      <w:p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>At Early Learning Connections (ELC) the safety and well-being of every child is our highest priority</w:t>
      </w:r>
      <w:r w:rsidR="007B5C74" w:rsidRPr="00A40402">
        <w:rPr>
          <w:rFonts w:ascii="Arial" w:hAnsi="Arial" w:cs="Arial"/>
        </w:rPr>
        <w:t xml:space="preserve">. In accordance with </w:t>
      </w:r>
      <w:r w:rsidR="006868F3" w:rsidRPr="00A40402">
        <w:rPr>
          <w:rFonts w:ascii="Arial" w:hAnsi="Arial" w:cs="Arial"/>
        </w:rPr>
        <w:t xml:space="preserve">DHS Regulations, Head Start Performance Standards, daily routines, lesson plans, safety checklists, memo/directives and systems for supervision; the staff must constantly keep watch over </w:t>
      </w:r>
      <w:r w:rsidR="00141B52" w:rsidRPr="00A40402">
        <w:rPr>
          <w:rFonts w:ascii="Arial" w:hAnsi="Arial" w:cs="Arial"/>
        </w:rPr>
        <w:t xml:space="preserve">and maintain continuous awareness of all </w:t>
      </w:r>
      <w:r w:rsidR="006868F3" w:rsidRPr="00A40402">
        <w:rPr>
          <w:rFonts w:ascii="Arial" w:hAnsi="Arial" w:cs="Arial"/>
        </w:rPr>
        <w:t>children in their care</w:t>
      </w:r>
      <w:r w:rsidR="00F2064F" w:rsidRPr="00A40402">
        <w:rPr>
          <w:rFonts w:ascii="Arial" w:hAnsi="Arial" w:cs="Arial"/>
        </w:rPr>
        <w:t>.</w:t>
      </w:r>
      <w:r w:rsidR="006868F3" w:rsidRPr="00A40402">
        <w:rPr>
          <w:rFonts w:ascii="Arial" w:hAnsi="Arial" w:cs="Arial"/>
        </w:rPr>
        <w:t xml:space="preserve"> </w:t>
      </w:r>
      <w:r w:rsidR="00141B52" w:rsidRPr="00A40402">
        <w:rPr>
          <w:rFonts w:ascii="Arial" w:hAnsi="Arial" w:cs="Arial"/>
        </w:rPr>
        <w:t xml:space="preserve">Staff are responsible for knowing each child’s location and always ensuring their safety. </w:t>
      </w:r>
    </w:p>
    <w:p w14:paraId="53E5D986" w14:textId="77777777" w:rsidR="006868F3" w:rsidRPr="00A40402" w:rsidRDefault="006868F3" w:rsidP="006868F3"/>
    <w:p w14:paraId="33D6C95D" w14:textId="0D1233E4" w:rsidR="006868F3" w:rsidRPr="00A40402" w:rsidRDefault="00B3534C" w:rsidP="006868F3">
      <w:pPr>
        <w:jc w:val="both"/>
        <w:rPr>
          <w:rFonts w:ascii="Arial" w:hAnsi="Arial" w:cs="Arial"/>
          <w:b/>
          <w:bCs/>
        </w:rPr>
      </w:pPr>
      <w:r w:rsidRPr="00A40402">
        <w:rPr>
          <w:rFonts w:ascii="Arial" w:hAnsi="Arial" w:cs="Arial"/>
        </w:rPr>
        <w:t>If</w:t>
      </w:r>
      <w:r w:rsidR="006868F3" w:rsidRPr="00A40402">
        <w:rPr>
          <w:rFonts w:ascii="Arial" w:hAnsi="Arial" w:cs="Arial"/>
        </w:rPr>
        <w:t xml:space="preserve"> a child receives early intervention services or behavioral health services at the facility, the parent will provide authorization in writing to allow the E</w:t>
      </w:r>
      <w:r w:rsidRPr="00A40402">
        <w:rPr>
          <w:rFonts w:ascii="Arial" w:hAnsi="Arial" w:cs="Arial"/>
        </w:rPr>
        <w:t>arly Intervention</w:t>
      </w:r>
      <w:r w:rsidR="006868F3" w:rsidRPr="00A40402">
        <w:rPr>
          <w:rFonts w:ascii="Arial" w:hAnsi="Arial" w:cs="Arial"/>
        </w:rPr>
        <w:t xml:space="preserve"> or</w:t>
      </w:r>
      <w:r w:rsidRPr="00A40402">
        <w:rPr>
          <w:rFonts w:ascii="Arial" w:hAnsi="Arial" w:cs="Arial"/>
        </w:rPr>
        <w:t xml:space="preserve"> Intensive Behavioral Health Services </w:t>
      </w:r>
      <w:r w:rsidR="006868F3" w:rsidRPr="00A40402">
        <w:rPr>
          <w:rFonts w:ascii="Arial" w:hAnsi="Arial" w:cs="Arial"/>
        </w:rPr>
        <w:t>provider to assume responsibility for the child during the time of the service delivery</w:t>
      </w:r>
      <w:r w:rsidR="00B05435" w:rsidRPr="00A40402">
        <w:rPr>
          <w:rFonts w:ascii="Arial" w:hAnsi="Arial" w:cs="Arial"/>
        </w:rPr>
        <w:t xml:space="preserve"> </w:t>
      </w:r>
      <w:r w:rsidR="00B05435" w:rsidRPr="00A40402">
        <w:rPr>
          <w:rFonts w:ascii="Arial" w:hAnsi="Arial" w:cs="Arial"/>
          <w:b/>
          <w:bCs/>
          <w:i/>
          <w:iCs/>
        </w:rPr>
        <w:t>(Appendix ED-D6)</w:t>
      </w:r>
      <w:r w:rsidR="006868F3" w:rsidRPr="00A40402">
        <w:rPr>
          <w:rFonts w:ascii="Arial" w:hAnsi="Arial" w:cs="Arial"/>
          <w:b/>
          <w:bCs/>
          <w:i/>
          <w:iCs/>
        </w:rPr>
        <w:t>.</w:t>
      </w:r>
      <w:r w:rsidR="005C1383" w:rsidRPr="00A40402">
        <w:rPr>
          <w:rFonts w:ascii="Arial" w:hAnsi="Arial" w:cs="Arial"/>
        </w:rPr>
        <w:t xml:space="preserve"> </w:t>
      </w:r>
      <w:r w:rsidR="00D722D5" w:rsidRPr="00A40402">
        <w:rPr>
          <w:rFonts w:ascii="Arial" w:hAnsi="Arial" w:cs="Arial"/>
        </w:rPr>
        <w:t xml:space="preserve">Early Learning Connections </w:t>
      </w:r>
      <w:r w:rsidR="006868F3" w:rsidRPr="00A40402">
        <w:rPr>
          <w:rFonts w:ascii="Arial" w:hAnsi="Arial" w:cs="Arial"/>
        </w:rPr>
        <w:t xml:space="preserve">staff must maintain awareness of who is responsible for the supervision of the child at all times. </w:t>
      </w:r>
      <w:r w:rsidR="00B05435" w:rsidRPr="00A40402">
        <w:rPr>
          <w:rFonts w:ascii="Arial" w:hAnsi="Arial" w:cs="Arial"/>
        </w:rPr>
        <w:t xml:space="preserve">ELC staff members will follow </w:t>
      </w:r>
      <w:r w:rsidR="00B05435" w:rsidRPr="00A40402">
        <w:rPr>
          <w:rFonts w:ascii="Arial" w:hAnsi="Arial" w:cs="Arial"/>
          <w:b/>
          <w:bCs/>
          <w:i/>
          <w:iCs/>
        </w:rPr>
        <w:t>HS-02-102 Active Supervision Policy.</w:t>
      </w:r>
    </w:p>
    <w:p w14:paraId="2A7C84C6" w14:textId="77777777" w:rsidR="006868F3" w:rsidRPr="00A40402" w:rsidRDefault="006868F3" w:rsidP="006868F3">
      <w:pPr>
        <w:jc w:val="both"/>
        <w:rPr>
          <w:rFonts w:ascii="Arial" w:hAnsi="Arial" w:cs="Arial"/>
        </w:rPr>
      </w:pPr>
    </w:p>
    <w:p w14:paraId="7D430FF1" w14:textId="77777777" w:rsidR="007050D0" w:rsidRPr="00A40402" w:rsidRDefault="007050D0" w:rsidP="006868F3">
      <w:pPr>
        <w:jc w:val="both"/>
        <w:rPr>
          <w:rFonts w:ascii="Arial" w:hAnsi="Arial" w:cs="Arial"/>
        </w:rPr>
      </w:pPr>
    </w:p>
    <w:p w14:paraId="05FE6504" w14:textId="4B0819A6" w:rsidR="006868F3" w:rsidRPr="00A40402" w:rsidRDefault="001B6DAA" w:rsidP="006868F3">
      <w:pPr>
        <w:pStyle w:val="Title"/>
        <w:rPr>
          <w:rFonts w:ascii="Arial" w:hAnsi="Arial" w:cs="Arial"/>
          <w:b/>
          <w:szCs w:val="24"/>
          <w:u w:val="none"/>
        </w:rPr>
      </w:pPr>
      <w:r w:rsidRPr="00A40402">
        <w:rPr>
          <w:rFonts w:ascii="Arial" w:hAnsi="Arial" w:cs="Arial"/>
          <w:b/>
          <w:szCs w:val="24"/>
          <w:u w:val="none"/>
        </w:rPr>
        <w:t xml:space="preserve">BEHAVIOR GUIDANCE STATEMENT </w:t>
      </w:r>
    </w:p>
    <w:p w14:paraId="0B761011" w14:textId="77777777" w:rsidR="006868F3" w:rsidRPr="00A40402" w:rsidRDefault="006868F3" w:rsidP="006868F3">
      <w:pPr>
        <w:jc w:val="center"/>
        <w:rPr>
          <w:rFonts w:ascii="Arial" w:hAnsi="Arial" w:cs="Arial"/>
          <w:u w:val="single"/>
        </w:rPr>
      </w:pPr>
    </w:p>
    <w:p w14:paraId="4B5305D6" w14:textId="425EDC9A" w:rsidR="006868F3" w:rsidRPr="00A40402" w:rsidRDefault="00D722D5" w:rsidP="006868F3">
      <w:p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 xml:space="preserve">Early Learning Connections </w:t>
      </w:r>
      <w:r w:rsidR="006868F3" w:rsidRPr="00A40402">
        <w:rPr>
          <w:rFonts w:ascii="Arial" w:hAnsi="Arial" w:cs="Arial"/>
        </w:rPr>
        <w:t xml:space="preserve">believes that young children learn appropriate behavior </w:t>
      </w:r>
      <w:r w:rsidR="00141B52" w:rsidRPr="00A40402">
        <w:rPr>
          <w:rFonts w:ascii="Arial" w:hAnsi="Arial" w:cs="Arial"/>
        </w:rPr>
        <w:t>best in nurturing environments where adults model kindness, respect and empathy. Our program imp</w:t>
      </w:r>
      <w:r w:rsidR="00452CC6" w:rsidRPr="00A40402">
        <w:rPr>
          <w:rFonts w:ascii="Arial" w:hAnsi="Arial" w:cs="Arial"/>
        </w:rPr>
        <w:t xml:space="preserve">lements PBIS and Pyramid Model Practices to prevent challenging behavior and promote healthy social-emotional development </w:t>
      </w:r>
      <w:r w:rsidR="006868F3" w:rsidRPr="00A40402">
        <w:rPr>
          <w:rFonts w:ascii="Arial" w:hAnsi="Arial" w:cs="Arial"/>
        </w:rPr>
        <w:t xml:space="preserve">in a supportive environment where adults treat children with kindness and respect. </w:t>
      </w:r>
    </w:p>
    <w:p w14:paraId="5F5C857B" w14:textId="77777777" w:rsidR="001B6DAA" w:rsidRPr="00A40402" w:rsidRDefault="001B6DAA" w:rsidP="006868F3">
      <w:pPr>
        <w:jc w:val="both"/>
        <w:rPr>
          <w:rFonts w:ascii="Arial" w:hAnsi="Arial" w:cs="Arial"/>
        </w:rPr>
      </w:pPr>
    </w:p>
    <w:p w14:paraId="27B527D6" w14:textId="34300C97" w:rsidR="001B6DAA" w:rsidRPr="00A40402" w:rsidRDefault="00452CC6" w:rsidP="006868F3">
      <w:p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>These practices include:</w:t>
      </w:r>
    </w:p>
    <w:p w14:paraId="4BC538ED" w14:textId="4793B266" w:rsidR="001B6DAA" w:rsidRPr="00A40402" w:rsidRDefault="006868F3" w:rsidP="001B6DA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 xml:space="preserve">Clearly established </w:t>
      </w:r>
      <w:r w:rsidR="001B6DAA" w:rsidRPr="00A40402">
        <w:rPr>
          <w:rFonts w:ascii="Arial" w:hAnsi="Arial" w:cs="Arial"/>
        </w:rPr>
        <w:t xml:space="preserve">expectations and </w:t>
      </w:r>
      <w:r w:rsidR="00452CC6" w:rsidRPr="00A40402">
        <w:rPr>
          <w:rFonts w:ascii="Arial" w:hAnsi="Arial" w:cs="Arial"/>
        </w:rPr>
        <w:t xml:space="preserve">classroom </w:t>
      </w:r>
      <w:r w:rsidR="001B6DAA" w:rsidRPr="00A40402">
        <w:rPr>
          <w:rFonts w:ascii="Arial" w:hAnsi="Arial" w:cs="Arial"/>
        </w:rPr>
        <w:t>rules</w:t>
      </w:r>
    </w:p>
    <w:p w14:paraId="23E542C9" w14:textId="49F76BB1" w:rsidR="001B6DAA" w:rsidRPr="00A40402" w:rsidRDefault="001B6DAA" w:rsidP="001B6DA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 xml:space="preserve">Teaching </w:t>
      </w:r>
      <w:r w:rsidR="00E024AE" w:rsidRPr="00A40402">
        <w:rPr>
          <w:rFonts w:ascii="Arial" w:hAnsi="Arial" w:cs="Arial"/>
        </w:rPr>
        <w:t>social</w:t>
      </w:r>
      <w:r w:rsidRPr="00A40402">
        <w:rPr>
          <w:rFonts w:ascii="Arial" w:hAnsi="Arial" w:cs="Arial"/>
        </w:rPr>
        <w:t xml:space="preserve"> skills</w:t>
      </w:r>
      <w:r w:rsidR="004A5EC7" w:rsidRPr="00A40402">
        <w:rPr>
          <w:rFonts w:ascii="Arial" w:hAnsi="Arial" w:cs="Arial"/>
        </w:rPr>
        <w:t xml:space="preserve"> </w:t>
      </w:r>
      <w:r w:rsidR="00E024AE" w:rsidRPr="00A40402">
        <w:rPr>
          <w:rFonts w:ascii="Arial" w:hAnsi="Arial" w:cs="Arial"/>
        </w:rPr>
        <w:t xml:space="preserve">and emotional regulations </w:t>
      </w:r>
      <w:r w:rsidR="004A5EC7" w:rsidRPr="00A40402">
        <w:rPr>
          <w:rFonts w:ascii="Arial" w:hAnsi="Arial" w:cs="Arial"/>
        </w:rPr>
        <w:t>(PATHS Curriculum)</w:t>
      </w:r>
    </w:p>
    <w:p w14:paraId="6090F6BC" w14:textId="77777777" w:rsidR="007050D0" w:rsidRPr="00A40402" w:rsidRDefault="001B6DAA" w:rsidP="007050D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 xml:space="preserve">Positive </w:t>
      </w:r>
      <w:r w:rsidR="00E024AE" w:rsidRPr="00A40402">
        <w:rPr>
          <w:rFonts w:ascii="Arial" w:hAnsi="Arial" w:cs="Arial"/>
        </w:rPr>
        <w:t xml:space="preserve">feedback and </w:t>
      </w:r>
      <w:r w:rsidRPr="00A40402">
        <w:rPr>
          <w:rFonts w:ascii="Arial" w:hAnsi="Arial" w:cs="Arial"/>
        </w:rPr>
        <w:t>redirection</w:t>
      </w:r>
    </w:p>
    <w:p w14:paraId="3057DF9A" w14:textId="0596D4B1" w:rsidR="001B6DAA" w:rsidRPr="00A40402" w:rsidRDefault="004A5EC7" w:rsidP="007050D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>C</w:t>
      </w:r>
      <w:r w:rsidR="00A40402" w:rsidRPr="00A40402">
        <w:rPr>
          <w:rFonts w:ascii="Arial" w:hAnsi="Arial" w:cs="Arial"/>
        </w:rPr>
        <w:t>al</w:t>
      </w:r>
      <w:r w:rsidRPr="00A40402">
        <w:rPr>
          <w:rFonts w:ascii="Arial" w:hAnsi="Arial" w:cs="Arial"/>
        </w:rPr>
        <w:t>m down corner/area</w:t>
      </w:r>
      <w:r w:rsidR="00AB0984" w:rsidRPr="00A40402">
        <w:rPr>
          <w:rFonts w:ascii="Arial" w:hAnsi="Arial" w:cs="Arial"/>
        </w:rPr>
        <w:t xml:space="preserve"> equipped with materials for emotional regulation</w:t>
      </w:r>
      <w:r w:rsidRPr="00A40402">
        <w:rPr>
          <w:rFonts w:ascii="Arial" w:hAnsi="Arial" w:cs="Arial"/>
        </w:rPr>
        <w:t xml:space="preserve"> </w:t>
      </w:r>
    </w:p>
    <w:p w14:paraId="701DD4D9" w14:textId="4744A3E0" w:rsidR="004A5EC7" w:rsidRPr="00A40402" w:rsidRDefault="00B469AD" w:rsidP="004A5EC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>Supportive adult proximity and relationship</w:t>
      </w:r>
      <w:r w:rsidR="000032CC" w:rsidRPr="00A40402">
        <w:rPr>
          <w:rFonts w:ascii="Arial" w:hAnsi="Arial" w:cs="Arial"/>
        </w:rPr>
        <w:t xml:space="preserve">-based guidance </w:t>
      </w:r>
    </w:p>
    <w:p w14:paraId="1BD924AB" w14:textId="77777777" w:rsidR="007050D0" w:rsidRPr="00A40402" w:rsidRDefault="00D722D5" w:rsidP="006868F3">
      <w:p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t xml:space="preserve">Early Learning Connections </w:t>
      </w:r>
      <w:r w:rsidR="004A5EC7" w:rsidRPr="00A40402">
        <w:rPr>
          <w:rFonts w:ascii="Arial" w:hAnsi="Arial" w:cs="Arial"/>
        </w:rPr>
        <w:t xml:space="preserve">staff are prohibited from verbally shaming, humiliating, intimidating, physically </w:t>
      </w:r>
      <w:r w:rsidR="00E024AE" w:rsidRPr="00A40402">
        <w:rPr>
          <w:rFonts w:ascii="Arial" w:hAnsi="Arial" w:cs="Arial"/>
        </w:rPr>
        <w:t>harming</w:t>
      </w:r>
      <w:r w:rsidR="004A5EC7" w:rsidRPr="00A40402">
        <w:rPr>
          <w:rFonts w:ascii="Arial" w:hAnsi="Arial" w:cs="Arial"/>
        </w:rPr>
        <w:t xml:space="preserve">, </w:t>
      </w:r>
      <w:r w:rsidR="007050D0" w:rsidRPr="00A40402">
        <w:rPr>
          <w:rFonts w:ascii="Arial" w:hAnsi="Arial" w:cs="Arial"/>
        </w:rPr>
        <w:t>threatening</w:t>
      </w:r>
      <w:r w:rsidR="004A5EC7" w:rsidRPr="00A40402">
        <w:rPr>
          <w:rFonts w:ascii="Arial" w:hAnsi="Arial" w:cs="Arial"/>
        </w:rPr>
        <w:t xml:space="preserve"> a child, isolat</w:t>
      </w:r>
      <w:r w:rsidR="00E024AE" w:rsidRPr="00A40402">
        <w:rPr>
          <w:rFonts w:ascii="Arial" w:hAnsi="Arial" w:cs="Arial"/>
        </w:rPr>
        <w:t>ing</w:t>
      </w:r>
      <w:r w:rsidR="004A5EC7" w:rsidRPr="00A40402">
        <w:rPr>
          <w:rFonts w:ascii="Arial" w:hAnsi="Arial" w:cs="Arial"/>
        </w:rPr>
        <w:t xml:space="preserve"> a child, or withhold</w:t>
      </w:r>
      <w:r w:rsidR="00E024AE" w:rsidRPr="00A40402">
        <w:rPr>
          <w:rFonts w:ascii="Arial" w:hAnsi="Arial" w:cs="Arial"/>
        </w:rPr>
        <w:t>ing</w:t>
      </w:r>
      <w:r w:rsidR="004A5EC7" w:rsidRPr="00A40402">
        <w:rPr>
          <w:rFonts w:ascii="Arial" w:hAnsi="Arial" w:cs="Arial"/>
        </w:rPr>
        <w:t xml:space="preserve"> food as a response to behaviors they find challenging. </w:t>
      </w:r>
      <w:r w:rsidR="006868F3" w:rsidRPr="00A40402">
        <w:rPr>
          <w:rFonts w:ascii="Arial" w:hAnsi="Arial" w:cs="Arial"/>
        </w:rPr>
        <w:t xml:space="preserve">Staff who use these methods will be subject to disciplinary action including, but not limited to suspension, demotion or termination. </w:t>
      </w:r>
    </w:p>
    <w:p w14:paraId="48933660" w14:textId="77777777" w:rsidR="000032CC" w:rsidRPr="00A40402" w:rsidRDefault="000032CC" w:rsidP="006868F3">
      <w:pPr>
        <w:jc w:val="both"/>
        <w:rPr>
          <w:rFonts w:ascii="Arial" w:hAnsi="Arial" w:cs="Arial"/>
        </w:rPr>
      </w:pPr>
    </w:p>
    <w:p w14:paraId="06AC3636" w14:textId="1FA12C0A" w:rsidR="004A5EC7" w:rsidRPr="00A40402" w:rsidRDefault="00F2064F" w:rsidP="006868F3">
      <w:pPr>
        <w:jc w:val="both"/>
        <w:rPr>
          <w:rFonts w:ascii="Arial" w:hAnsi="Arial" w:cs="Arial"/>
        </w:rPr>
      </w:pPr>
      <w:r w:rsidRPr="00A40402">
        <w:rPr>
          <w:rFonts w:ascii="Arial" w:hAnsi="Arial" w:cs="Arial"/>
        </w:rPr>
        <w:lastRenderedPageBreak/>
        <w:t xml:space="preserve">All </w:t>
      </w:r>
      <w:r w:rsidR="004A5EC7" w:rsidRPr="00A40402">
        <w:rPr>
          <w:rFonts w:ascii="Arial" w:hAnsi="Arial" w:cs="Arial"/>
        </w:rPr>
        <w:t>staff</w:t>
      </w:r>
      <w:r w:rsidR="004A5EC7" w:rsidRPr="00A40402">
        <w:rPr>
          <w:rFonts w:ascii="Arial" w:hAnsi="Arial" w:cs="Arial"/>
          <w:strike/>
        </w:rPr>
        <w:t xml:space="preserve"> </w:t>
      </w:r>
      <w:r w:rsidR="004A5EC7" w:rsidRPr="00A40402">
        <w:rPr>
          <w:rFonts w:ascii="Arial" w:hAnsi="Arial" w:cs="Arial"/>
        </w:rPr>
        <w:t>receive training on</w:t>
      </w:r>
      <w:r w:rsidR="004A5EC7" w:rsidRPr="00A40402">
        <w:rPr>
          <w:rFonts w:ascii="Arial" w:hAnsi="Arial" w:cs="Arial"/>
          <w:b/>
          <w:bCs/>
          <w:i/>
          <w:iCs/>
        </w:rPr>
        <w:t xml:space="preserve"> Behavior Guidance Policy (ED-03-</w:t>
      </w:r>
      <w:r w:rsidR="000E4654" w:rsidRPr="00A40402">
        <w:rPr>
          <w:rFonts w:ascii="Arial" w:hAnsi="Arial" w:cs="Arial"/>
          <w:b/>
          <w:bCs/>
          <w:i/>
          <w:iCs/>
        </w:rPr>
        <w:t>110</w:t>
      </w:r>
      <w:r w:rsidR="004A5EC7" w:rsidRPr="00A40402">
        <w:rPr>
          <w:rFonts w:ascii="Arial" w:hAnsi="Arial" w:cs="Arial"/>
          <w:b/>
          <w:bCs/>
          <w:i/>
          <w:iCs/>
        </w:rPr>
        <w:t>)</w:t>
      </w:r>
      <w:r w:rsidR="004A5EC7" w:rsidRPr="00A40402">
        <w:rPr>
          <w:rFonts w:ascii="Arial" w:hAnsi="Arial" w:cs="Arial"/>
        </w:rPr>
        <w:t xml:space="preserve"> </w:t>
      </w:r>
      <w:r w:rsidRPr="00A40402">
        <w:rPr>
          <w:rFonts w:ascii="Arial" w:hAnsi="Arial" w:cs="Arial"/>
        </w:rPr>
        <w:t xml:space="preserve">upon </w:t>
      </w:r>
      <w:r w:rsidR="004A5EC7" w:rsidRPr="00A40402">
        <w:rPr>
          <w:rFonts w:ascii="Arial" w:hAnsi="Arial" w:cs="Arial"/>
        </w:rPr>
        <w:t>hire and annually</w:t>
      </w:r>
      <w:r w:rsidR="00B85CD7" w:rsidRPr="00A40402">
        <w:rPr>
          <w:rFonts w:ascii="Arial" w:hAnsi="Arial" w:cs="Arial"/>
        </w:rPr>
        <w:t xml:space="preserve"> thereafter</w:t>
      </w:r>
      <w:r w:rsidR="00F33621" w:rsidRPr="00A40402">
        <w:rPr>
          <w:rFonts w:ascii="Arial" w:hAnsi="Arial" w:cs="Arial"/>
        </w:rPr>
        <w:t xml:space="preserve"> S</w:t>
      </w:r>
      <w:r w:rsidR="004A5EC7" w:rsidRPr="00A40402">
        <w:rPr>
          <w:rFonts w:ascii="Arial" w:hAnsi="Arial" w:cs="Arial"/>
        </w:rPr>
        <w:t xml:space="preserve">taff </w:t>
      </w:r>
      <w:r w:rsidR="00F33621" w:rsidRPr="00A40402">
        <w:rPr>
          <w:rFonts w:ascii="Arial" w:hAnsi="Arial" w:cs="Arial"/>
        </w:rPr>
        <w:t xml:space="preserve">who </w:t>
      </w:r>
      <w:r w:rsidR="004A5EC7" w:rsidRPr="00A40402">
        <w:rPr>
          <w:rFonts w:ascii="Arial" w:hAnsi="Arial" w:cs="Arial"/>
        </w:rPr>
        <w:t>need support</w:t>
      </w:r>
      <w:r w:rsidR="00F33621" w:rsidRPr="00A40402">
        <w:rPr>
          <w:rFonts w:ascii="Arial" w:hAnsi="Arial" w:cs="Arial"/>
        </w:rPr>
        <w:t xml:space="preserve"> in addressing challenging behaviors are expected</w:t>
      </w:r>
      <w:r w:rsidR="00CB16AF" w:rsidRPr="00A40402">
        <w:rPr>
          <w:rFonts w:ascii="Arial" w:hAnsi="Arial" w:cs="Arial"/>
        </w:rPr>
        <w:t xml:space="preserve"> to</w:t>
      </w:r>
      <w:r w:rsidR="004A5EC7" w:rsidRPr="00A40402">
        <w:rPr>
          <w:rFonts w:ascii="Arial" w:hAnsi="Arial" w:cs="Arial"/>
        </w:rPr>
        <w:t xml:space="preserve"> consult</w:t>
      </w:r>
      <w:r w:rsidR="00E024AE" w:rsidRPr="00A40402">
        <w:rPr>
          <w:rFonts w:ascii="Arial" w:hAnsi="Arial" w:cs="Arial"/>
        </w:rPr>
        <w:t xml:space="preserve"> </w:t>
      </w:r>
      <w:r w:rsidR="004A5EC7" w:rsidRPr="00A40402">
        <w:rPr>
          <w:rFonts w:ascii="Arial" w:hAnsi="Arial" w:cs="Arial"/>
        </w:rPr>
        <w:t>their Program Manager</w:t>
      </w:r>
      <w:r w:rsidR="00CB16AF" w:rsidRPr="00A40402">
        <w:rPr>
          <w:rFonts w:ascii="Arial" w:hAnsi="Arial" w:cs="Arial"/>
        </w:rPr>
        <w:t xml:space="preserve"> for guidance and </w:t>
      </w:r>
      <w:r w:rsidR="00A40402" w:rsidRPr="00A40402">
        <w:rPr>
          <w:rFonts w:ascii="Arial" w:hAnsi="Arial" w:cs="Arial"/>
        </w:rPr>
        <w:t>resources</w:t>
      </w:r>
      <w:r w:rsidR="004A5EC7" w:rsidRPr="00A40402">
        <w:rPr>
          <w:rFonts w:ascii="Arial" w:hAnsi="Arial" w:cs="Arial"/>
        </w:rPr>
        <w:t>.</w:t>
      </w:r>
    </w:p>
    <w:p w14:paraId="43A73194" w14:textId="28D3595F" w:rsidR="000032CC" w:rsidRPr="00A40402" w:rsidRDefault="000032CC" w:rsidP="006868F3">
      <w:pPr>
        <w:jc w:val="both"/>
        <w:rPr>
          <w:rFonts w:ascii="Arial" w:hAnsi="Arial" w:cs="Arial"/>
        </w:rPr>
      </w:pPr>
    </w:p>
    <w:p w14:paraId="40BBFFEF" w14:textId="77777777" w:rsidR="002D1C93" w:rsidRPr="00A40402" w:rsidRDefault="002D1C93" w:rsidP="006868F3">
      <w:pPr>
        <w:jc w:val="both"/>
        <w:rPr>
          <w:rFonts w:ascii="Arial" w:hAnsi="Arial" w:cs="Arial"/>
        </w:rPr>
      </w:pPr>
    </w:p>
    <w:p w14:paraId="144A6BCE" w14:textId="3F6552CC" w:rsidR="002D1C93" w:rsidRPr="00A40402" w:rsidRDefault="002D1C93" w:rsidP="006868F3">
      <w:pPr>
        <w:jc w:val="both"/>
        <w:rPr>
          <w:rFonts w:ascii="Arial" w:hAnsi="Arial" w:cs="Arial"/>
        </w:rPr>
      </w:pPr>
    </w:p>
    <w:p w14:paraId="05EB7EF2" w14:textId="77777777" w:rsidR="006868F3" w:rsidRPr="00A40402" w:rsidRDefault="006868F3" w:rsidP="006868F3">
      <w:pPr>
        <w:jc w:val="both"/>
        <w:rPr>
          <w:rFonts w:ascii="Arial" w:hAnsi="Arial" w:cs="Arial"/>
        </w:rPr>
      </w:pPr>
    </w:p>
    <w:p w14:paraId="3671AF87" w14:textId="77777777" w:rsidR="00976D95" w:rsidRPr="00A40402" w:rsidRDefault="00976D95"/>
    <w:sectPr w:rsidR="00976D95" w:rsidRPr="00A4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324"/>
    <w:multiLevelType w:val="hybridMultilevel"/>
    <w:tmpl w:val="4BDA77BC"/>
    <w:lvl w:ilvl="0" w:tplc="735E46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04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F3"/>
    <w:rsid w:val="000032CC"/>
    <w:rsid w:val="00086CE2"/>
    <w:rsid w:val="000E4654"/>
    <w:rsid w:val="00101982"/>
    <w:rsid w:val="00141B52"/>
    <w:rsid w:val="001A1C7F"/>
    <w:rsid w:val="001B6DAA"/>
    <w:rsid w:val="002363C6"/>
    <w:rsid w:val="00252D24"/>
    <w:rsid w:val="002D1C93"/>
    <w:rsid w:val="00383491"/>
    <w:rsid w:val="00390E8C"/>
    <w:rsid w:val="00422D9D"/>
    <w:rsid w:val="00452CC6"/>
    <w:rsid w:val="004968BF"/>
    <w:rsid w:val="004A5EC7"/>
    <w:rsid w:val="00513E1F"/>
    <w:rsid w:val="00562E90"/>
    <w:rsid w:val="005C1383"/>
    <w:rsid w:val="005D0256"/>
    <w:rsid w:val="005E7FB2"/>
    <w:rsid w:val="006868F3"/>
    <w:rsid w:val="006B7257"/>
    <w:rsid w:val="006E3B21"/>
    <w:rsid w:val="006F3291"/>
    <w:rsid w:val="006F6783"/>
    <w:rsid w:val="007050D0"/>
    <w:rsid w:val="0070738D"/>
    <w:rsid w:val="0072588B"/>
    <w:rsid w:val="007A4D8B"/>
    <w:rsid w:val="007B5C74"/>
    <w:rsid w:val="007C38D7"/>
    <w:rsid w:val="008D06CD"/>
    <w:rsid w:val="00976D95"/>
    <w:rsid w:val="00A40402"/>
    <w:rsid w:val="00A97601"/>
    <w:rsid w:val="00AB0984"/>
    <w:rsid w:val="00B05435"/>
    <w:rsid w:val="00B3534C"/>
    <w:rsid w:val="00B469AD"/>
    <w:rsid w:val="00B85CD7"/>
    <w:rsid w:val="00B86EA5"/>
    <w:rsid w:val="00BA1DF9"/>
    <w:rsid w:val="00C639E3"/>
    <w:rsid w:val="00CB16AF"/>
    <w:rsid w:val="00D722D5"/>
    <w:rsid w:val="00DE524C"/>
    <w:rsid w:val="00E024AE"/>
    <w:rsid w:val="00F2064F"/>
    <w:rsid w:val="00F33621"/>
    <w:rsid w:val="00F41821"/>
    <w:rsid w:val="00F54437"/>
    <w:rsid w:val="00F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8E9E"/>
  <w15:chartTrackingRefBased/>
  <w15:docId w15:val="{E9D742D9-574B-48D4-A036-9424BB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68F3"/>
    <w:pPr>
      <w:jc w:val="center"/>
    </w:pPr>
    <w:rPr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868F3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DF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2149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Jacqueline Hranica</cp:lastModifiedBy>
  <cp:revision>3</cp:revision>
  <cp:lastPrinted>2016-07-21T12:22:00Z</cp:lastPrinted>
  <dcterms:created xsi:type="dcterms:W3CDTF">2026-04-24T19:57:00Z</dcterms:created>
  <dcterms:modified xsi:type="dcterms:W3CDTF">2026-06-12T19:13:00Z</dcterms:modified>
</cp:coreProperties>
</file>