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DC" w:rsidRPr="001211BB" w:rsidRDefault="00C55FDC" w:rsidP="00C55FDC">
      <w:pPr>
        <w:rPr>
          <w:rFonts w:ascii="Century Gothic" w:hAnsi="Century Gothic"/>
          <w:b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Insects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Explore and ask questions to seek meaningful information about a growing range of topics, ideas, and tasks.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PK.E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Retain and recall information presented over a short period of time.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AL.4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Relate knowledge learned from one experience to a similar experience in a new setting.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1.1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Practice appropriate book handling skills.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1.1 PK.C </w:t>
      </w:r>
      <w:r w:rsidRPr="001211BB">
        <w:rPr>
          <w:rFonts w:ascii="Century Gothic" w:hAnsi="Century Gothic"/>
          <w:sz w:val="24"/>
          <w:szCs w:val="24"/>
        </w:rPr>
        <w:t>Demonstrate understanding of spoken words, syllables, and sounds (Phonemes).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PK.C </w:t>
      </w:r>
      <w:proofErr w:type="gramStart"/>
      <w:r w:rsidRPr="001211BB">
        <w:rPr>
          <w:rFonts w:ascii="Century Gothic" w:hAnsi="Century Gothic"/>
          <w:sz w:val="24"/>
          <w:szCs w:val="24"/>
        </w:rPr>
        <w:t>With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prompting and support, make connections between information in a text and personal experience.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PK.F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 xml:space="preserve">With prompting and support, answer questions about unfamiliar words read aloud from a text. 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1.2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PK.J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Use new vocabulary and phrases acquired in conversations and being read to.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With prompting and support, make logical connections between drawing and dictation.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PK.D</w:t>
      </w:r>
      <w:proofErr w:type="gramEnd"/>
      <w:r w:rsidRPr="001211BB">
        <w:rPr>
          <w:rFonts w:ascii="Century Gothic" w:hAnsi="Century Gothic"/>
          <w:b/>
          <w:sz w:val="24"/>
          <w:szCs w:val="24"/>
        </w:rPr>
        <w:t xml:space="preserve"> </w:t>
      </w:r>
      <w:r w:rsidRPr="001211BB">
        <w:rPr>
          <w:rFonts w:ascii="Century Gothic" w:hAnsi="Century Gothic"/>
          <w:sz w:val="24"/>
          <w:szCs w:val="24"/>
        </w:rPr>
        <w:t>Use simple sentences; share stories, familiar experiences, and interests, speaking clearly enough to be understood by most audiences.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3.1 PK.A.1 </w:t>
      </w:r>
      <w:r w:rsidRPr="001211BB">
        <w:rPr>
          <w:rFonts w:ascii="Century Gothic" w:hAnsi="Century Gothic"/>
          <w:sz w:val="24"/>
          <w:szCs w:val="24"/>
        </w:rPr>
        <w:t>Recognize the difference between living and non-living things.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3.1 PK.A.2 </w:t>
      </w:r>
      <w:r w:rsidRPr="001211BB">
        <w:rPr>
          <w:rFonts w:ascii="Century Gothic" w:hAnsi="Century Gothic"/>
          <w:sz w:val="24"/>
          <w:szCs w:val="24"/>
        </w:rPr>
        <w:t>Identify basic needs of plants (water and light) and animals (food, water, and light).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3.1 PK.A.3 </w:t>
      </w:r>
      <w:r w:rsidRPr="001211BB">
        <w:rPr>
          <w:rFonts w:ascii="Century Gothic" w:hAnsi="Century Gothic"/>
          <w:sz w:val="24"/>
          <w:szCs w:val="24"/>
        </w:rPr>
        <w:t>Recognize that plants and animals grow and change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3.1 PK.A.5 </w:t>
      </w:r>
      <w:r w:rsidRPr="001211BB">
        <w:rPr>
          <w:rFonts w:ascii="Century Gothic" w:hAnsi="Century Gothic"/>
          <w:sz w:val="24"/>
          <w:szCs w:val="24"/>
        </w:rPr>
        <w:t>Name basic parts of living things.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3.1 PK.A.9 </w:t>
      </w:r>
      <w:r w:rsidRPr="001211BB">
        <w:rPr>
          <w:rFonts w:ascii="Century Gothic" w:hAnsi="Century Gothic"/>
          <w:sz w:val="24"/>
          <w:szCs w:val="24"/>
        </w:rPr>
        <w:t>Participate in simple investigations about living and/ or non-living things to answer a question or to test a prediction.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3.1 PK.B.1</w:t>
      </w:r>
      <w:r w:rsidRPr="001211BB">
        <w:rPr>
          <w:rFonts w:ascii="Century Gothic" w:hAnsi="Century Gothic"/>
          <w:sz w:val="24"/>
          <w:szCs w:val="24"/>
        </w:rPr>
        <w:t xml:space="preserve"> Recognize and compare physical characteristics of living things from same species.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3.1 PK.C.3 </w:t>
      </w:r>
      <w:r w:rsidRPr="001211BB">
        <w:rPr>
          <w:rFonts w:ascii="Century Gothic" w:hAnsi="Century Gothic"/>
          <w:sz w:val="24"/>
          <w:szCs w:val="24"/>
        </w:rPr>
        <w:t>Describe changes that occur in animals.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>3.2 PK.B.1</w:t>
      </w:r>
      <w:r w:rsidRPr="001211BB">
        <w:rPr>
          <w:rFonts w:ascii="Century Gothic" w:hAnsi="Century Gothic"/>
          <w:sz w:val="24"/>
          <w:szCs w:val="24"/>
        </w:rPr>
        <w:t xml:space="preserve"> Explore and describe the motion of toys and objects.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lastRenderedPageBreak/>
        <w:t xml:space="preserve">4.5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PK.B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Identify things in the natural environment that can be harmful to people, pets, and other living things.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15.4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PK.L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With help and support, use web browser to locate content- specific websites.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10.4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Demonstrate coordination of body movements in active play.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  <w:r w:rsidRPr="001211BB">
        <w:rPr>
          <w:rFonts w:ascii="Century Gothic" w:hAnsi="Century Gothic"/>
          <w:b/>
          <w:sz w:val="24"/>
          <w:szCs w:val="24"/>
        </w:rPr>
        <w:t xml:space="preserve">10.5 </w:t>
      </w:r>
      <w:proofErr w:type="gramStart"/>
      <w:r w:rsidRPr="001211BB">
        <w:rPr>
          <w:rFonts w:ascii="Century Gothic" w:hAnsi="Century Gothic"/>
          <w:b/>
          <w:sz w:val="24"/>
          <w:szCs w:val="24"/>
        </w:rPr>
        <w:t>PK.A</w:t>
      </w:r>
      <w:proofErr w:type="gramEnd"/>
      <w:r w:rsidRPr="001211BB">
        <w:rPr>
          <w:rFonts w:ascii="Century Gothic" w:hAnsi="Century Gothic"/>
          <w:sz w:val="24"/>
          <w:szCs w:val="24"/>
        </w:rPr>
        <w:t xml:space="preserve"> Use hands, fingers, and wrists to manipulate objects. </w:t>
      </w:r>
    </w:p>
    <w:p w:rsidR="00C55FDC" w:rsidRPr="001211BB" w:rsidRDefault="00C55FDC" w:rsidP="00C55FDC">
      <w:pPr>
        <w:rPr>
          <w:rFonts w:ascii="Century Gothic" w:hAnsi="Century Gothic"/>
          <w:sz w:val="24"/>
          <w:szCs w:val="24"/>
        </w:rPr>
      </w:pPr>
    </w:p>
    <w:p w:rsidR="003C6FC2" w:rsidRDefault="00C55FDC">
      <w:bookmarkStart w:id="0" w:name="_GoBack"/>
      <w:bookmarkEnd w:id="0"/>
    </w:p>
    <w:sectPr w:rsidR="003C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DC"/>
    <w:rsid w:val="000F6234"/>
    <w:rsid w:val="008721CD"/>
    <w:rsid w:val="00C5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6243F-C48B-4F9E-A9E1-5FCD3FAA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 Aire 3</dc:creator>
  <cp:keywords/>
  <dc:description/>
  <cp:lastModifiedBy>Bon Aire 3</cp:lastModifiedBy>
  <cp:revision>1</cp:revision>
  <dcterms:created xsi:type="dcterms:W3CDTF">2018-06-13T18:18:00Z</dcterms:created>
  <dcterms:modified xsi:type="dcterms:W3CDTF">2018-06-13T18:19:00Z</dcterms:modified>
</cp:coreProperties>
</file>