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520"/>
        <w:gridCol w:w="2610"/>
        <w:gridCol w:w="2070"/>
      </w:tblGrid>
      <w:tr w:rsidR="0041346A" w:rsidRPr="008E03E6" w14:paraId="16920822" w14:textId="77777777" w:rsidTr="00FF532E">
        <w:trPr>
          <w:jc w:val="center"/>
        </w:trPr>
        <w:tc>
          <w:tcPr>
            <w:tcW w:w="5125" w:type="dxa"/>
            <w:gridSpan w:val="2"/>
          </w:tcPr>
          <w:p w14:paraId="4F63F148" w14:textId="77777777" w:rsidR="00886AD3" w:rsidRPr="005829D6" w:rsidRDefault="0060470C" w:rsidP="00D1234A">
            <w:pPr>
              <w:jc w:val="center"/>
              <w:rPr>
                <w:rFonts w:ascii="Arial" w:hAnsi="Arial" w:cs="Arial"/>
                <w:bCs/>
              </w:rPr>
            </w:pPr>
            <w:r w:rsidRPr="005829D6">
              <w:rPr>
                <w:rFonts w:ascii="Arial" w:hAnsi="Arial" w:cs="Arial"/>
                <w:bCs/>
              </w:rPr>
              <w:t xml:space="preserve">Transitioning to Kindergarten for </w:t>
            </w:r>
          </w:p>
          <w:p w14:paraId="482C24A2" w14:textId="77777777" w:rsidR="0041346A" w:rsidRPr="005829D6" w:rsidRDefault="0060470C" w:rsidP="00FF532E">
            <w:pPr>
              <w:jc w:val="center"/>
              <w:rPr>
                <w:rFonts w:ascii="Arial" w:hAnsi="Arial" w:cs="Arial"/>
                <w:bCs/>
              </w:rPr>
            </w:pPr>
            <w:r w:rsidRPr="005829D6">
              <w:rPr>
                <w:rFonts w:ascii="Arial" w:hAnsi="Arial" w:cs="Arial"/>
                <w:bCs/>
              </w:rPr>
              <w:t>Pre</w:t>
            </w:r>
            <w:r w:rsidR="00FF532E">
              <w:rPr>
                <w:rFonts w:ascii="Arial" w:hAnsi="Arial" w:cs="Arial"/>
                <w:bCs/>
              </w:rPr>
              <w:t>s</w:t>
            </w:r>
            <w:r w:rsidRPr="005829D6">
              <w:rPr>
                <w:rFonts w:ascii="Arial" w:hAnsi="Arial" w:cs="Arial"/>
                <w:bCs/>
              </w:rPr>
              <w:t xml:space="preserve">chool Age Children </w:t>
            </w:r>
          </w:p>
        </w:tc>
        <w:tc>
          <w:tcPr>
            <w:tcW w:w="4680" w:type="dxa"/>
            <w:gridSpan w:val="2"/>
          </w:tcPr>
          <w:p w14:paraId="60862DA5" w14:textId="77777777" w:rsidR="0041346A" w:rsidRPr="005B55E4" w:rsidRDefault="00937E5F" w:rsidP="006B0587">
            <w:pPr>
              <w:jc w:val="center"/>
              <w:rPr>
                <w:rFonts w:ascii="Arial" w:hAnsi="Arial" w:cs="Arial"/>
                <w:strike/>
              </w:rPr>
            </w:pPr>
            <w:r w:rsidRPr="006B0587">
              <w:rPr>
                <w:rFonts w:ascii="Arial" w:hAnsi="Arial" w:cs="Arial"/>
              </w:rPr>
              <w:t>FS-04-102</w:t>
            </w:r>
            <w:r w:rsidR="005B55E4" w:rsidRPr="006B0587">
              <w:rPr>
                <w:rFonts w:ascii="Arial" w:hAnsi="Arial" w:cs="Arial"/>
              </w:rPr>
              <w:t xml:space="preserve">    </w:t>
            </w:r>
            <w:r w:rsidR="005B55E4" w:rsidRPr="005B55E4">
              <w:rPr>
                <w:rFonts w:ascii="Arial" w:hAnsi="Arial" w:cs="Arial"/>
              </w:rPr>
              <w:t xml:space="preserve">    </w:t>
            </w:r>
          </w:p>
        </w:tc>
      </w:tr>
      <w:tr w:rsidR="0041346A" w:rsidRPr="008E03E6" w14:paraId="15D41800" w14:textId="77777777" w:rsidTr="00FF532E">
        <w:trPr>
          <w:jc w:val="center"/>
        </w:trPr>
        <w:tc>
          <w:tcPr>
            <w:tcW w:w="9805" w:type="dxa"/>
            <w:gridSpan w:val="4"/>
          </w:tcPr>
          <w:p w14:paraId="7B4EB71F" w14:textId="0401F0F5" w:rsidR="0041346A" w:rsidRPr="00F0620D" w:rsidRDefault="00AE52B9" w:rsidP="00430479">
            <w:pPr>
              <w:jc w:val="center"/>
              <w:rPr>
                <w:rFonts w:ascii="Arial" w:hAnsi="Arial" w:cs="Arial"/>
                <w:strike/>
              </w:rPr>
            </w:pPr>
            <w:r w:rsidRPr="00F0620D">
              <w:rPr>
                <w:rFonts w:ascii="Arial" w:hAnsi="Arial" w:cs="Arial"/>
              </w:rPr>
              <w:t>Early Learning Connections</w:t>
            </w:r>
            <w:r w:rsidR="00A349AE" w:rsidRPr="00F0620D">
              <w:rPr>
                <w:rFonts w:ascii="Arial" w:hAnsi="Arial" w:cs="Arial"/>
              </w:rPr>
              <w:t xml:space="preserve"> (ELC)</w:t>
            </w:r>
          </w:p>
        </w:tc>
      </w:tr>
      <w:tr w:rsidR="0041346A" w:rsidRPr="008E03E6" w14:paraId="3A986D5B" w14:textId="77777777" w:rsidTr="00FF532E">
        <w:trPr>
          <w:jc w:val="center"/>
        </w:trPr>
        <w:tc>
          <w:tcPr>
            <w:tcW w:w="2605" w:type="dxa"/>
          </w:tcPr>
          <w:p w14:paraId="04A975AC" w14:textId="77777777" w:rsidR="0041346A" w:rsidRPr="00F0620D" w:rsidRDefault="0041346A" w:rsidP="00430479">
            <w:pPr>
              <w:rPr>
                <w:rFonts w:ascii="Arial" w:hAnsi="Arial" w:cs="Arial"/>
              </w:rPr>
            </w:pPr>
            <w:r w:rsidRPr="00F0620D">
              <w:rPr>
                <w:rFonts w:ascii="Arial" w:hAnsi="Arial" w:cs="Arial"/>
              </w:rPr>
              <w:t>Effective Date:</w:t>
            </w:r>
          </w:p>
        </w:tc>
        <w:tc>
          <w:tcPr>
            <w:tcW w:w="2520" w:type="dxa"/>
          </w:tcPr>
          <w:p w14:paraId="7413E767" w14:textId="34464026" w:rsidR="0041346A" w:rsidRPr="00F0620D" w:rsidRDefault="00F22267" w:rsidP="00F22267">
            <w:pPr>
              <w:jc w:val="center"/>
              <w:rPr>
                <w:rFonts w:ascii="Arial" w:hAnsi="Arial" w:cs="Arial"/>
              </w:rPr>
            </w:pPr>
            <w:r w:rsidRPr="00F0620D">
              <w:rPr>
                <w:rFonts w:ascii="Arial" w:hAnsi="Arial" w:cs="Arial"/>
              </w:rPr>
              <w:t>07/24/2018</w:t>
            </w:r>
          </w:p>
        </w:tc>
        <w:tc>
          <w:tcPr>
            <w:tcW w:w="2610" w:type="dxa"/>
          </w:tcPr>
          <w:p w14:paraId="3AA142CB" w14:textId="77777777" w:rsidR="0041346A" w:rsidRPr="00F0620D" w:rsidRDefault="0041346A" w:rsidP="00430479">
            <w:pPr>
              <w:rPr>
                <w:rFonts w:ascii="Arial" w:hAnsi="Arial" w:cs="Arial"/>
              </w:rPr>
            </w:pPr>
            <w:r w:rsidRPr="00F0620D">
              <w:rPr>
                <w:rFonts w:ascii="Arial" w:hAnsi="Arial" w:cs="Arial"/>
              </w:rPr>
              <w:t>Revised Date:</w:t>
            </w:r>
          </w:p>
        </w:tc>
        <w:tc>
          <w:tcPr>
            <w:tcW w:w="2070" w:type="dxa"/>
          </w:tcPr>
          <w:p w14:paraId="578C40A2" w14:textId="32937191" w:rsidR="0041346A" w:rsidRPr="00C06B10" w:rsidRDefault="00CB5F3E" w:rsidP="005829D6">
            <w:pPr>
              <w:jc w:val="center"/>
              <w:rPr>
                <w:rFonts w:ascii="Arial" w:hAnsi="Arial" w:cs="Arial"/>
                <w:strike/>
                <w:color w:val="0070C0"/>
              </w:rPr>
            </w:pPr>
            <w:r w:rsidRPr="00B72D8A">
              <w:rPr>
                <w:rFonts w:ascii="Arial" w:hAnsi="Arial" w:cs="Arial"/>
              </w:rPr>
              <w:t>2.2</w:t>
            </w:r>
            <w:r w:rsidR="00C06B10" w:rsidRPr="00B72D8A">
              <w:rPr>
                <w:rFonts w:ascii="Arial" w:hAnsi="Arial" w:cs="Arial"/>
              </w:rPr>
              <w:t>.26</w:t>
            </w:r>
          </w:p>
        </w:tc>
      </w:tr>
      <w:tr w:rsidR="0041346A" w:rsidRPr="008E03E6" w14:paraId="783FA00E" w14:textId="77777777" w:rsidTr="00FF532E">
        <w:trPr>
          <w:jc w:val="center"/>
        </w:trPr>
        <w:tc>
          <w:tcPr>
            <w:tcW w:w="2605" w:type="dxa"/>
          </w:tcPr>
          <w:p w14:paraId="04A8021F" w14:textId="77777777" w:rsidR="0041346A" w:rsidRPr="00F0620D" w:rsidRDefault="0041346A" w:rsidP="00430479">
            <w:pPr>
              <w:rPr>
                <w:rFonts w:ascii="Arial" w:hAnsi="Arial" w:cs="Arial"/>
              </w:rPr>
            </w:pPr>
          </w:p>
        </w:tc>
        <w:tc>
          <w:tcPr>
            <w:tcW w:w="2520" w:type="dxa"/>
          </w:tcPr>
          <w:p w14:paraId="3C660C5E" w14:textId="77777777" w:rsidR="0041346A" w:rsidRPr="00F0620D" w:rsidRDefault="0041346A" w:rsidP="00430479">
            <w:pPr>
              <w:rPr>
                <w:rFonts w:ascii="Arial" w:hAnsi="Arial" w:cs="Arial"/>
              </w:rPr>
            </w:pPr>
          </w:p>
        </w:tc>
        <w:tc>
          <w:tcPr>
            <w:tcW w:w="2610" w:type="dxa"/>
          </w:tcPr>
          <w:p w14:paraId="31F55953" w14:textId="77777777" w:rsidR="0041346A" w:rsidRPr="00F0620D" w:rsidRDefault="0041346A" w:rsidP="00430479">
            <w:pPr>
              <w:rPr>
                <w:rFonts w:ascii="Arial" w:hAnsi="Arial" w:cs="Arial"/>
              </w:rPr>
            </w:pPr>
          </w:p>
        </w:tc>
        <w:tc>
          <w:tcPr>
            <w:tcW w:w="2070" w:type="dxa"/>
          </w:tcPr>
          <w:p w14:paraId="2C70A390" w14:textId="76D8AED9" w:rsidR="0041346A" w:rsidRPr="00F0620D" w:rsidRDefault="0041346A" w:rsidP="00E500BB">
            <w:pPr>
              <w:jc w:val="center"/>
              <w:rPr>
                <w:rFonts w:ascii="Arial" w:hAnsi="Arial" w:cs="Arial"/>
              </w:rPr>
            </w:pPr>
          </w:p>
        </w:tc>
      </w:tr>
      <w:tr w:rsidR="0041346A" w:rsidRPr="008E03E6" w14:paraId="7B575F50" w14:textId="77777777" w:rsidTr="00FF532E">
        <w:trPr>
          <w:jc w:val="center"/>
        </w:trPr>
        <w:tc>
          <w:tcPr>
            <w:tcW w:w="5125" w:type="dxa"/>
            <w:gridSpan w:val="2"/>
          </w:tcPr>
          <w:p w14:paraId="3BEC23A2" w14:textId="77777777" w:rsidR="0041346A" w:rsidRPr="00F0620D" w:rsidRDefault="0041346A" w:rsidP="00430479">
            <w:pPr>
              <w:jc w:val="center"/>
              <w:rPr>
                <w:rFonts w:ascii="Arial" w:hAnsi="Arial" w:cs="Arial"/>
              </w:rPr>
            </w:pPr>
            <w:r w:rsidRPr="00F0620D">
              <w:rPr>
                <w:rFonts w:ascii="Arial" w:hAnsi="Arial" w:cs="Arial"/>
              </w:rPr>
              <w:t>Approved By:</w:t>
            </w:r>
          </w:p>
        </w:tc>
        <w:tc>
          <w:tcPr>
            <w:tcW w:w="4680" w:type="dxa"/>
            <w:gridSpan w:val="2"/>
          </w:tcPr>
          <w:p w14:paraId="6D1FE314" w14:textId="7D555C2A" w:rsidR="0041346A" w:rsidRPr="00F0620D" w:rsidRDefault="0041346A" w:rsidP="00430479">
            <w:pPr>
              <w:jc w:val="center"/>
              <w:rPr>
                <w:rFonts w:ascii="Arial" w:hAnsi="Arial" w:cs="Arial"/>
              </w:rPr>
            </w:pPr>
          </w:p>
        </w:tc>
      </w:tr>
      <w:tr w:rsidR="0041346A" w:rsidRPr="008E03E6" w14:paraId="39CB30F1" w14:textId="77777777" w:rsidTr="00B72D8A">
        <w:trPr>
          <w:jc w:val="center"/>
        </w:trPr>
        <w:tc>
          <w:tcPr>
            <w:tcW w:w="5125" w:type="dxa"/>
            <w:gridSpan w:val="2"/>
          </w:tcPr>
          <w:p w14:paraId="61F07360" w14:textId="77777777" w:rsidR="0041346A" w:rsidRPr="00F0620D" w:rsidRDefault="0041346A" w:rsidP="00430479">
            <w:pPr>
              <w:jc w:val="center"/>
              <w:rPr>
                <w:rFonts w:ascii="Arial" w:hAnsi="Arial" w:cs="Arial"/>
              </w:rPr>
            </w:pPr>
            <w:r w:rsidRPr="00F0620D">
              <w:rPr>
                <w:rFonts w:ascii="Arial" w:hAnsi="Arial" w:cs="Arial"/>
              </w:rPr>
              <w:t>Board of Directors</w:t>
            </w:r>
          </w:p>
        </w:tc>
        <w:tc>
          <w:tcPr>
            <w:tcW w:w="4680" w:type="dxa"/>
            <w:gridSpan w:val="2"/>
            <w:shd w:val="clear" w:color="auto" w:fill="FFFFFF" w:themeFill="background1"/>
          </w:tcPr>
          <w:p w14:paraId="608718B1" w14:textId="598FD561" w:rsidR="0041346A" w:rsidRPr="00F0620D" w:rsidRDefault="00B72D8A" w:rsidP="00430479">
            <w:pPr>
              <w:jc w:val="center"/>
              <w:rPr>
                <w:rFonts w:ascii="Arial" w:hAnsi="Arial" w:cs="Arial"/>
              </w:rPr>
            </w:pPr>
            <w:r>
              <w:rPr>
                <w:rFonts w:ascii="Arial" w:hAnsi="Arial" w:cs="Arial"/>
              </w:rPr>
              <w:t>2.25.26</w:t>
            </w:r>
          </w:p>
        </w:tc>
      </w:tr>
      <w:tr w:rsidR="0041346A" w:rsidRPr="008E03E6" w14:paraId="7B58876A" w14:textId="77777777" w:rsidTr="00B72D8A">
        <w:trPr>
          <w:trHeight w:val="305"/>
          <w:jc w:val="center"/>
        </w:trPr>
        <w:tc>
          <w:tcPr>
            <w:tcW w:w="5125" w:type="dxa"/>
            <w:gridSpan w:val="2"/>
          </w:tcPr>
          <w:p w14:paraId="432163F1" w14:textId="58D3B17D" w:rsidR="0041346A" w:rsidRPr="00F0620D" w:rsidRDefault="0041346A" w:rsidP="00A349AE">
            <w:pPr>
              <w:jc w:val="center"/>
              <w:rPr>
                <w:rFonts w:ascii="Arial" w:hAnsi="Arial" w:cs="Arial"/>
              </w:rPr>
            </w:pPr>
            <w:r w:rsidRPr="00F0620D">
              <w:rPr>
                <w:rFonts w:ascii="Arial" w:hAnsi="Arial" w:cs="Arial"/>
              </w:rPr>
              <w:t>Policy Council</w:t>
            </w:r>
            <w:r w:rsidR="00AE52B9" w:rsidRPr="00F0620D">
              <w:rPr>
                <w:rFonts w:ascii="Arial" w:hAnsi="Arial" w:cs="Arial"/>
              </w:rPr>
              <w:t xml:space="preserve"> </w:t>
            </w:r>
          </w:p>
        </w:tc>
        <w:tc>
          <w:tcPr>
            <w:tcW w:w="4680" w:type="dxa"/>
            <w:gridSpan w:val="2"/>
            <w:shd w:val="clear" w:color="auto" w:fill="FFFFFF" w:themeFill="background1"/>
          </w:tcPr>
          <w:p w14:paraId="7303FEF2" w14:textId="669F6831" w:rsidR="0041346A" w:rsidRPr="00F0620D" w:rsidRDefault="00B72D8A" w:rsidP="00430479">
            <w:pPr>
              <w:jc w:val="center"/>
              <w:rPr>
                <w:rFonts w:ascii="Arial" w:hAnsi="Arial" w:cs="Arial"/>
              </w:rPr>
            </w:pPr>
            <w:r>
              <w:rPr>
                <w:rFonts w:ascii="Arial" w:hAnsi="Arial" w:cs="Arial"/>
              </w:rPr>
              <w:t>2.24.26</w:t>
            </w:r>
          </w:p>
        </w:tc>
      </w:tr>
      <w:tr w:rsidR="00025826" w:rsidRPr="008E03E6" w14:paraId="293F444D" w14:textId="77777777" w:rsidTr="00F94132">
        <w:trPr>
          <w:trHeight w:val="305"/>
          <w:jc w:val="center"/>
        </w:trPr>
        <w:tc>
          <w:tcPr>
            <w:tcW w:w="9805" w:type="dxa"/>
            <w:gridSpan w:val="4"/>
          </w:tcPr>
          <w:p w14:paraId="56EBA5AA" w14:textId="283B4E5C" w:rsidR="00025826" w:rsidRPr="00F0620D" w:rsidRDefault="00025826" w:rsidP="00430479">
            <w:pPr>
              <w:jc w:val="center"/>
              <w:rPr>
                <w:rFonts w:ascii="Arial" w:hAnsi="Arial" w:cs="Arial"/>
              </w:rPr>
            </w:pPr>
            <w:r w:rsidRPr="00F0620D">
              <w:rPr>
                <w:rFonts w:ascii="Arial" w:hAnsi="Arial" w:cs="Arial"/>
              </w:rPr>
              <w:t xml:space="preserve">Implemented for the </w:t>
            </w:r>
            <w:r w:rsidR="00C06B10" w:rsidRPr="00B72D8A">
              <w:rPr>
                <w:rFonts w:ascii="Arial" w:hAnsi="Arial" w:cs="Arial"/>
              </w:rPr>
              <w:t>2026-2027</w:t>
            </w:r>
            <w:r w:rsidR="00B72D8A" w:rsidRPr="00B72D8A">
              <w:rPr>
                <w:rFonts w:ascii="Arial" w:hAnsi="Arial" w:cs="Arial"/>
              </w:rPr>
              <w:t xml:space="preserve"> </w:t>
            </w:r>
            <w:r w:rsidRPr="00F0620D">
              <w:rPr>
                <w:rFonts w:ascii="Arial" w:hAnsi="Arial" w:cs="Arial"/>
              </w:rPr>
              <w:t>Program Year</w:t>
            </w:r>
          </w:p>
        </w:tc>
      </w:tr>
    </w:tbl>
    <w:p w14:paraId="0E4FF74E" w14:textId="77777777" w:rsidR="0041346A" w:rsidRDefault="0041346A"/>
    <w:p w14:paraId="2CCF2050" w14:textId="77777777" w:rsidR="006B0587" w:rsidRDefault="006B0587" w:rsidP="00D1234A">
      <w:pPr>
        <w:contextualSpacing/>
        <w:jc w:val="center"/>
        <w:rPr>
          <w:rFonts w:ascii="Arial" w:hAnsi="Arial" w:cs="Arial"/>
          <w:b/>
          <w:sz w:val="28"/>
          <w:szCs w:val="28"/>
        </w:rPr>
      </w:pPr>
    </w:p>
    <w:p w14:paraId="211760A6" w14:textId="77777777" w:rsidR="00937E5F" w:rsidRPr="00D1234A" w:rsidRDefault="005829D6" w:rsidP="00D1234A">
      <w:pPr>
        <w:contextualSpacing/>
        <w:jc w:val="center"/>
        <w:rPr>
          <w:rFonts w:ascii="Arial" w:hAnsi="Arial" w:cs="Arial"/>
          <w:b/>
          <w:sz w:val="28"/>
          <w:szCs w:val="28"/>
        </w:rPr>
      </w:pPr>
      <w:r w:rsidRPr="00D1234A">
        <w:rPr>
          <w:rFonts w:ascii="Arial" w:hAnsi="Arial" w:cs="Arial"/>
          <w:b/>
          <w:sz w:val="28"/>
          <w:szCs w:val="28"/>
        </w:rPr>
        <w:t>TRANSITIONING TO KINDERGARTEN</w:t>
      </w:r>
      <w:r>
        <w:rPr>
          <w:rFonts w:ascii="Arial" w:hAnsi="Arial" w:cs="Arial"/>
          <w:b/>
          <w:sz w:val="28"/>
          <w:szCs w:val="28"/>
        </w:rPr>
        <w:t xml:space="preserve"> FOR PRESCHOOL AGE CHILDREN </w:t>
      </w:r>
    </w:p>
    <w:p w14:paraId="18E39401" w14:textId="77777777" w:rsidR="00937E5F" w:rsidRPr="00F0620D" w:rsidRDefault="00937E5F" w:rsidP="00C06B10">
      <w:pPr>
        <w:contextualSpacing/>
        <w:rPr>
          <w:rFonts w:ascii="Arial" w:hAnsi="Arial" w:cs="Arial"/>
          <w:sz w:val="22"/>
          <w:szCs w:val="22"/>
        </w:rPr>
      </w:pPr>
    </w:p>
    <w:p w14:paraId="4750A92F" w14:textId="185A69B5" w:rsidR="00E500BB" w:rsidRPr="00D44B21" w:rsidRDefault="00E500BB" w:rsidP="00C06B10">
      <w:pPr>
        <w:pStyle w:val="ListParagraph"/>
        <w:numPr>
          <w:ilvl w:val="0"/>
          <w:numId w:val="26"/>
        </w:numPr>
        <w:rPr>
          <w:b/>
          <w:sz w:val="32"/>
          <w:szCs w:val="32"/>
        </w:rPr>
      </w:pPr>
      <w:r w:rsidRPr="00F0620D">
        <w:rPr>
          <w:rFonts w:ascii="Arial" w:hAnsi="Arial" w:cs="Arial"/>
        </w:rPr>
        <w:t>FSWs</w:t>
      </w:r>
      <w:r w:rsidR="00B01BAF" w:rsidRPr="00F0620D">
        <w:rPr>
          <w:rFonts w:ascii="Arial" w:hAnsi="Arial" w:cs="Arial"/>
        </w:rPr>
        <w:t xml:space="preserve"> and PEs</w:t>
      </w:r>
      <w:r w:rsidRPr="00F0620D">
        <w:rPr>
          <w:rFonts w:ascii="Arial" w:hAnsi="Arial" w:cs="Arial"/>
        </w:rPr>
        <w:t xml:space="preserve"> will have families sign a</w:t>
      </w:r>
      <w:r w:rsidR="00B01BAF" w:rsidRPr="00F0620D">
        <w:rPr>
          <w:rFonts w:ascii="Arial" w:hAnsi="Arial" w:cs="Arial"/>
        </w:rPr>
        <w:t xml:space="preserve"> </w:t>
      </w:r>
      <w:r w:rsidR="000821A0" w:rsidRPr="00F0620D">
        <w:rPr>
          <w:rFonts w:ascii="Arial" w:hAnsi="Arial" w:cs="Arial"/>
          <w:b/>
          <w:i/>
          <w:iCs/>
        </w:rPr>
        <w:t>Kindergarten School District Release</w:t>
      </w:r>
      <w:r w:rsidR="00C06B10">
        <w:rPr>
          <w:rFonts w:ascii="Arial" w:hAnsi="Arial" w:cs="Arial"/>
          <w:b/>
          <w:i/>
          <w:iCs/>
        </w:rPr>
        <w:t xml:space="preserve"> </w:t>
      </w:r>
      <w:r w:rsidR="000821A0" w:rsidRPr="00F0620D">
        <w:rPr>
          <w:rFonts w:ascii="Arial" w:hAnsi="Arial" w:cs="Arial"/>
          <w:b/>
          <w:i/>
          <w:iCs/>
        </w:rPr>
        <w:t>(Appendix FS-C1)</w:t>
      </w:r>
      <w:r w:rsidR="00C06B10">
        <w:rPr>
          <w:rFonts w:ascii="Arial" w:hAnsi="Arial" w:cs="Arial"/>
          <w:b/>
          <w:i/>
          <w:iCs/>
        </w:rPr>
        <w:t xml:space="preserve"> </w:t>
      </w:r>
      <w:r w:rsidRPr="00C06B10">
        <w:rPr>
          <w:rFonts w:ascii="Arial" w:hAnsi="Arial" w:cs="Arial"/>
        </w:rPr>
        <w:t xml:space="preserve">for the school district the kindergarten bound child will be attending for the next school year at the initial intake.  These will then be given to the Family Engagement/ERSEA Director to create a list </w:t>
      </w:r>
      <w:r w:rsidR="00B01BAF" w:rsidRPr="00C06B10">
        <w:rPr>
          <w:rFonts w:ascii="Arial" w:hAnsi="Arial" w:cs="Arial"/>
        </w:rPr>
        <w:t xml:space="preserve">for Key Management </w:t>
      </w:r>
      <w:r w:rsidRPr="00C06B10">
        <w:rPr>
          <w:rFonts w:ascii="Arial" w:hAnsi="Arial" w:cs="Arial"/>
        </w:rPr>
        <w:t>to send to the districts</w:t>
      </w:r>
      <w:r w:rsidR="00B01BAF" w:rsidRPr="00C06B10">
        <w:rPr>
          <w:rFonts w:ascii="Arial" w:hAnsi="Arial" w:cs="Arial"/>
        </w:rPr>
        <w:t xml:space="preserve"> in November. </w:t>
      </w:r>
      <w:r w:rsidRPr="00C06B10">
        <w:rPr>
          <w:rFonts w:ascii="Arial" w:hAnsi="Arial" w:cs="Arial"/>
        </w:rPr>
        <w:t xml:space="preserve"> </w:t>
      </w:r>
    </w:p>
    <w:p w14:paraId="2E86AD4E" w14:textId="77777777" w:rsidR="00D44B21" w:rsidRPr="00D44B21" w:rsidRDefault="00D44B21" w:rsidP="00D44B21">
      <w:pPr>
        <w:pStyle w:val="ListParagraph"/>
        <w:rPr>
          <w:b/>
          <w:sz w:val="32"/>
          <w:szCs w:val="32"/>
        </w:rPr>
      </w:pPr>
    </w:p>
    <w:p w14:paraId="53EA2B94" w14:textId="74D82887" w:rsidR="00D44B21" w:rsidRPr="00B72D8A" w:rsidRDefault="00D44B21" w:rsidP="00C06B10">
      <w:pPr>
        <w:pStyle w:val="ListParagraph"/>
        <w:numPr>
          <w:ilvl w:val="0"/>
          <w:numId w:val="26"/>
        </w:numPr>
        <w:rPr>
          <w:rFonts w:ascii="Arial" w:hAnsi="Arial" w:cs="Arial"/>
          <w:b/>
        </w:rPr>
      </w:pPr>
      <w:r w:rsidRPr="00B72D8A">
        <w:rPr>
          <w:rFonts w:ascii="Arial" w:hAnsi="Arial" w:cs="Arial"/>
        </w:rPr>
        <w:t xml:space="preserve">Each receiving school district provides their Kindergarten Registration dates, documents and processes to ELC in January or February each year. Registration information will be filed for each county in the transition information folders located </w:t>
      </w:r>
      <w:r w:rsidRPr="00B72D8A">
        <w:rPr>
          <w:rFonts w:ascii="Arial" w:hAnsi="Arial" w:cs="Arial"/>
          <w:shd w:val="clear" w:color="auto" w:fill="FBE4D5" w:themeFill="accent2" w:themeFillTint="33"/>
        </w:rPr>
        <w:t>___(TBD)</w:t>
      </w:r>
    </w:p>
    <w:p w14:paraId="73262CBA" w14:textId="77777777" w:rsidR="00E500BB" w:rsidRDefault="00E500BB" w:rsidP="00C06B10">
      <w:pPr>
        <w:pStyle w:val="ListParagraph"/>
        <w:spacing w:after="160" w:line="259" w:lineRule="auto"/>
        <w:ind w:left="810"/>
        <w:rPr>
          <w:rFonts w:ascii="Arial" w:hAnsi="Arial" w:cs="Arial"/>
        </w:rPr>
      </w:pPr>
    </w:p>
    <w:p w14:paraId="34C7ED85" w14:textId="7D9D5B9B" w:rsidR="006E60E4" w:rsidRPr="00B72D8A" w:rsidRDefault="004E418B" w:rsidP="00B72D8A">
      <w:pPr>
        <w:pStyle w:val="ListParagraph"/>
        <w:numPr>
          <w:ilvl w:val="0"/>
          <w:numId w:val="26"/>
        </w:numPr>
        <w:spacing w:after="160" w:line="259" w:lineRule="auto"/>
        <w:rPr>
          <w:rFonts w:ascii="Arial" w:hAnsi="Arial" w:cs="Arial"/>
          <w:strike/>
          <w:color w:val="EE0000"/>
        </w:rPr>
      </w:pPr>
      <w:r w:rsidRPr="00C06B10">
        <w:rPr>
          <w:rFonts w:ascii="Arial" w:hAnsi="Arial" w:cs="Arial"/>
        </w:rPr>
        <w:t>Family Service Workers</w:t>
      </w:r>
      <w:r w:rsidR="00650371" w:rsidRPr="00C06B10">
        <w:rPr>
          <w:rFonts w:ascii="Arial" w:hAnsi="Arial" w:cs="Arial"/>
        </w:rPr>
        <w:t xml:space="preserve"> (FSW)</w:t>
      </w:r>
      <w:r w:rsidR="00AE52B9" w:rsidRPr="00C06B10">
        <w:rPr>
          <w:rFonts w:ascii="Arial" w:hAnsi="Arial" w:cs="Arial"/>
        </w:rPr>
        <w:t xml:space="preserve">, </w:t>
      </w:r>
      <w:r w:rsidR="00650371" w:rsidRPr="00C06B10">
        <w:rPr>
          <w:rFonts w:ascii="Arial" w:hAnsi="Arial" w:cs="Arial"/>
        </w:rPr>
        <w:t xml:space="preserve">Pre-K </w:t>
      </w:r>
      <w:r w:rsidR="00AE52B9" w:rsidRPr="00C06B10">
        <w:rPr>
          <w:rFonts w:ascii="Arial" w:hAnsi="Arial" w:cs="Arial"/>
        </w:rPr>
        <w:t>teachers, and Parent Educators</w:t>
      </w:r>
      <w:r w:rsidR="00650371" w:rsidRPr="00C06B10">
        <w:rPr>
          <w:rFonts w:ascii="Arial" w:hAnsi="Arial" w:cs="Arial"/>
        </w:rPr>
        <w:t xml:space="preserve"> (PE) </w:t>
      </w:r>
      <w:r w:rsidRPr="00C06B10">
        <w:rPr>
          <w:rFonts w:ascii="Arial" w:hAnsi="Arial" w:cs="Arial"/>
        </w:rPr>
        <w:t xml:space="preserve">will inform families of </w:t>
      </w:r>
      <w:r w:rsidR="00AE52B9" w:rsidRPr="00C06B10">
        <w:rPr>
          <w:rFonts w:ascii="Arial" w:hAnsi="Arial" w:cs="Arial"/>
        </w:rPr>
        <w:t xml:space="preserve">the </w:t>
      </w:r>
      <w:r w:rsidR="005566BC" w:rsidRPr="00C06B10">
        <w:rPr>
          <w:rFonts w:ascii="Arial" w:hAnsi="Arial" w:cs="Arial"/>
        </w:rPr>
        <w:t>k</w:t>
      </w:r>
      <w:r w:rsidRPr="00C06B10">
        <w:rPr>
          <w:rFonts w:ascii="Arial" w:hAnsi="Arial" w:cs="Arial"/>
        </w:rPr>
        <w:t>indergarten</w:t>
      </w:r>
      <w:r w:rsidR="008004ED" w:rsidRPr="00C06B10">
        <w:rPr>
          <w:rFonts w:ascii="Arial" w:hAnsi="Arial" w:cs="Arial"/>
        </w:rPr>
        <w:t xml:space="preserve"> </w:t>
      </w:r>
      <w:r w:rsidR="003B0F01" w:rsidRPr="00C06B10">
        <w:rPr>
          <w:rFonts w:ascii="Arial" w:hAnsi="Arial" w:cs="Arial"/>
        </w:rPr>
        <w:t>r</w:t>
      </w:r>
      <w:r w:rsidR="008004ED" w:rsidRPr="00C06B10">
        <w:rPr>
          <w:rFonts w:ascii="Arial" w:hAnsi="Arial" w:cs="Arial"/>
        </w:rPr>
        <w:t xml:space="preserve">egistration </w:t>
      </w:r>
      <w:r w:rsidR="003B0F01" w:rsidRPr="00C06B10">
        <w:rPr>
          <w:rFonts w:ascii="Arial" w:hAnsi="Arial" w:cs="Arial"/>
        </w:rPr>
        <w:t>d</w:t>
      </w:r>
      <w:r w:rsidR="008004ED" w:rsidRPr="00C06B10">
        <w:rPr>
          <w:rFonts w:ascii="Arial" w:hAnsi="Arial" w:cs="Arial"/>
        </w:rPr>
        <w:t>ates a</w:t>
      </w:r>
      <w:r w:rsidR="00650371" w:rsidRPr="00C06B10">
        <w:rPr>
          <w:rFonts w:ascii="Arial" w:hAnsi="Arial" w:cs="Arial"/>
        </w:rPr>
        <w:t>long with information about s</w:t>
      </w:r>
      <w:r w:rsidR="005738D5" w:rsidRPr="00C06B10">
        <w:rPr>
          <w:rFonts w:ascii="Arial" w:hAnsi="Arial" w:cs="Arial"/>
        </w:rPr>
        <w:t>pring</w:t>
      </w:r>
      <w:r w:rsidR="00650371" w:rsidRPr="00C06B10">
        <w:rPr>
          <w:rFonts w:ascii="Arial" w:hAnsi="Arial" w:cs="Arial"/>
        </w:rPr>
        <w:t xml:space="preserve"> and s</w:t>
      </w:r>
      <w:r w:rsidR="005566BC" w:rsidRPr="00C06B10">
        <w:rPr>
          <w:rFonts w:ascii="Arial" w:hAnsi="Arial" w:cs="Arial"/>
        </w:rPr>
        <w:t>ummer pre-k</w:t>
      </w:r>
      <w:r w:rsidR="005738D5" w:rsidRPr="00C06B10">
        <w:rPr>
          <w:rFonts w:ascii="Arial" w:hAnsi="Arial" w:cs="Arial"/>
        </w:rPr>
        <w:t xml:space="preserve">indergarten events and </w:t>
      </w:r>
      <w:r w:rsidR="00E53C6D" w:rsidRPr="00C06B10">
        <w:rPr>
          <w:rFonts w:ascii="Arial" w:hAnsi="Arial" w:cs="Arial"/>
        </w:rPr>
        <w:t>programs specific</w:t>
      </w:r>
      <w:r w:rsidR="008004ED" w:rsidRPr="00C06B10">
        <w:rPr>
          <w:rFonts w:ascii="Arial" w:hAnsi="Arial" w:cs="Arial"/>
        </w:rPr>
        <w:t xml:space="preserve"> to each</w:t>
      </w:r>
      <w:r w:rsidRPr="00C06B10">
        <w:rPr>
          <w:rFonts w:ascii="Arial" w:hAnsi="Arial" w:cs="Arial"/>
        </w:rPr>
        <w:t xml:space="preserve"> school district. </w:t>
      </w:r>
      <w:r w:rsidR="00D44B21" w:rsidRPr="00B72D8A">
        <w:rPr>
          <w:rFonts w:ascii="Arial" w:hAnsi="Arial" w:cs="Arial"/>
        </w:rPr>
        <w:t>This will be done by passing along printed copies with instructions, phone calls, emails, and/or home visits</w:t>
      </w:r>
    </w:p>
    <w:p w14:paraId="2CB9B355" w14:textId="77777777" w:rsidR="00B72D8A" w:rsidRPr="00B72D8A" w:rsidRDefault="00B72D8A" w:rsidP="00B72D8A">
      <w:pPr>
        <w:pStyle w:val="ListParagraph"/>
        <w:rPr>
          <w:rFonts w:ascii="Arial" w:hAnsi="Arial" w:cs="Arial"/>
          <w:strike/>
          <w:color w:val="EE0000"/>
        </w:rPr>
      </w:pPr>
    </w:p>
    <w:p w14:paraId="09701A9D" w14:textId="77777777" w:rsidR="00B72D8A" w:rsidRPr="00B72D8A" w:rsidRDefault="00B72D8A" w:rsidP="00B72D8A">
      <w:pPr>
        <w:pStyle w:val="ListParagraph"/>
        <w:spacing w:after="160" w:line="259" w:lineRule="auto"/>
        <w:rPr>
          <w:rFonts w:ascii="Arial" w:hAnsi="Arial" w:cs="Arial"/>
          <w:strike/>
          <w:color w:val="EE0000"/>
        </w:rPr>
      </w:pPr>
    </w:p>
    <w:p w14:paraId="74EFD0D1" w14:textId="3E5E5713" w:rsidR="00937E5F" w:rsidRPr="0091420F" w:rsidRDefault="003B0F01" w:rsidP="00C06B10">
      <w:pPr>
        <w:pStyle w:val="ListParagraph"/>
        <w:numPr>
          <w:ilvl w:val="0"/>
          <w:numId w:val="26"/>
        </w:numPr>
        <w:ind w:left="810" w:hanging="540"/>
        <w:rPr>
          <w:rFonts w:ascii="Arial" w:hAnsi="Arial" w:cs="Arial"/>
          <w:color w:val="538135" w:themeColor="accent6" w:themeShade="BF"/>
        </w:rPr>
      </w:pPr>
      <w:r w:rsidRPr="00025826">
        <w:rPr>
          <w:rFonts w:ascii="Arial" w:hAnsi="Arial" w:cs="Arial"/>
        </w:rPr>
        <w:t>Te</w:t>
      </w:r>
      <w:r w:rsidR="00A62567" w:rsidRPr="00025826">
        <w:rPr>
          <w:rFonts w:ascii="Arial" w:hAnsi="Arial" w:cs="Arial"/>
        </w:rPr>
        <w:t>achers will place k</w:t>
      </w:r>
      <w:r w:rsidR="0006746D" w:rsidRPr="00025826">
        <w:rPr>
          <w:rFonts w:ascii="Arial" w:hAnsi="Arial" w:cs="Arial"/>
        </w:rPr>
        <w:t>indergarten r</w:t>
      </w:r>
      <w:r w:rsidRPr="00025826">
        <w:rPr>
          <w:rFonts w:ascii="Arial" w:hAnsi="Arial" w:cs="Arial"/>
        </w:rPr>
        <w:t xml:space="preserve">egistration dates and </w:t>
      </w:r>
      <w:r w:rsidR="004E418B" w:rsidRPr="00025826">
        <w:rPr>
          <w:rFonts w:ascii="Arial" w:hAnsi="Arial" w:cs="Arial"/>
        </w:rPr>
        <w:t>events on</w:t>
      </w:r>
      <w:r w:rsidRPr="00025826">
        <w:rPr>
          <w:rFonts w:ascii="Arial" w:hAnsi="Arial" w:cs="Arial"/>
        </w:rPr>
        <w:t xml:space="preserve"> the Classroom Times</w:t>
      </w:r>
      <w:r w:rsidRPr="00025826">
        <w:rPr>
          <w:rFonts w:ascii="Arial" w:hAnsi="Arial" w:cs="Arial"/>
          <w:color w:val="538135" w:themeColor="accent6" w:themeShade="BF"/>
        </w:rPr>
        <w:t>.</w:t>
      </w:r>
    </w:p>
    <w:p w14:paraId="2F2AE966" w14:textId="77777777" w:rsidR="00937E5F" w:rsidRPr="0091420F" w:rsidRDefault="00937E5F" w:rsidP="00C06B10">
      <w:pPr>
        <w:ind w:left="810" w:hanging="540"/>
        <w:contextualSpacing/>
        <w:rPr>
          <w:rFonts w:ascii="Arial" w:hAnsi="Arial" w:cs="Arial"/>
        </w:rPr>
      </w:pPr>
    </w:p>
    <w:p w14:paraId="1C48B11E" w14:textId="42519DC1" w:rsidR="00937E5F" w:rsidRDefault="0006746D" w:rsidP="00C06B10">
      <w:pPr>
        <w:pStyle w:val="ListParagraph"/>
        <w:numPr>
          <w:ilvl w:val="0"/>
          <w:numId w:val="26"/>
        </w:numPr>
        <w:ind w:left="810" w:hanging="540"/>
        <w:rPr>
          <w:rFonts w:ascii="Arial" w:hAnsi="Arial" w:cs="Arial"/>
        </w:rPr>
      </w:pPr>
      <w:r w:rsidRPr="00F0620D">
        <w:rPr>
          <w:rFonts w:ascii="Arial" w:hAnsi="Arial" w:cs="Arial"/>
        </w:rPr>
        <w:t>FSWs</w:t>
      </w:r>
      <w:r w:rsidR="005738D5" w:rsidRPr="00F0620D">
        <w:rPr>
          <w:rFonts w:ascii="Arial" w:hAnsi="Arial" w:cs="Arial"/>
        </w:rPr>
        <w:t xml:space="preserve"> </w:t>
      </w:r>
      <w:r w:rsidR="005B55E4" w:rsidRPr="00F0620D">
        <w:rPr>
          <w:rFonts w:ascii="Arial" w:hAnsi="Arial" w:cs="Arial"/>
        </w:rPr>
        <w:t xml:space="preserve">will </w:t>
      </w:r>
      <w:r w:rsidR="005738D5" w:rsidRPr="00F0620D">
        <w:rPr>
          <w:rFonts w:ascii="Arial" w:hAnsi="Arial" w:cs="Arial"/>
        </w:rPr>
        <w:t xml:space="preserve">ensure that the </w:t>
      </w:r>
      <w:r w:rsidR="004E418B" w:rsidRPr="00F0620D">
        <w:rPr>
          <w:rFonts w:ascii="Arial" w:hAnsi="Arial" w:cs="Arial"/>
        </w:rPr>
        <w:t>learning topic</w:t>
      </w:r>
      <w:r w:rsidRPr="00F0620D">
        <w:rPr>
          <w:rFonts w:ascii="Arial" w:hAnsi="Arial" w:cs="Arial"/>
        </w:rPr>
        <w:t>s</w:t>
      </w:r>
      <w:r w:rsidR="004E418B" w:rsidRPr="00F0620D">
        <w:rPr>
          <w:rFonts w:ascii="Arial" w:hAnsi="Arial" w:cs="Arial"/>
        </w:rPr>
        <w:t xml:space="preserve"> </w:t>
      </w:r>
      <w:r w:rsidR="00937E5F" w:rsidRPr="00F0620D">
        <w:rPr>
          <w:rFonts w:ascii="Arial" w:hAnsi="Arial" w:cs="Arial"/>
        </w:rPr>
        <w:t xml:space="preserve">for </w:t>
      </w:r>
      <w:r w:rsidR="00C06B10" w:rsidRPr="00F0620D">
        <w:rPr>
          <w:rFonts w:ascii="Arial" w:hAnsi="Arial" w:cs="Arial"/>
        </w:rPr>
        <w:t>families</w:t>
      </w:r>
      <w:r w:rsidR="00937E5F" w:rsidRPr="00F0620D">
        <w:rPr>
          <w:rFonts w:ascii="Arial" w:hAnsi="Arial" w:cs="Arial"/>
        </w:rPr>
        <w:t xml:space="preserve"> </w:t>
      </w:r>
      <w:r w:rsidR="00025826" w:rsidRPr="00F0620D">
        <w:rPr>
          <w:rFonts w:ascii="Arial" w:hAnsi="Arial" w:cs="Arial"/>
        </w:rPr>
        <w:t>t</w:t>
      </w:r>
      <w:r w:rsidR="00937E5F" w:rsidRPr="00F0620D">
        <w:rPr>
          <w:rFonts w:ascii="Arial" w:hAnsi="Arial" w:cs="Arial"/>
        </w:rPr>
        <w:t xml:space="preserve">ransitioning to </w:t>
      </w:r>
      <w:r w:rsidR="00025826" w:rsidRPr="00F0620D">
        <w:rPr>
          <w:rFonts w:ascii="Arial" w:hAnsi="Arial" w:cs="Arial"/>
        </w:rPr>
        <w:t>k</w:t>
      </w:r>
      <w:r w:rsidR="00937E5F" w:rsidRPr="00F0620D">
        <w:rPr>
          <w:rFonts w:ascii="Arial" w:hAnsi="Arial" w:cs="Arial"/>
        </w:rPr>
        <w:t xml:space="preserve">indergarten and </w:t>
      </w:r>
      <w:r w:rsidR="00025826" w:rsidRPr="00F0620D">
        <w:rPr>
          <w:rFonts w:ascii="Arial" w:hAnsi="Arial" w:cs="Arial"/>
        </w:rPr>
        <w:t>a</w:t>
      </w:r>
      <w:r w:rsidR="005B55E4" w:rsidRPr="00F0620D">
        <w:rPr>
          <w:rFonts w:ascii="Arial" w:hAnsi="Arial" w:cs="Arial"/>
        </w:rPr>
        <w:t>dvocat</w:t>
      </w:r>
      <w:r w:rsidR="00DE4458" w:rsidRPr="00F0620D">
        <w:rPr>
          <w:rFonts w:ascii="Arial" w:hAnsi="Arial" w:cs="Arial"/>
        </w:rPr>
        <w:t>ing</w:t>
      </w:r>
      <w:r w:rsidR="00937E5F" w:rsidRPr="00F0620D">
        <w:rPr>
          <w:rFonts w:ascii="Arial" w:hAnsi="Arial" w:cs="Arial"/>
        </w:rPr>
        <w:t xml:space="preserve"> for your </w:t>
      </w:r>
      <w:r w:rsidR="00025826" w:rsidRPr="00F0620D">
        <w:rPr>
          <w:rFonts w:ascii="Arial" w:hAnsi="Arial" w:cs="Arial"/>
        </w:rPr>
        <w:t>c</w:t>
      </w:r>
      <w:r w:rsidR="00937E5F" w:rsidRPr="00F0620D">
        <w:rPr>
          <w:rFonts w:ascii="Arial" w:hAnsi="Arial" w:cs="Arial"/>
        </w:rPr>
        <w:t xml:space="preserve">hild’s </w:t>
      </w:r>
      <w:r w:rsidR="00025826" w:rsidRPr="00F0620D">
        <w:rPr>
          <w:rFonts w:ascii="Arial" w:hAnsi="Arial" w:cs="Arial"/>
        </w:rPr>
        <w:t>e</w:t>
      </w:r>
      <w:r w:rsidR="00937E5F" w:rsidRPr="00F0620D">
        <w:rPr>
          <w:rFonts w:ascii="Arial" w:hAnsi="Arial" w:cs="Arial"/>
        </w:rPr>
        <w:t>ducation</w:t>
      </w:r>
      <w:r w:rsidR="005738D5" w:rsidRPr="00F0620D">
        <w:rPr>
          <w:rFonts w:ascii="Arial" w:hAnsi="Arial" w:cs="Arial"/>
        </w:rPr>
        <w:t xml:space="preserve"> will be presented during</w:t>
      </w:r>
      <w:r w:rsidR="004E418B" w:rsidRPr="00F0620D">
        <w:rPr>
          <w:rFonts w:ascii="Arial" w:hAnsi="Arial" w:cs="Arial"/>
        </w:rPr>
        <w:t xml:space="preserve"> the </w:t>
      </w:r>
      <w:r w:rsidRPr="00F0620D">
        <w:rPr>
          <w:rFonts w:ascii="Arial" w:hAnsi="Arial" w:cs="Arial"/>
        </w:rPr>
        <w:t>w</w:t>
      </w:r>
      <w:r w:rsidR="006E60E4" w:rsidRPr="00F0620D">
        <w:rPr>
          <w:rFonts w:ascii="Arial" w:hAnsi="Arial" w:cs="Arial"/>
        </w:rPr>
        <w:t>inter</w:t>
      </w:r>
      <w:r w:rsidRPr="00F0620D">
        <w:rPr>
          <w:rFonts w:ascii="Arial" w:hAnsi="Arial" w:cs="Arial"/>
        </w:rPr>
        <w:t xml:space="preserve"> parent meeting-family e</w:t>
      </w:r>
      <w:r w:rsidR="004E418B" w:rsidRPr="00F0620D">
        <w:rPr>
          <w:rFonts w:ascii="Arial" w:hAnsi="Arial" w:cs="Arial"/>
        </w:rPr>
        <w:t>vent.</w:t>
      </w:r>
      <w:r w:rsidRPr="00F0620D">
        <w:rPr>
          <w:rFonts w:ascii="Arial" w:hAnsi="Arial" w:cs="Arial"/>
        </w:rPr>
        <w:t xml:space="preserve">  PEs</w:t>
      </w:r>
      <w:r w:rsidR="00AE52B9" w:rsidRPr="00F0620D">
        <w:rPr>
          <w:rFonts w:ascii="Arial" w:hAnsi="Arial" w:cs="Arial"/>
        </w:rPr>
        <w:t xml:space="preserve"> will present the same information at a </w:t>
      </w:r>
      <w:r w:rsidR="00EE01D0" w:rsidRPr="00F0620D">
        <w:rPr>
          <w:rFonts w:ascii="Arial" w:hAnsi="Arial" w:cs="Arial"/>
        </w:rPr>
        <w:t>winter Home</w:t>
      </w:r>
      <w:r w:rsidR="00025826" w:rsidRPr="00F0620D">
        <w:rPr>
          <w:rFonts w:ascii="Arial" w:hAnsi="Arial" w:cs="Arial"/>
        </w:rPr>
        <w:t>-</w:t>
      </w:r>
      <w:r w:rsidR="00EE01D0" w:rsidRPr="00F0620D">
        <w:rPr>
          <w:rFonts w:ascii="Arial" w:hAnsi="Arial" w:cs="Arial"/>
        </w:rPr>
        <w:t xml:space="preserve">Based </w:t>
      </w:r>
      <w:r w:rsidR="00025826" w:rsidRPr="00F0620D">
        <w:rPr>
          <w:rFonts w:ascii="Arial" w:hAnsi="Arial" w:cs="Arial"/>
        </w:rPr>
        <w:t>Socialization</w:t>
      </w:r>
      <w:r w:rsidR="00EE01D0" w:rsidRPr="00F0620D">
        <w:rPr>
          <w:rFonts w:ascii="Arial" w:hAnsi="Arial" w:cs="Arial"/>
        </w:rPr>
        <w:t xml:space="preserve"> Day.</w:t>
      </w:r>
    </w:p>
    <w:p w14:paraId="2C0AA4B5" w14:textId="77777777" w:rsidR="00D44B21" w:rsidRPr="00D44B21" w:rsidRDefault="00D44B21" w:rsidP="00D44B21">
      <w:pPr>
        <w:pStyle w:val="ListParagraph"/>
        <w:rPr>
          <w:rFonts w:ascii="Arial" w:hAnsi="Arial" w:cs="Arial"/>
        </w:rPr>
      </w:pPr>
    </w:p>
    <w:p w14:paraId="281AED34" w14:textId="6BA5E49C" w:rsidR="00D44B21" w:rsidRPr="00B72D8A" w:rsidRDefault="00D44B21" w:rsidP="00C06B10">
      <w:pPr>
        <w:pStyle w:val="ListParagraph"/>
        <w:numPr>
          <w:ilvl w:val="0"/>
          <w:numId w:val="26"/>
        </w:numPr>
        <w:ind w:left="810" w:hanging="540"/>
        <w:rPr>
          <w:rFonts w:ascii="Arial" w:hAnsi="Arial" w:cs="Arial"/>
        </w:rPr>
      </w:pPr>
      <w:r w:rsidRPr="00B72D8A">
        <w:rPr>
          <w:rFonts w:ascii="Arial" w:hAnsi="Arial" w:cs="Arial"/>
        </w:rPr>
        <w:t>Teachers, Program Managers and other ELC staff will attend transition meetings with their local school districts as requested.</w:t>
      </w:r>
    </w:p>
    <w:p w14:paraId="2BBF952E" w14:textId="77777777" w:rsidR="004E418B" w:rsidRPr="0091420F" w:rsidRDefault="004E418B" w:rsidP="00C06B10">
      <w:pPr>
        <w:ind w:left="810" w:hanging="540"/>
        <w:rPr>
          <w:rFonts w:ascii="Arial" w:hAnsi="Arial" w:cs="Arial"/>
        </w:rPr>
      </w:pPr>
    </w:p>
    <w:p w14:paraId="1B86A097" w14:textId="163EA015" w:rsidR="00ED7D13" w:rsidRPr="00B72D8A" w:rsidRDefault="00ED7D13" w:rsidP="00ED7D13">
      <w:pPr>
        <w:pStyle w:val="NormalWeb"/>
        <w:numPr>
          <w:ilvl w:val="0"/>
          <w:numId w:val="26"/>
        </w:numPr>
        <w:spacing w:before="0" w:beforeAutospacing="0" w:after="0" w:afterAutospacing="0"/>
        <w:textAlignment w:val="baseline"/>
      </w:pPr>
      <w:r w:rsidRPr="00B72D8A">
        <w:rPr>
          <w:rFonts w:ascii="Arial" w:hAnsi="Arial" w:cs="Arial"/>
          <w:bdr w:val="none" w:sz="0" w:space="0" w:color="auto" w:frame="1"/>
        </w:rPr>
        <w:t xml:space="preserve">The transition process for children with an IEP is done in collaboration with their local Intermediate Unit.  Parents/guardians are invited to attend a meeting with their school district in February to learn about services and the process of transitioning to kindergarten.  Parents/guardians are active participants in the transition process and </w:t>
      </w:r>
      <w:r w:rsidRPr="00B72D8A">
        <w:rPr>
          <w:rFonts w:ascii="Arial" w:hAnsi="Arial" w:cs="Arial"/>
          <w:bdr w:val="none" w:sz="0" w:space="0" w:color="auto" w:frame="1"/>
        </w:rPr>
        <w:lastRenderedPageBreak/>
        <w:t>may be asked to sign paperwork such as </w:t>
      </w:r>
      <w:r w:rsidRPr="00B72D8A">
        <w:rPr>
          <w:rFonts w:ascii="Arial" w:hAnsi="Arial" w:cs="Arial"/>
          <w:b/>
          <w:bCs/>
          <w:bdr w:val="none" w:sz="0" w:space="0" w:color="auto" w:frame="1"/>
        </w:rPr>
        <w:t>permission to evaluate</w:t>
      </w:r>
      <w:r w:rsidRPr="00B72D8A">
        <w:rPr>
          <w:rFonts w:ascii="Arial" w:hAnsi="Arial" w:cs="Arial"/>
          <w:bdr w:val="none" w:sz="0" w:space="0" w:color="auto" w:frame="1"/>
        </w:rPr>
        <w:t> or </w:t>
      </w:r>
      <w:r w:rsidRPr="00B72D8A">
        <w:rPr>
          <w:rFonts w:ascii="Arial" w:hAnsi="Arial" w:cs="Arial"/>
          <w:b/>
          <w:bCs/>
          <w:bdr w:val="none" w:sz="0" w:space="0" w:color="auto" w:frame="1"/>
        </w:rPr>
        <w:t>release forms.  </w:t>
      </w:r>
      <w:r w:rsidRPr="00B72D8A">
        <w:rPr>
          <w:rFonts w:ascii="Arial" w:hAnsi="Arial" w:cs="Arial"/>
          <w:bdr w:val="none" w:sz="0" w:space="0" w:color="auto" w:frame="1"/>
        </w:rPr>
        <w:t>The role of ELC staff is to support families in completing needed paperwork or to assist with questions. Please refer to policy </w:t>
      </w:r>
      <w:r w:rsidRPr="00B72D8A">
        <w:rPr>
          <w:rFonts w:ascii="Arial" w:hAnsi="Arial" w:cs="Arial"/>
          <w:b/>
          <w:bCs/>
          <w:bdr w:val="none" w:sz="0" w:space="0" w:color="auto" w:frame="1"/>
        </w:rPr>
        <w:t>DA-05-108 </w:t>
      </w:r>
      <w:r w:rsidRPr="00B72D8A">
        <w:rPr>
          <w:rFonts w:ascii="Arial" w:hAnsi="Arial" w:cs="Arial"/>
          <w:bdr w:val="none" w:sz="0" w:space="0" w:color="auto" w:frame="1"/>
        </w:rPr>
        <w:t>for additional information.</w:t>
      </w:r>
    </w:p>
    <w:p w14:paraId="6FCAD1E9" w14:textId="16CB7A2E" w:rsidR="00937E5F" w:rsidRPr="00ED7D13" w:rsidRDefault="00937E5F" w:rsidP="00ED7D13">
      <w:pPr>
        <w:pStyle w:val="ListParagraph"/>
        <w:tabs>
          <w:tab w:val="left" w:pos="2451"/>
        </w:tabs>
        <w:ind w:left="810"/>
        <w:rPr>
          <w:rFonts w:ascii="Arial" w:hAnsi="Arial" w:cs="Arial"/>
          <w:strike/>
          <w:color w:val="EE0000"/>
        </w:rPr>
      </w:pPr>
    </w:p>
    <w:p w14:paraId="52E3CD6E" w14:textId="77777777" w:rsidR="00E53C6D" w:rsidRPr="0091420F" w:rsidRDefault="00E53C6D" w:rsidP="00C06B10">
      <w:pPr>
        <w:tabs>
          <w:tab w:val="left" w:pos="2451"/>
        </w:tabs>
        <w:ind w:left="810" w:hanging="540"/>
        <w:rPr>
          <w:rFonts w:ascii="Arial" w:hAnsi="Arial" w:cs="Arial"/>
        </w:rPr>
      </w:pPr>
    </w:p>
    <w:p w14:paraId="727D28ED" w14:textId="1AC1A073" w:rsidR="002320FF" w:rsidRPr="00E500BB" w:rsidRDefault="005B55E4" w:rsidP="00CB5F3E">
      <w:pPr>
        <w:pStyle w:val="ListParagraph"/>
        <w:numPr>
          <w:ilvl w:val="0"/>
          <w:numId w:val="26"/>
        </w:numPr>
        <w:shd w:val="clear" w:color="auto" w:fill="FFFFFF" w:themeFill="background1"/>
        <w:spacing w:after="100" w:afterAutospacing="1"/>
        <w:ind w:left="810" w:hanging="540"/>
        <w:rPr>
          <w:rFonts w:ascii="Arial" w:hAnsi="Arial" w:cs="Arial"/>
          <w:color w:val="333333"/>
        </w:rPr>
      </w:pPr>
      <w:r w:rsidRPr="002320FF">
        <w:rPr>
          <w:rFonts w:ascii="Arial" w:hAnsi="Arial" w:cs="Arial"/>
        </w:rPr>
        <w:t>Teachers will use</w:t>
      </w:r>
      <w:r w:rsidR="00E84163" w:rsidRPr="002320FF">
        <w:rPr>
          <w:rFonts w:ascii="Arial" w:hAnsi="Arial" w:cs="Arial"/>
        </w:rPr>
        <w:t xml:space="preserve"> the </w:t>
      </w:r>
      <w:r w:rsidR="00E84163" w:rsidRPr="002320FF">
        <w:rPr>
          <w:rFonts w:ascii="Arial" w:hAnsi="Arial" w:cs="Arial"/>
          <w:i/>
          <w:iCs/>
        </w:rPr>
        <w:t>Creative Curriculum</w:t>
      </w:r>
      <w:r w:rsidR="00E84163" w:rsidRPr="002320FF">
        <w:rPr>
          <w:rFonts w:ascii="Arial" w:hAnsi="Arial" w:cs="Arial"/>
        </w:rPr>
        <w:t xml:space="preserve"> </w:t>
      </w:r>
      <w:r w:rsidR="00E84163" w:rsidRPr="006A554B">
        <w:rPr>
          <w:rFonts w:ascii="Arial" w:hAnsi="Arial" w:cs="Arial"/>
        </w:rPr>
        <w:t xml:space="preserve">“Getting Ready for </w:t>
      </w:r>
      <w:r w:rsidR="00E84163" w:rsidRPr="00F0620D">
        <w:rPr>
          <w:rFonts w:ascii="Arial" w:hAnsi="Arial" w:cs="Arial"/>
        </w:rPr>
        <w:t xml:space="preserve">Kindergarten </w:t>
      </w:r>
      <w:r w:rsidR="006A554B" w:rsidRPr="00F0620D">
        <w:rPr>
          <w:rFonts w:ascii="Arial" w:hAnsi="Arial" w:cs="Arial"/>
        </w:rPr>
        <w:t>Study</w:t>
      </w:r>
      <w:r w:rsidR="00E84163" w:rsidRPr="00F0620D">
        <w:rPr>
          <w:rFonts w:ascii="Arial" w:hAnsi="Arial" w:cs="Arial"/>
        </w:rPr>
        <w:t xml:space="preserve">” to </w:t>
      </w:r>
      <w:r w:rsidR="00937E5F" w:rsidRPr="00F0620D">
        <w:rPr>
          <w:rFonts w:ascii="Arial" w:hAnsi="Arial" w:cs="Arial"/>
        </w:rPr>
        <w:t>give</w:t>
      </w:r>
      <w:r w:rsidR="00937E5F" w:rsidRPr="00B72D8A">
        <w:rPr>
          <w:rFonts w:ascii="Arial" w:hAnsi="Arial" w:cs="Arial"/>
        </w:rPr>
        <w:t xml:space="preserve"> </w:t>
      </w:r>
      <w:r w:rsidR="00D44B21" w:rsidRPr="00B72D8A">
        <w:rPr>
          <w:rFonts w:ascii="Arial" w:hAnsi="Arial" w:cs="Arial"/>
        </w:rPr>
        <w:t xml:space="preserve">children </w:t>
      </w:r>
      <w:r w:rsidR="00937E5F" w:rsidRPr="002320FF">
        <w:rPr>
          <w:rFonts w:ascii="Arial" w:hAnsi="Arial" w:cs="Arial"/>
        </w:rPr>
        <w:t xml:space="preserve">opportunities to practice and </w:t>
      </w:r>
      <w:r w:rsidR="00D44B21" w:rsidRPr="00B72D8A">
        <w:rPr>
          <w:rFonts w:ascii="Arial" w:hAnsi="Arial" w:cs="Arial"/>
        </w:rPr>
        <w:t xml:space="preserve">become familiar </w:t>
      </w:r>
      <w:r w:rsidR="00A62567" w:rsidRPr="00B72D8A">
        <w:rPr>
          <w:rFonts w:ascii="Arial" w:hAnsi="Arial" w:cs="Arial"/>
        </w:rPr>
        <w:t xml:space="preserve">with </w:t>
      </w:r>
      <w:r w:rsidR="00D44B21" w:rsidRPr="00B72D8A">
        <w:rPr>
          <w:rFonts w:ascii="Arial" w:hAnsi="Arial" w:cs="Arial"/>
        </w:rPr>
        <w:t xml:space="preserve">what to expect in </w:t>
      </w:r>
      <w:r w:rsidR="00A62567" w:rsidRPr="00B72D8A">
        <w:rPr>
          <w:rFonts w:ascii="Arial" w:hAnsi="Arial" w:cs="Arial"/>
        </w:rPr>
        <w:t>k</w:t>
      </w:r>
      <w:r w:rsidR="00E84163" w:rsidRPr="00B72D8A">
        <w:rPr>
          <w:rFonts w:ascii="Arial" w:hAnsi="Arial" w:cs="Arial"/>
        </w:rPr>
        <w:t>indergarten</w:t>
      </w:r>
      <w:r w:rsidR="00B72D8A">
        <w:rPr>
          <w:rFonts w:ascii="Arial" w:hAnsi="Arial" w:cs="Arial"/>
        </w:rPr>
        <w:t xml:space="preserve">.  </w:t>
      </w:r>
      <w:r w:rsidR="00E84163" w:rsidRPr="00B72D8A">
        <w:rPr>
          <w:rFonts w:ascii="Arial" w:hAnsi="Arial" w:cs="Arial"/>
        </w:rPr>
        <w:t>Strategies</w:t>
      </w:r>
      <w:r w:rsidR="00E84163" w:rsidRPr="002320FF">
        <w:rPr>
          <w:rFonts w:ascii="Arial" w:hAnsi="Arial" w:cs="Arial"/>
          <w:color w:val="333333"/>
        </w:rPr>
        <w:t xml:space="preserve"> </w:t>
      </w:r>
      <w:r w:rsidR="006A554B" w:rsidRPr="002320FF">
        <w:rPr>
          <w:rFonts w:ascii="Arial" w:hAnsi="Arial" w:cs="Arial"/>
          <w:color w:val="333333"/>
        </w:rPr>
        <w:t>include</w:t>
      </w:r>
      <w:r w:rsidR="00FE288A">
        <w:rPr>
          <w:rFonts w:ascii="Arial" w:hAnsi="Arial" w:cs="Arial"/>
          <w:color w:val="333333"/>
        </w:rPr>
        <w:t xml:space="preserve"> </w:t>
      </w:r>
      <w:r w:rsidR="00E84163" w:rsidRPr="002320FF">
        <w:rPr>
          <w:rFonts w:ascii="Arial" w:hAnsi="Arial" w:cs="Arial"/>
          <w:color w:val="333333"/>
        </w:rPr>
        <w:t>supporting children’s social–emotional development as they become comfortable with the transition from presc</w:t>
      </w:r>
      <w:r w:rsidR="00FE288A">
        <w:rPr>
          <w:rFonts w:ascii="Arial" w:hAnsi="Arial" w:cs="Arial"/>
          <w:color w:val="333333"/>
        </w:rPr>
        <w:t>hool experience to kindergarten,</w:t>
      </w:r>
      <w:r w:rsidR="00E84163" w:rsidRPr="002320FF">
        <w:rPr>
          <w:rFonts w:ascii="Arial" w:hAnsi="Arial" w:cs="Arial"/>
          <w:color w:val="333333"/>
        </w:rPr>
        <w:t xml:space="preserve"> helping children to ref</w:t>
      </w:r>
      <w:r w:rsidR="00FE288A">
        <w:rPr>
          <w:rFonts w:ascii="Arial" w:hAnsi="Arial" w:cs="Arial"/>
          <w:color w:val="333333"/>
        </w:rPr>
        <w:t xml:space="preserve">lect on what they have learned, </w:t>
      </w:r>
      <w:r w:rsidR="00E84163" w:rsidRPr="002320FF">
        <w:rPr>
          <w:rFonts w:ascii="Arial" w:hAnsi="Arial" w:cs="Arial"/>
          <w:color w:val="333333"/>
        </w:rPr>
        <w:t>discussing</w:t>
      </w:r>
      <w:r w:rsidR="00B72D8A">
        <w:rPr>
          <w:rFonts w:ascii="Arial" w:hAnsi="Arial" w:cs="Arial"/>
          <w:color w:val="333333"/>
        </w:rPr>
        <w:t xml:space="preserve"> </w:t>
      </w:r>
      <w:r w:rsidR="00E84163" w:rsidRPr="002320FF">
        <w:rPr>
          <w:rFonts w:ascii="Arial" w:hAnsi="Arial" w:cs="Arial"/>
          <w:color w:val="333333"/>
        </w:rPr>
        <w:t>differences and similarities of t</w:t>
      </w:r>
      <w:r w:rsidR="00FE288A">
        <w:rPr>
          <w:rFonts w:ascii="Arial" w:hAnsi="Arial" w:cs="Arial"/>
          <w:color w:val="333333"/>
        </w:rPr>
        <w:t>he two programs,</w:t>
      </w:r>
      <w:r w:rsidR="00E84163" w:rsidRPr="002320FF">
        <w:rPr>
          <w:rFonts w:ascii="Arial" w:hAnsi="Arial" w:cs="Arial"/>
          <w:color w:val="333333"/>
        </w:rPr>
        <w:t xml:space="preserve"> st</w:t>
      </w:r>
      <w:r w:rsidR="00FE288A">
        <w:rPr>
          <w:rFonts w:ascii="Arial" w:hAnsi="Arial" w:cs="Arial"/>
          <w:color w:val="333333"/>
        </w:rPr>
        <w:t>rengthening family partnerships,</w:t>
      </w:r>
      <w:r w:rsidR="00E84163" w:rsidRPr="002320FF">
        <w:rPr>
          <w:rFonts w:ascii="Arial" w:hAnsi="Arial" w:cs="Arial"/>
          <w:color w:val="333333"/>
        </w:rPr>
        <w:t xml:space="preserve"> and celebrating achievements</w:t>
      </w:r>
      <w:r w:rsidR="00EE01D0" w:rsidRPr="002320FF">
        <w:rPr>
          <w:rFonts w:ascii="Arial" w:hAnsi="Arial" w:cs="Arial"/>
          <w:color w:val="FF0000"/>
        </w:rPr>
        <w:t xml:space="preserve">.  </w:t>
      </w:r>
    </w:p>
    <w:p w14:paraId="14AC731F" w14:textId="77777777" w:rsidR="00E500BB" w:rsidRPr="00E500BB" w:rsidRDefault="00E500BB" w:rsidP="00CB5F3E">
      <w:pPr>
        <w:pStyle w:val="ListParagraph"/>
        <w:shd w:val="clear" w:color="auto" w:fill="FFFFFF" w:themeFill="background1"/>
        <w:rPr>
          <w:rFonts w:ascii="Arial" w:hAnsi="Arial" w:cs="Arial"/>
          <w:color w:val="333333"/>
        </w:rPr>
      </w:pPr>
    </w:p>
    <w:p w14:paraId="694845D9" w14:textId="77777777" w:rsidR="00E500BB" w:rsidRPr="00E500BB" w:rsidRDefault="00E500BB" w:rsidP="00CB5F3E">
      <w:pPr>
        <w:pStyle w:val="ListParagraph"/>
        <w:shd w:val="clear" w:color="auto" w:fill="FFFFFF" w:themeFill="background1"/>
        <w:spacing w:after="100" w:afterAutospacing="1"/>
        <w:ind w:left="810"/>
        <w:rPr>
          <w:rFonts w:ascii="Arial" w:hAnsi="Arial" w:cs="Arial"/>
          <w:color w:val="333333"/>
        </w:rPr>
      </w:pPr>
    </w:p>
    <w:p w14:paraId="3EAD6EA7" w14:textId="437906E9" w:rsidR="00937E5F" w:rsidRPr="0091420F" w:rsidRDefault="00E84163" w:rsidP="00CB5F3E">
      <w:pPr>
        <w:pStyle w:val="ListParagraph"/>
        <w:numPr>
          <w:ilvl w:val="0"/>
          <w:numId w:val="26"/>
        </w:numPr>
        <w:shd w:val="clear" w:color="auto" w:fill="FFFFFF" w:themeFill="background1"/>
        <w:rPr>
          <w:rFonts w:ascii="Arial" w:hAnsi="Arial" w:cs="Arial"/>
        </w:rPr>
      </w:pPr>
      <w:r w:rsidRPr="005566BC">
        <w:rPr>
          <w:rFonts w:ascii="Arial" w:hAnsi="Arial" w:cs="Arial"/>
        </w:rPr>
        <w:t>Teachers</w:t>
      </w:r>
      <w:r w:rsidR="00EE01D0" w:rsidRPr="005566BC">
        <w:rPr>
          <w:rFonts w:ascii="Arial" w:hAnsi="Arial" w:cs="Arial"/>
        </w:rPr>
        <w:t xml:space="preserve"> </w:t>
      </w:r>
      <w:r w:rsidR="005566BC" w:rsidRPr="005566BC">
        <w:rPr>
          <w:rFonts w:ascii="Arial" w:hAnsi="Arial" w:cs="Arial"/>
        </w:rPr>
        <w:t>and PEs</w:t>
      </w:r>
      <w:r w:rsidR="00EE01D0" w:rsidRPr="005566BC">
        <w:rPr>
          <w:rFonts w:ascii="Arial" w:hAnsi="Arial" w:cs="Arial"/>
        </w:rPr>
        <w:t xml:space="preserve"> </w:t>
      </w:r>
      <w:r w:rsidR="005B55E4" w:rsidRPr="005566BC">
        <w:rPr>
          <w:rFonts w:ascii="Arial" w:hAnsi="Arial" w:cs="Arial"/>
        </w:rPr>
        <w:t>will</w:t>
      </w:r>
      <w:r w:rsidRPr="005566BC">
        <w:rPr>
          <w:rFonts w:ascii="Arial" w:hAnsi="Arial" w:cs="Arial"/>
        </w:rPr>
        <w:t xml:space="preserve"> </w:t>
      </w:r>
      <w:r w:rsidR="00937E5F" w:rsidRPr="005566BC">
        <w:rPr>
          <w:rFonts w:ascii="Arial" w:hAnsi="Arial" w:cs="Arial"/>
        </w:rPr>
        <w:t>provide</w:t>
      </w:r>
      <w:r w:rsidRPr="005566BC">
        <w:rPr>
          <w:rFonts w:ascii="Arial" w:hAnsi="Arial" w:cs="Arial"/>
        </w:rPr>
        <w:t xml:space="preserve"> </w:t>
      </w:r>
      <w:r w:rsidRPr="00982830">
        <w:rPr>
          <w:rFonts w:ascii="Arial" w:hAnsi="Arial" w:cs="Arial"/>
        </w:rPr>
        <w:t>parents</w:t>
      </w:r>
      <w:r w:rsidR="00B01BAF" w:rsidRPr="00982830">
        <w:rPr>
          <w:rFonts w:ascii="Arial" w:hAnsi="Arial" w:cs="Arial"/>
        </w:rPr>
        <w:t>/guardians</w:t>
      </w:r>
      <w:r w:rsidR="00937E5F" w:rsidRPr="00982830">
        <w:rPr>
          <w:rFonts w:ascii="Arial" w:hAnsi="Arial" w:cs="Arial"/>
        </w:rPr>
        <w:t xml:space="preserve"> </w:t>
      </w:r>
      <w:r w:rsidR="00937E5F" w:rsidRPr="0091420F">
        <w:rPr>
          <w:rFonts w:ascii="Arial" w:hAnsi="Arial" w:cs="Arial"/>
        </w:rPr>
        <w:t xml:space="preserve">with activities that they can do with their kindergarten child over the summer months as </w:t>
      </w:r>
      <w:r w:rsidR="00937E5F" w:rsidRPr="00F0620D">
        <w:rPr>
          <w:rFonts w:ascii="Arial" w:hAnsi="Arial" w:cs="Arial"/>
        </w:rPr>
        <w:t>well as other transition information about starting school in the fall.</w:t>
      </w:r>
      <w:r w:rsidR="000D69EE" w:rsidRPr="00F0620D">
        <w:rPr>
          <w:rFonts w:ascii="Arial" w:hAnsi="Arial" w:cs="Arial"/>
        </w:rPr>
        <w:t xml:space="preserve"> This is in addition to the </w:t>
      </w:r>
      <w:r w:rsidR="006A554B" w:rsidRPr="00F0620D">
        <w:rPr>
          <w:rFonts w:ascii="Arial" w:hAnsi="Arial" w:cs="Arial"/>
        </w:rPr>
        <w:t xml:space="preserve">goals listed on the conference form </w:t>
      </w:r>
      <w:r w:rsidR="000D69EE" w:rsidRPr="00F0620D">
        <w:rPr>
          <w:rFonts w:ascii="Arial" w:hAnsi="Arial" w:cs="Arial"/>
        </w:rPr>
        <w:t xml:space="preserve">to encourage further development which are shared as part of the </w:t>
      </w:r>
      <w:r w:rsidR="006B7BD5" w:rsidRPr="00F0620D">
        <w:rPr>
          <w:rFonts w:ascii="Arial" w:hAnsi="Arial" w:cs="Arial"/>
        </w:rPr>
        <w:t>final</w:t>
      </w:r>
      <w:r w:rsidR="00F0620D" w:rsidRPr="00F0620D">
        <w:rPr>
          <w:rFonts w:ascii="Arial" w:hAnsi="Arial" w:cs="Arial"/>
        </w:rPr>
        <w:t xml:space="preserve"> </w:t>
      </w:r>
      <w:r w:rsidR="000D69EE" w:rsidRPr="0091420F">
        <w:rPr>
          <w:rFonts w:ascii="Arial" w:hAnsi="Arial" w:cs="Arial"/>
        </w:rPr>
        <w:t>parent-teacher conference.</w:t>
      </w:r>
    </w:p>
    <w:p w14:paraId="1E7AE592" w14:textId="77777777" w:rsidR="00C02948" w:rsidRPr="00B01BAF" w:rsidRDefault="00C02948" w:rsidP="00CB5F3E">
      <w:pPr>
        <w:shd w:val="clear" w:color="auto" w:fill="FFFFFF" w:themeFill="background1"/>
        <w:ind w:left="810" w:hanging="540"/>
        <w:rPr>
          <w:rFonts w:ascii="Arial" w:hAnsi="Arial" w:cs="Arial"/>
          <w:strike/>
          <w:color w:val="0070C0"/>
        </w:rPr>
      </w:pPr>
    </w:p>
    <w:p w14:paraId="1EEC16F8" w14:textId="77777777" w:rsidR="00546D95" w:rsidRPr="0091420F" w:rsidRDefault="00546D95" w:rsidP="00CB5F3E">
      <w:pPr>
        <w:pStyle w:val="ListParagraph"/>
        <w:shd w:val="clear" w:color="auto" w:fill="FFFFFF" w:themeFill="background1"/>
        <w:ind w:left="810" w:hanging="540"/>
        <w:rPr>
          <w:rFonts w:ascii="Arial" w:hAnsi="Arial" w:cs="Arial"/>
        </w:rPr>
      </w:pPr>
    </w:p>
    <w:p w14:paraId="6239F50B" w14:textId="113522BD" w:rsidR="00937E5F" w:rsidRPr="00D44B21" w:rsidRDefault="00613C50" w:rsidP="00CB5F3E">
      <w:pPr>
        <w:pStyle w:val="ListParagraph"/>
        <w:numPr>
          <w:ilvl w:val="0"/>
          <w:numId w:val="26"/>
        </w:numPr>
        <w:shd w:val="clear" w:color="auto" w:fill="FFFFFF" w:themeFill="background1"/>
        <w:rPr>
          <w:rFonts w:ascii="Arial" w:hAnsi="Arial" w:cs="Arial"/>
        </w:rPr>
      </w:pPr>
      <w:r w:rsidRPr="00D44B21">
        <w:rPr>
          <w:rFonts w:ascii="Arial" w:hAnsi="Arial" w:cs="Arial"/>
        </w:rPr>
        <w:t>Teachers</w:t>
      </w:r>
      <w:r w:rsidR="005B55E4" w:rsidRPr="00D44B21">
        <w:rPr>
          <w:rFonts w:ascii="Arial" w:hAnsi="Arial" w:cs="Arial"/>
        </w:rPr>
        <w:t xml:space="preserve"> </w:t>
      </w:r>
      <w:r w:rsidR="00B113B2" w:rsidRPr="00D44B21">
        <w:rPr>
          <w:rFonts w:ascii="Arial" w:hAnsi="Arial" w:cs="Arial"/>
        </w:rPr>
        <w:t>and PEs</w:t>
      </w:r>
      <w:r w:rsidR="002320FF" w:rsidRPr="00D44B21">
        <w:rPr>
          <w:rFonts w:ascii="Arial" w:hAnsi="Arial" w:cs="Arial"/>
        </w:rPr>
        <w:t xml:space="preserve"> </w:t>
      </w:r>
      <w:r w:rsidR="005B55E4" w:rsidRPr="00D44B21">
        <w:rPr>
          <w:rFonts w:ascii="Arial" w:hAnsi="Arial" w:cs="Arial"/>
        </w:rPr>
        <w:t xml:space="preserve">will </w:t>
      </w:r>
      <w:r w:rsidR="005B55E4" w:rsidRPr="00B72D8A">
        <w:rPr>
          <w:rFonts w:ascii="Arial" w:hAnsi="Arial" w:cs="Arial"/>
        </w:rPr>
        <w:t>provide</w:t>
      </w:r>
      <w:r w:rsidRPr="00B72D8A">
        <w:rPr>
          <w:rFonts w:ascii="Arial" w:hAnsi="Arial" w:cs="Arial"/>
        </w:rPr>
        <w:t xml:space="preserve"> </w:t>
      </w:r>
      <w:r w:rsidR="00D44B21" w:rsidRPr="00B72D8A">
        <w:rPr>
          <w:rFonts w:ascii="Arial" w:hAnsi="Arial" w:cs="Arial"/>
        </w:rPr>
        <w:t xml:space="preserve">and review </w:t>
      </w:r>
      <w:r w:rsidR="001B43CF" w:rsidRPr="00B72D8A">
        <w:rPr>
          <w:rFonts w:ascii="Arial" w:hAnsi="Arial" w:cs="Arial"/>
        </w:rPr>
        <w:t xml:space="preserve">a summary </w:t>
      </w:r>
      <w:r w:rsidR="001B43CF" w:rsidRPr="00D44B21">
        <w:rPr>
          <w:rFonts w:ascii="Arial" w:hAnsi="Arial" w:cs="Arial"/>
        </w:rPr>
        <w:t>of learning via the GOLD Development and</w:t>
      </w:r>
      <w:r w:rsidR="001B43CF" w:rsidRPr="00D44B21">
        <w:rPr>
          <w:rFonts w:ascii="Arial" w:hAnsi="Arial" w:cs="Arial"/>
          <w:u w:val="single"/>
        </w:rPr>
        <w:t xml:space="preserve"> </w:t>
      </w:r>
      <w:r w:rsidR="001B43CF" w:rsidRPr="00D44B21">
        <w:rPr>
          <w:rFonts w:ascii="Arial" w:hAnsi="Arial" w:cs="Arial"/>
        </w:rPr>
        <w:t>Learning Report</w:t>
      </w:r>
      <w:r w:rsidR="00B01BAF" w:rsidRPr="00D44B21">
        <w:rPr>
          <w:rFonts w:ascii="Arial" w:hAnsi="Arial" w:cs="Arial"/>
        </w:rPr>
        <w:t xml:space="preserve"> </w:t>
      </w:r>
      <w:r w:rsidR="001B43CF" w:rsidRPr="00D44B21">
        <w:rPr>
          <w:rFonts w:ascii="Arial" w:hAnsi="Arial" w:cs="Arial"/>
        </w:rPr>
        <w:t>a</w:t>
      </w:r>
      <w:r w:rsidR="00937E5F" w:rsidRPr="00D44B21">
        <w:rPr>
          <w:rFonts w:ascii="Arial" w:hAnsi="Arial" w:cs="Arial"/>
        </w:rPr>
        <w:t>t the last parent/teacher conference</w:t>
      </w:r>
      <w:r w:rsidR="001B43CF" w:rsidRPr="00D44B21">
        <w:rPr>
          <w:rFonts w:ascii="Arial" w:hAnsi="Arial" w:cs="Arial"/>
        </w:rPr>
        <w:t xml:space="preserve">. </w:t>
      </w:r>
      <w:r w:rsidR="00937E5F" w:rsidRPr="00D44B21">
        <w:rPr>
          <w:rFonts w:ascii="Arial" w:hAnsi="Arial" w:cs="Arial"/>
        </w:rPr>
        <w:t xml:space="preserve"> </w:t>
      </w:r>
      <w:r w:rsidR="001B43CF" w:rsidRPr="00D44B21">
        <w:rPr>
          <w:rFonts w:ascii="Arial" w:hAnsi="Arial" w:cs="Arial"/>
        </w:rPr>
        <w:t>This is a</w:t>
      </w:r>
      <w:r w:rsidR="00937E5F" w:rsidRPr="00D44B21">
        <w:rPr>
          <w:rFonts w:ascii="Arial" w:hAnsi="Arial" w:cs="Arial"/>
        </w:rPr>
        <w:t xml:space="preserve"> summary of pertinent information concerning the child’s physical, cognitive and social-emotional development</w:t>
      </w:r>
      <w:r w:rsidR="00D44B21">
        <w:rPr>
          <w:rFonts w:ascii="Arial" w:hAnsi="Arial" w:cs="Arial"/>
        </w:rPr>
        <w:t>.</w:t>
      </w:r>
      <w:r w:rsidR="001B43CF" w:rsidRPr="00D44B21">
        <w:rPr>
          <w:rFonts w:ascii="Arial" w:hAnsi="Arial" w:cs="Arial"/>
        </w:rPr>
        <w:t xml:space="preserve"> </w:t>
      </w:r>
    </w:p>
    <w:p w14:paraId="647A95BD" w14:textId="77777777" w:rsidR="0091420F" w:rsidRPr="0091420F" w:rsidRDefault="0091420F" w:rsidP="00CB5F3E">
      <w:pPr>
        <w:pStyle w:val="ListParagraph"/>
        <w:shd w:val="clear" w:color="auto" w:fill="FFFFFF" w:themeFill="background1"/>
        <w:ind w:left="810" w:hanging="540"/>
        <w:rPr>
          <w:rFonts w:ascii="Arial" w:hAnsi="Arial" w:cs="Arial"/>
        </w:rPr>
      </w:pPr>
    </w:p>
    <w:p w14:paraId="4DCF5F55" w14:textId="686B1CBE" w:rsidR="00157703" w:rsidRPr="00B72D8A" w:rsidRDefault="001B43CF" w:rsidP="00CB5F3E">
      <w:pPr>
        <w:pStyle w:val="ListParagraph"/>
        <w:numPr>
          <w:ilvl w:val="0"/>
          <w:numId w:val="26"/>
        </w:numPr>
        <w:shd w:val="clear" w:color="auto" w:fill="FFFFFF" w:themeFill="background1"/>
        <w:rPr>
          <w:rFonts w:ascii="Arial" w:hAnsi="Arial" w:cs="Arial"/>
          <w:b/>
          <w:bCs/>
        </w:rPr>
      </w:pPr>
      <w:r w:rsidRPr="00D44B21">
        <w:rPr>
          <w:rFonts w:ascii="Arial" w:hAnsi="Arial" w:cs="Arial"/>
        </w:rPr>
        <w:t xml:space="preserve">The </w:t>
      </w:r>
      <w:r w:rsidRPr="00B72D8A">
        <w:rPr>
          <w:rFonts w:ascii="Arial" w:hAnsi="Arial" w:cs="Arial"/>
        </w:rPr>
        <w:t>Teacher</w:t>
      </w:r>
      <w:r w:rsidR="00D44B21" w:rsidRPr="00B72D8A">
        <w:rPr>
          <w:rFonts w:ascii="Arial" w:hAnsi="Arial" w:cs="Arial"/>
        </w:rPr>
        <w:t>/</w:t>
      </w:r>
      <w:r w:rsidR="00B113B2" w:rsidRPr="00B72D8A">
        <w:rPr>
          <w:rFonts w:ascii="Arial" w:hAnsi="Arial" w:cs="Arial"/>
        </w:rPr>
        <w:t>P</w:t>
      </w:r>
      <w:r w:rsidR="00B113B2" w:rsidRPr="00D44B21">
        <w:rPr>
          <w:rFonts w:ascii="Arial" w:hAnsi="Arial" w:cs="Arial"/>
        </w:rPr>
        <w:t>E</w:t>
      </w:r>
      <w:r w:rsidR="002320FF" w:rsidRPr="00D44B21">
        <w:rPr>
          <w:rFonts w:ascii="Arial" w:hAnsi="Arial" w:cs="Arial"/>
        </w:rPr>
        <w:t xml:space="preserve"> </w:t>
      </w:r>
      <w:r w:rsidRPr="00D44B21">
        <w:rPr>
          <w:rFonts w:ascii="Arial" w:hAnsi="Arial" w:cs="Arial"/>
        </w:rPr>
        <w:t xml:space="preserve">will complete the </w:t>
      </w:r>
      <w:r w:rsidRPr="00D44B21">
        <w:rPr>
          <w:rFonts w:ascii="Arial" w:hAnsi="Arial" w:cs="Arial"/>
          <w:b/>
          <w:i/>
        </w:rPr>
        <w:t xml:space="preserve">Kindergarten </w:t>
      </w:r>
      <w:r w:rsidR="00375292" w:rsidRPr="00D44B21">
        <w:rPr>
          <w:rFonts w:ascii="Arial" w:hAnsi="Arial" w:cs="Arial"/>
          <w:b/>
          <w:i/>
        </w:rPr>
        <w:t>Readiness</w:t>
      </w:r>
      <w:r w:rsidRPr="00D44B21">
        <w:rPr>
          <w:rFonts w:ascii="Arial" w:hAnsi="Arial" w:cs="Arial"/>
          <w:b/>
          <w:i/>
        </w:rPr>
        <w:t xml:space="preserve"> Checklist</w:t>
      </w:r>
      <w:r w:rsidR="002320FF" w:rsidRPr="00D44B21">
        <w:rPr>
          <w:rFonts w:ascii="Arial" w:hAnsi="Arial" w:cs="Arial"/>
          <w:b/>
          <w:i/>
        </w:rPr>
        <w:t xml:space="preserve"> </w:t>
      </w:r>
      <w:r w:rsidRPr="00D44B21">
        <w:rPr>
          <w:rFonts w:ascii="Arial" w:hAnsi="Arial" w:cs="Arial"/>
          <w:b/>
          <w:bCs/>
          <w:i/>
        </w:rPr>
        <w:t>(</w:t>
      </w:r>
      <w:r w:rsidR="005B55E4" w:rsidRPr="00D44B21">
        <w:rPr>
          <w:rFonts w:ascii="Arial" w:hAnsi="Arial" w:cs="Arial"/>
          <w:b/>
          <w:bCs/>
          <w:i/>
        </w:rPr>
        <w:t xml:space="preserve">Appendix </w:t>
      </w:r>
      <w:r w:rsidR="00375292" w:rsidRPr="00D44B21">
        <w:rPr>
          <w:rFonts w:ascii="Arial" w:hAnsi="Arial" w:cs="Arial"/>
          <w:b/>
          <w:bCs/>
          <w:i/>
        </w:rPr>
        <w:t>ED-A</w:t>
      </w:r>
      <w:r w:rsidR="00B2628A" w:rsidRPr="00D44B21">
        <w:rPr>
          <w:rFonts w:ascii="Arial" w:hAnsi="Arial" w:cs="Arial"/>
          <w:b/>
          <w:bCs/>
          <w:i/>
        </w:rPr>
        <w:t>3</w:t>
      </w:r>
      <w:r w:rsidR="00326379" w:rsidRPr="00D44B21">
        <w:rPr>
          <w:rFonts w:ascii="Arial" w:hAnsi="Arial" w:cs="Arial"/>
          <w:b/>
          <w:bCs/>
          <w:i/>
        </w:rPr>
        <w:t>)</w:t>
      </w:r>
      <w:r w:rsidR="00326379" w:rsidRPr="00D44B21">
        <w:rPr>
          <w:rFonts w:ascii="Arial" w:hAnsi="Arial" w:cs="Arial"/>
          <w:b/>
          <w:bCs/>
        </w:rPr>
        <w:t xml:space="preserve"> </w:t>
      </w:r>
      <w:r w:rsidR="00B113B2" w:rsidRPr="00D44B21">
        <w:rPr>
          <w:rFonts w:ascii="Arial" w:hAnsi="Arial" w:cs="Arial"/>
        </w:rPr>
        <w:t xml:space="preserve">at the </w:t>
      </w:r>
      <w:r w:rsidR="006A554B" w:rsidRPr="00D44B21">
        <w:rPr>
          <w:rFonts w:ascii="Arial" w:hAnsi="Arial" w:cs="Arial"/>
        </w:rPr>
        <w:t xml:space="preserve">winter </w:t>
      </w:r>
      <w:r w:rsidR="00B113B2" w:rsidRPr="00D44B21">
        <w:rPr>
          <w:rFonts w:ascii="Arial" w:hAnsi="Arial" w:cs="Arial"/>
        </w:rPr>
        <w:t>c</w:t>
      </w:r>
      <w:r w:rsidRPr="00D44B21">
        <w:rPr>
          <w:rFonts w:ascii="Arial" w:hAnsi="Arial" w:cs="Arial"/>
        </w:rPr>
        <w:t xml:space="preserve">heckpoint for children transitioning to </w:t>
      </w:r>
      <w:r w:rsidR="00B113B2" w:rsidRPr="00D44B21">
        <w:rPr>
          <w:rFonts w:ascii="Arial" w:hAnsi="Arial" w:cs="Arial"/>
        </w:rPr>
        <w:t>k</w:t>
      </w:r>
      <w:r w:rsidR="00157703" w:rsidRPr="00D44B21">
        <w:rPr>
          <w:rFonts w:ascii="Arial" w:hAnsi="Arial" w:cs="Arial"/>
        </w:rPr>
        <w:t>indergarten</w:t>
      </w:r>
      <w:r w:rsidRPr="00D44B21">
        <w:rPr>
          <w:rFonts w:ascii="Arial" w:hAnsi="Arial" w:cs="Arial"/>
        </w:rPr>
        <w:t>. This is in addition to the GOLD online assessment pro</w:t>
      </w:r>
      <w:r w:rsidR="00B113B2" w:rsidRPr="00D44B21">
        <w:rPr>
          <w:rFonts w:ascii="Arial" w:hAnsi="Arial" w:cs="Arial"/>
        </w:rPr>
        <w:t xml:space="preserve">gress report that is generated three times a year. This </w:t>
      </w:r>
      <w:r w:rsidR="00B113B2" w:rsidRPr="00B72D8A">
        <w:rPr>
          <w:rFonts w:ascii="Arial" w:hAnsi="Arial" w:cs="Arial"/>
        </w:rPr>
        <w:t>c</w:t>
      </w:r>
      <w:r w:rsidRPr="00B72D8A">
        <w:rPr>
          <w:rFonts w:ascii="Arial" w:hAnsi="Arial" w:cs="Arial"/>
        </w:rPr>
        <w:t>hecklist will be reviewed with the parent</w:t>
      </w:r>
      <w:r w:rsidR="00B01BAF" w:rsidRPr="00B72D8A">
        <w:rPr>
          <w:rFonts w:ascii="Arial" w:hAnsi="Arial" w:cs="Arial"/>
        </w:rPr>
        <w:t>/guardian</w:t>
      </w:r>
      <w:r w:rsidRPr="00B72D8A">
        <w:rPr>
          <w:rFonts w:ascii="Arial" w:hAnsi="Arial" w:cs="Arial"/>
        </w:rPr>
        <w:t xml:space="preserve"> at the </w:t>
      </w:r>
      <w:r w:rsidR="006A554B" w:rsidRPr="00B72D8A">
        <w:rPr>
          <w:rFonts w:ascii="Arial" w:hAnsi="Arial" w:cs="Arial"/>
        </w:rPr>
        <w:t xml:space="preserve">winter </w:t>
      </w:r>
      <w:r w:rsidR="0085505B" w:rsidRPr="00B72D8A">
        <w:rPr>
          <w:rFonts w:ascii="Arial" w:hAnsi="Arial" w:cs="Arial"/>
        </w:rPr>
        <w:t>p</w:t>
      </w:r>
      <w:r w:rsidR="00F62071" w:rsidRPr="00B72D8A">
        <w:rPr>
          <w:rFonts w:ascii="Arial" w:hAnsi="Arial" w:cs="Arial"/>
        </w:rPr>
        <w:t>arent</w:t>
      </w:r>
      <w:r w:rsidR="0085505B" w:rsidRPr="00B72D8A">
        <w:rPr>
          <w:rFonts w:ascii="Arial" w:hAnsi="Arial" w:cs="Arial"/>
        </w:rPr>
        <w:t>-t</w:t>
      </w:r>
      <w:r w:rsidRPr="00B72D8A">
        <w:rPr>
          <w:rFonts w:ascii="Arial" w:hAnsi="Arial" w:cs="Arial"/>
        </w:rPr>
        <w:t xml:space="preserve">eacher conference.  </w:t>
      </w:r>
      <w:r w:rsidR="00D44B21" w:rsidRPr="00B72D8A">
        <w:rPr>
          <w:rFonts w:ascii="Arial" w:hAnsi="Arial" w:cs="Arial"/>
        </w:rPr>
        <w:t>Using the checklist data, specific at home learning activities will be provided to the family to support their child’s kindergarten readiness at home. Teachers/PE’s will inform the family that with their permission, the KRC will be given to their school district. Families will sign the Kindergarten School District Release (Appendix FS-C1) and check Kindergarten Readiness Checklist under Information to be released.</w:t>
      </w:r>
    </w:p>
    <w:p w14:paraId="27891A65" w14:textId="77777777" w:rsidR="000123BD" w:rsidRPr="0091420F" w:rsidRDefault="000123BD" w:rsidP="00CB5F3E">
      <w:pPr>
        <w:shd w:val="clear" w:color="auto" w:fill="FFFFFF" w:themeFill="background1"/>
        <w:ind w:left="810" w:hanging="540"/>
        <w:contextualSpacing/>
        <w:rPr>
          <w:rFonts w:ascii="Arial" w:hAnsi="Arial" w:cs="Arial"/>
        </w:rPr>
      </w:pPr>
    </w:p>
    <w:p w14:paraId="51C6585A" w14:textId="55467833" w:rsidR="00157703" w:rsidRPr="0091420F" w:rsidRDefault="0085505B" w:rsidP="00CB5F3E">
      <w:pPr>
        <w:pStyle w:val="ListParagraph"/>
        <w:numPr>
          <w:ilvl w:val="0"/>
          <w:numId w:val="25"/>
        </w:numPr>
        <w:shd w:val="clear" w:color="auto" w:fill="FFFFFF" w:themeFill="background1"/>
        <w:ind w:left="810" w:hanging="540"/>
        <w:rPr>
          <w:rFonts w:ascii="Arial" w:hAnsi="Arial" w:cs="Arial"/>
        </w:rPr>
      </w:pPr>
      <w:r>
        <w:rPr>
          <w:rFonts w:ascii="Arial" w:hAnsi="Arial" w:cs="Arial"/>
        </w:rPr>
        <w:t>Key M</w:t>
      </w:r>
      <w:r w:rsidR="00157703" w:rsidRPr="0091420F">
        <w:rPr>
          <w:rFonts w:ascii="Arial" w:hAnsi="Arial" w:cs="Arial"/>
        </w:rPr>
        <w:t>an</w:t>
      </w:r>
      <w:r>
        <w:rPr>
          <w:rFonts w:ascii="Arial" w:hAnsi="Arial" w:cs="Arial"/>
        </w:rPr>
        <w:t>agement will provide the above two</w:t>
      </w:r>
      <w:r w:rsidR="00157703" w:rsidRPr="0091420F">
        <w:rPr>
          <w:rFonts w:ascii="Arial" w:hAnsi="Arial" w:cs="Arial"/>
        </w:rPr>
        <w:t xml:space="preserve"> </w:t>
      </w:r>
      <w:r w:rsidR="00157703" w:rsidRPr="00B72D8A">
        <w:rPr>
          <w:rFonts w:ascii="Arial" w:hAnsi="Arial" w:cs="Arial"/>
        </w:rPr>
        <w:t>documents to</w:t>
      </w:r>
      <w:r w:rsidR="00D44B21" w:rsidRPr="00B72D8A">
        <w:rPr>
          <w:rFonts w:ascii="Arial" w:hAnsi="Arial" w:cs="Arial"/>
        </w:rPr>
        <w:t xml:space="preserve"> the</w:t>
      </w:r>
      <w:r w:rsidR="00157703" w:rsidRPr="00B72D8A">
        <w:rPr>
          <w:rFonts w:ascii="Arial" w:hAnsi="Arial" w:cs="Arial"/>
        </w:rPr>
        <w:t xml:space="preserve"> receiving </w:t>
      </w:r>
      <w:r w:rsidR="00157703" w:rsidRPr="0091420F">
        <w:rPr>
          <w:rFonts w:ascii="Arial" w:hAnsi="Arial" w:cs="Arial"/>
        </w:rPr>
        <w:t xml:space="preserve">school districts by </w:t>
      </w:r>
      <w:r w:rsidR="00CC3058">
        <w:rPr>
          <w:rFonts w:ascii="Arial" w:hAnsi="Arial" w:cs="Arial"/>
        </w:rPr>
        <w:t>May</w:t>
      </w:r>
      <w:r w:rsidR="0060470C" w:rsidRPr="0091420F">
        <w:rPr>
          <w:rFonts w:ascii="Arial" w:hAnsi="Arial" w:cs="Arial"/>
        </w:rPr>
        <w:t xml:space="preserve"> </w:t>
      </w:r>
      <w:r w:rsidR="006557CE" w:rsidRPr="0091420F">
        <w:rPr>
          <w:rFonts w:ascii="Arial" w:hAnsi="Arial" w:cs="Arial"/>
        </w:rPr>
        <w:t>1</w:t>
      </w:r>
      <w:r w:rsidR="00201F1E" w:rsidRPr="00201F1E">
        <w:rPr>
          <w:rFonts w:ascii="Arial" w:hAnsi="Arial" w:cs="Arial"/>
          <w:vertAlign w:val="superscript"/>
        </w:rPr>
        <w:t>st</w:t>
      </w:r>
      <w:r w:rsidR="00201F1E">
        <w:rPr>
          <w:rFonts w:ascii="Arial" w:hAnsi="Arial" w:cs="Arial"/>
        </w:rPr>
        <w:t xml:space="preserve"> </w:t>
      </w:r>
      <w:r w:rsidR="000123BD" w:rsidRPr="0091420F">
        <w:rPr>
          <w:rFonts w:ascii="Arial" w:hAnsi="Arial" w:cs="Arial"/>
        </w:rPr>
        <w:t xml:space="preserve">including the signed Release of Information </w:t>
      </w:r>
      <w:r w:rsidR="0091420F">
        <w:rPr>
          <w:rFonts w:ascii="Arial" w:hAnsi="Arial" w:cs="Arial"/>
        </w:rPr>
        <w:t>for</w:t>
      </w:r>
      <w:r w:rsidR="000123BD" w:rsidRPr="0091420F">
        <w:rPr>
          <w:rFonts w:ascii="Arial" w:hAnsi="Arial" w:cs="Arial"/>
        </w:rPr>
        <w:t xml:space="preserve"> the </w:t>
      </w:r>
      <w:r w:rsidR="0091420F">
        <w:rPr>
          <w:rFonts w:ascii="Arial" w:hAnsi="Arial" w:cs="Arial"/>
        </w:rPr>
        <w:t xml:space="preserve">appropriate </w:t>
      </w:r>
      <w:r w:rsidR="000123BD" w:rsidRPr="0091420F">
        <w:rPr>
          <w:rFonts w:ascii="Arial" w:hAnsi="Arial" w:cs="Arial"/>
        </w:rPr>
        <w:t>School District</w:t>
      </w:r>
      <w:r w:rsidR="0091420F">
        <w:rPr>
          <w:rFonts w:ascii="Arial" w:hAnsi="Arial" w:cs="Arial"/>
        </w:rPr>
        <w:t>.</w:t>
      </w:r>
      <w:r w:rsidR="000123BD" w:rsidRPr="0091420F">
        <w:rPr>
          <w:rFonts w:ascii="Arial" w:hAnsi="Arial" w:cs="Arial"/>
        </w:rPr>
        <w:t xml:space="preserve"> </w:t>
      </w:r>
      <w:r w:rsidR="00157703" w:rsidRPr="0091420F">
        <w:rPr>
          <w:rFonts w:ascii="Arial" w:hAnsi="Arial" w:cs="Arial"/>
        </w:rPr>
        <w:t xml:space="preserve">  </w:t>
      </w:r>
    </w:p>
    <w:p w14:paraId="41384F5C" w14:textId="77777777" w:rsidR="001B43CF" w:rsidRPr="0091420F" w:rsidRDefault="001B43CF" w:rsidP="00CB5F3E">
      <w:pPr>
        <w:shd w:val="clear" w:color="auto" w:fill="FFFFFF" w:themeFill="background1"/>
        <w:ind w:left="810" w:hanging="540"/>
        <w:contextualSpacing/>
        <w:rPr>
          <w:rFonts w:ascii="Arial" w:hAnsi="Arial" w:cs="Arial"/>
        </w:rPr>
      </w:pPr>
    </w:p>
    <w:p w14:paraId="28494E05" w14:textId="08340409" w:rsidR="0041346A" w:rsidRPr="0091420F" w:rsidRDefault="000D69EE" w:rsidP="00CB5F3E">
      <w:pPr>
        <w:pStyle w:val="ListParagraph"/>
        <w:numPr>
          <w:ilvl w:val="0"/>
          <w:numId w:val="25"/>
        </w:numPr>
        <w:shd w:val="clear" w:color="auto" w:fill="FFFFFF" w:themeFill="background1"/>
        <w:ind w:left="810" w:hanging="540"/>
        <w:rPr>
          <w:rFonts w:ascii="Arial" w:hAnsi="Arial" w:cs="Arial"/>
        </w:rPr>
      </w:pPr>
      <w:r w:rsidRPr="00CB5F3E">
        <w:rPr>
          <w:rFonts w:ascii="Arial" w:hAnsi="Arial" w:cs="Arial"/>
        </w:rPr>
        <w:t xml:space="preserve">Key management staff </w:t>
      </w:r>
      <w:r w:rsidR="00F768D6" w:rsidRPr="00CB5F3E">
        <w:rPr>
          <w:rFonts w:ascii="Arial" w:hAnsi="Arial" w:cs="Arial"/>
        </w:rPr>
        <w:t xml:space="preserve">will </w:t>
      </w:r>
      <w:r w:rsidRPr="00CB5F3E">
        <w:rPr>
          <w:rFonts w:ascii="Arial" w:hAnsi="Arial" w:cs="Arial"/>
        </w:rPr>
        <w:t xml:space="preserve">attend the local county Early Childhood Education Council </w:t>
      </w:r>
      <w:r w:rsidR="00CB5F3E" w:rsidRPr="00B72D8A">
        <w:rPr>
          <w:rFonts w:ascii="Arial" w:hAnsi="Arial" w:cs="Arial"/>
        </w:rPr>
        <w:t>P</w:t>
      </w:r>
      <w:r w:rsidRPr="00B72D8A">
        <w:rPr>
          <w:rFonts w:ascii="Arial" w:hAnsi="Arial" w:cs="Arial"/>
        </w:rPr>
        <w:t>artnership</w:t>
      </w:r>
      <w:r w:rsidR="00CB5F3E" w:rsidRPr="00B72D8A">
        <w:rPr>
          <w:rFonts w:ascii="Arial" w:hAnsi="Arial" w:cs="Arial"/>
        </w:rPr>
        <w:t xml:space="preserve"> Meetings</w:t>
      </w:r>
      <w:r w:rsidRPr="00B72D8A">
        <w:rPr>
          <w:rFonts w:ascii="Arial" w:hAnsi="Arial" w:cs="Arial"/>
        </w:rPr>
        <w:t xml:space="preserve"> which include </w:t>
      </w:r>
      <w:r w:rsidR="0060470C" w:rsidRPr="00B72D8A">
        <w:rPr>
          <w:rFonts w:ascii="Arial" w:hAnsi="Arial" w:cs="Arial"/>
        </w:rPr>
        <w:t xml:space="preserve">local </w:t>
      </w:r>
      <w:r w:rsidR="00CB5F3E" w:rsidRPr="00B72D8A">
        <w:rPr>
          <w:rFonts w:ascii="Arial" w:hAnsi="Arial" w:cs="Arial"/>
        </w:rPr>
        <w:t>early care and education program staff, preschool administrators’</w:t>
      </w:r>
      <w:r w:rsidR="00CB5F3E" w:rsidRPr="00CB5F3E">
        <w:rPr>
          <w:rFonts w:ascii="Arial" w:hAnsi="Arial" w:cs="Arial"/>
          <w:color w:val="000000"/>
        </w:rPr>
        <w:t xml:space="preserve">, early intervention staff, Elementary School Principals, Assistant Superintendents, and </w:t>
      </w:r>
      <w:r w:rsidR="00CB5F3E" w:rsidRPr="00B72D8A">
        <w:rPr>
          <w:rFonts w:ascii="Arial" w:hAnsi="Arial" w:cs="Arial"/>
        </w:rPr>
        <w:t>other community partners in their specific counties.</w:t>
      </w:r>
    </w:p>
    <w:sectPr w:rsidR="0041346A" w:rsidRPr="0091420F" w:rsidSect="0091420F">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28DF4" w14:textId="77777777" w:rsidR="001708A7" w:rsidRDefault="001708A7" w:rsidP="009535CF">
      <w:r>
        <w:separator/>
      </w:r>
    </w:p>
  </w:endnote>
  <w:endnote w:type="continuationSeparator" w:id="0">
    <w:p w14:paraId="296F2FDB" w14:textId="77777777" w:rsidR="001708A7" w:rsidRDefault="001708A7" w:rsidP="0095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014E" w14:textId="77777777" w:rsidR="009535CF" w:rsidRDefault="00953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2E3C" w14:textId="77777777" w:rsidR="009535CF" w:rsidRDefault="00953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9DB8" w14:textId="77777777" w:rsidR="009535CF" w:rsidRDefault="00953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BF7A" w14:textId="77777777" w:rsidR="001708A7" w:rsidRDefault="001708A7" w:rsidP="009535CF">
      <w:r>
        <w:separator/>
      </w:r>
    </w:p>
  </w:footnote>
  <w:footnote w:type="continuationSeparator" w:id="0">
    <w:p w14:paraId="6579A5D4" w14:textId="77777777" w:rsidR="001708A7" w:rsidRDefault="001708A7" w:rsidP="0095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DE4F" w14:textId="77777777" w:rsidR="009535CF" w:rsidRDefault="00953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43AF" w14:textId="77777777" w:rsidR="009535CF" w:rsidRDefault="0095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D72F" w14:textId="77777777" w:rsidR="009535CF" w:rsidRDefault="0095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64"/>
    <w:multiLevelType w:val="multilevel"/>
    <w:tmpl w:val="D92266FC"/>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31A3243"/>
    <w:multiLevelType w:val="hybridMultilevel"/>
    <w:tmpl w:val="E46A3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8153A"/>
    <w:multiLevelType w:val="hybridMultilevel"/>
    <w:tmpl w:val="99E0A1AC"/>
    <w:lvl w:ilvl="0" w:tplc="C6868E70">
      <w:start w:val="1"/>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AE2E65"/>
    <w:multiLevelType w:val="hybridMultilevel"/>
    <w:tmpl w:val="3246F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C56C6"/>
    <w:multiLevelType w:val="hybridMultilevel"/>
    <w:tmpl w:val="5DBEAB42"/>
    <w:lvl w:ilvl="0" w:tplc="A26ED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7D41FC"/>
    <w:multiLevelType w:val="hybridMultilevel"/>
    <w:tmpl w:val="8068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806F1"/>
    <w:multiLevelType w:val="hybridMultilevel"/>
    <w:tmpl w:val="49F6E04A"/>
    <w:lvl w:ilvl="0" w:tplc="01EE6F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2C6D1D"/>
    <w:multiLevelType w:val="hybridMultilevel"/>
    <w:tmpl w:val="638A4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412D"/>
    <w:multiLevelType w:val="hybridMultilevel"/>
    <w:tmpl w:val="244A6C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375B"/>
    <w:multiLevelType w:val="hybridMultilevel"/>
    <w:tmpl w:val="A1107AFA"/>
    <w:lvl w:ilvl="0" w:tplc="1B96AE5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37DEC"/>
    <w:multiLevelType w:val="hybridMultilevel"/>
    <w:tmpl w:val="547C7D1C"/>
    <w:lvl w:ilvl="0" w:tplc="56A6B02E">
      <w:start w:val="1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50934"/>
    <w:multiLevelType w:val="hybridMultilevel"/>
    <w:tmpl w:val="9B1E5510"/>
    <w:lvl w:ilvl="0" w:tplc="2BA6F3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4326EB"/>
    <w:multiLevelType w:val="hybridMultilevel"/>
    <w:tmpl w:val="C99CD87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D5570"/>
    <w:multiLevelType w:val="hybridMultilevel"/>
    <w:tmpl w:val="C70CA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B2C04"/>
    <w:multiLevelType w:val="hybridMultilevel"/>
    <w:tmpl w:val="654C77B4"/>
    <w:lvl w:ilvl="0" w:tplc="ADE81D5C">
      <w:start w:val="1"/>
      <w:numFmt w:val="decimal"/>
      <w:lvlText w:val="%1."/>
      <w:lvlJc w:val="right"/>
      <w:pPr>
        <w:ind w:left="720" w:hanging="360"/>
      </w:pPr>
      <w:rPr>
        <w:rFonts w:hint="default"/>
        <w:b w:val="0"/>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14CDF"/>
    <w:multiLevelType w:val="hybridMultilevel"/>
    <w:tmpl w:val="5224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E5323"/>
    <w:multiLevelType w:val="hybridMultilevel"/>
    <w:tmpl w:val="3F480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610C8"/>
    <w:multiLevelType w:val="hybridMultilevel"/>
    <w:tmpl w:val="F42A8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32CA2"/>
    <w:multiLevelType w:val="hybridMultilevel"/>
    <w:tmpl w:val="BFF4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F5525"/>
    <w:multiLevelType w:val="hybridMultilevel"/>
    <w:tmpl w:val="07DE3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C0F5D"/>
    <w:multiLevelType w:val="hybridMultilevel"/>
    <w:tmpl w:val="1C461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1A644D"/>
    <w:multiLevelType w:val="multilevel"/>
    <w:tmpl w:val="5046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A3A17"/>
    <w:multiLevelType w:val="hybridMultilevel"/>
    <w:tmpl w:val="A622E4EA"/>
    <w:lvl w:ilvl="0" w:tplc="AA4231A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72076"/>
    <w:multiLevelType w:val="hybridMultilevel"/>
    <w:tmpl w:val="F9221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81492"/>
    <w:multiLevelType w:val="hybridMultilevel"/>
    <w:tmpl w:val="9A3EC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15EF5"/>
    <w:multiLevelType w:val="hybridMultilevel"/>
    <w:tmpl w:val="5BA2D35A"/>
    <w:lvl w:ilvl="0" w:tplc="A692B276">
      <w:start w:val="7"/>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16008">
    <w:abstractNumId w:val="5"/>
  </w:num>
  <w:num w:numId="2" w16cid:durableId="764764676">
    <w:abstractNumId w:val="6"/>
  </w:num>
  <w:num w:numId="3" w16cid:durableId="1910773302">
    <w:abstractNumId w:val="18"/>
  </w:num>
  <w:num w:numId="4" w16cid:durableId="1245215218">
    <w:abstractNumId w:val="11"/>
  </w:num>
  <w:num w:numId="5" w16cid:durableId="878056996">
    <w:abstractNumId w:val="4"/>
  </w:num>
  <w:num w:numId="6" w16cid:durableId="224535864">
    <w:abstractNumId w:val="0"/>
  </w:num>
  <w:num w:numId="7" w16cid:durableId="342318134">
    <w:abstractNumId w:val="16"/>
  </w:num>
  <w:num w:numId="8" w16cid:durableId="1777559445">
    <w:abstractNumId w:val="8"/>
  </w:num>
  <w:num w:numId="9" w16cid:durableId="1333025629">
    <w:abstractNumId w:val="3"/>
  </w:num>
  <w:num w:numId="10" w16cid:durableId="1362823740">
    <w:abstractNumId w:val="13"/>
  </w:num>
  <w:num w:numId="11" w16cid:durableId="1626808429">
    <w:abstractNumId w:val="24"/>
  </w:num>
  <w:num w:numId="12" w16cid:durableId="1065030448">
    <w:abstractNumId w:val="7"/>
  </w:num>
  <w:num w:numId="13" w16cid:durableId="1853103591">
    <w:abstractNumId w:val="1"/>
  </w:num>
  <w:num w:numId="14" w16cid:durableId="92170048">
    <w:abstractNumId w:val="23"/>
  </w:num>
  <w:num w:numId="15" w16cid:durableId="630477251">
    <w:abstractNumId w:val="20"/>
  </w:num>
  <w:num w:numId="16" w16cid:durableId="1018891728">
    <w:abstractNumId w:val="17"/>
  </w:num>
  <w:num w:numId="17" w16cid:durableId="429083585">
    <w:abstractNumId w:val="2"/>
  </w:num>
  <w:num w:numId="18" w16cid:durableId="1144617800">
    <w:abstractNumId w:val="19"/>
  </w:num>
  <w:num w:numId="19" w16cid:durableId="873158266">
    <w:abstractNumId w:val="21"/>
  </w:num>
  <w:num w:numId="20" w16cid:durableId="375546164">
    <w:abstractNumId w:val="9"/>
  </w:num>
  <w:num w:numId="21" w16cid:durableId="543643316">
    <w:abstractNumId w:val="15"/>
  </w:num>
  <w:num w:numId="22" w16cid:durableId="1826042464">
    <w:abstractNumId w:val="25"/>
  </w:num>
  <w:num w:numId="23" w16cid:durableId="507403234">
    <w:abstractNumId w:val="22"/>
  </w:num>
  <w:num w:numId="24" w16cid:durableId="1128203452">
    <w:abstractNumId w:val="10"/>
  </w:num>
  <w:num w:numId="25" w16cid:durableId="290018208">
    <w:abstractNumId w:val="12"/>
  </w:num>
  <w:num w:numId="26" w16cid:durableId="1950353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E5A"/>
    <w:rsid w:val="00005DA5"/>
    <w:rsid w:val="00011A02"/>
    <w:rsid w:val="000123BD"/>
    <w:rsid w:val="00025826"/>
    <w:rsid w:val="0002750A"/>
    <w:rsid w:val="000605F3"/>
    <w:rsid w:val="0006746D"/>
    <w:rsid w:val="00073F15"/>
    <w:rsid w:val="000821A0"/>
    <w:rsid w:val="000D69EE"/>
    <w:rsid w:val="000F6FDD"/>
    <w:rsid w:val="00157703"/>
    <w:rsid w:val="001708A7"/>
    <w:rsid w:val="00181313"/>
    <w:rsid w:val="001B43CF"/>
    <w:rsid w:val="001F6783"/>
    <w:rsid w:val="00201F1E"/>
    <w:rsid w:val="002320FF"/>
    <w:rsid w:val="00317828"/>
    <w:rsid w:val="00326379"/>
    <w:rsid w:val="00375292"/>
    <w:rsid w:val="003948B1"/>
    <w:rsid w:val="003B0F01"/>
    <w:rsid w:val="003B6B0A"/>
    <w:rsid w:val="0041346A"/>
    <w:rsid w:val="00425FCB"/>
    <w:rsid w:val="004C4DAC"/>
    <w:rsid w:val="004E418B"/>
    <w:rsid w:val="004E4674"/>
    <w:rsid w:val="00504A8A"/>
    <w:rsid w:val="00546D95"/>
    <w:rsid w:val="005566BC"/>
    <w:rsid w:val="00567A85"/>
    <w:rsid w:val="005738D5"/>
    <w:rsid w:val="005829D6"/>
    <w:rsid w:val="005B47B3"/>
    <w:rsid w:val="005B55E4"/>
    <w:rsid w:val="0060470C"/>
    <w:rsid w:val="00604FE9"/>
    <w:rsid w:val="00613C50"/>
    <w:rsid w:val="00650371"/>
    <w:rsid w:val="006557CE"/>
    <w:rsid w:val="006A554B"/>
    <w:rsid w:val="006B0587"/>
    <w:rsid w:val="006B7BD5"/>
    <w:rsid w:val="006C2A8E"/>
    <w:rsid w:val="006E60E4"/>
    <w:rsid w:val="006F7D05"/>
    <w:rsid w:val="00714C64"/>
    <w:rsid w:val="008004ED"/>
    <w:rsid w:val="0085505B"/>
    <w:rsid w:val="008774A3"/>
    <w:rsid w:val="00886AD3"/>
    <w:rsid w:val="0091420F"/>
    <w:rsid w:val="00937E5F"/>
    <w:rsid w:val="009535CF"/>
    <w:rsid w:val="00982830"/>
    <w:rsid w:val="009C6275"/>
    <w:rsid w:val="00A349AE"/>
    <w:rsid w:val="00A62567"/>
    <w:rsid w:val="00AB43C9"/>
    <w:rsid w:val="00AC68AF"/>
    <w:rsid w:val="00AE52B9"/>
    <w:rsid w:val="00B01BAF"/>
    <w:rsid w:val="00B03ACD"/>
    <w:rsid w:val="00B076B8"/>
    <w:rsid w:val="00B10AB0"/>
    <w:rsid w:val="00B113B2"/>
    <w:rsid w:val="00B2628A"/>
    <w:rsid w:val="00B4663D"/>
    <w:rsid w:val="00B72D8A"/>
    <w:rsid w:val="00BA6E38"/>
    <w:rsid w:val="00BB5BA8"/>
    <w:rsid w:val="00BD22CE"/>
    <w:rsid w:val="00C02948"/>
    <w:rsid w:val="00C06B10"/>
    <w:rsid w:val="00C30C3D"/>
    <w:rsid w:val="00CB0DD0"/>
    <w:rsid w:val="00CB5F3E"/>
    <w:rsid w:val="00CC3058"/>
    <w:rsid w:val="00D1234A"/>
    <w:rsid w:val="00D41044"/>
    <w:rsid w:val="00D44B21"/>
    <w:rsid w:val="00DA774C"/>
    <w:rsid w:val="00DE4458"/>
    <w:rsid w:val="00E500BB"/>
    <w:rsid w:val="00E53C6D"/>
    <w:rsid w:val="00E84163"/>
    <w:rsid w:val="00EB0F0D"/>
    <w:rsid w:val="00EB3EE3"/>
    <w:rsid w:val="00ED7D13"/>
    <w:rsid w:val="00EE01D0"/>
    <w:rsid w:val="00F0620D"/>
    <w:rsid w:val="00F22267"/>
    <w:rsid w:val="00F26F75"/>
    <w:rsid w:val="00F62071"/>
    <w:rsid w:val="00F768D6"/>
    <w:rsid w:val="00FD7E5A"/>
    <w:rsid w:val="00FE288A"/>
    <w:rsid w:val="00FF53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3E81"/>
  <w15:chartTrackingRefBased/>
  <w15:docId w15:val="{8BF43ECA-6E7A-4603-8C04-9F51450D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E5F"/>
    <w:pPr>
      <w:ind w:left="720"/>
      <w:contextualSpacing/>
    </w:pPr>
  </w:style>
  <w:style w:type="paragraph" w:styleId="NormalWeb">
    <w:name w:val="Normal (Web)"/>
    <w:basedOn w:val="Normal"/>
    <w:uiPriority w:val="99"/>
    <w:semiHidden/>
    <w:unhideWhenUsed/>
    <w:rsid w:val="00E84163"/>
    <w:pPr>
      <w:spacing w:before="100" w:beforeAutospacing="1" w:after="100" w:afterAutospacing="1"/>
    </w:pPr>
    <w:rPr>
      <w:lang w:eastAsia="zh-TW"/>
    </w:rPr>
  </w:style>
  <w:style w:type="character" w:styleId="Strong">
    <w:name w:val="Strong"/>
    <w:basedOn w:val="DefaultParagraphFont"/>
    <w:uiPriority w:val="22"/>
    <w:qFormat/>
    <w:rsid w:val="00E84163"/>
    <w:rPr>
      <w:b/>
      <w:bCs/>
    </w:rPr>
  </w:style>
  <w:style w:type="paragraph" w:styleId="BalloonText">
    <w:name w:val="Balloon Text"/>
    <w:basedOn w:val="Normal"/>
    <w:link w:val="BalloonTextChar"/>
    <w:uiPriority w:val="99"/>
    <w:semiHidden/>
    <w:unhideWhenUsed/>
    <w:rsid w:val="00E53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6D"/>
    <w:rPr>
      <w:rFonts w:ascii="Segoe UI" w:eastAsia="Times New Roman" w:hAnsi="Segoe UI" w:cs="Segoe UI"/>
      <w:sz w:val="18"/>
      <w:szCs w:val="18"/>
    </w:rPr>
  </w:style>
  <w:style w:type="paragraph" w:styleId="Header">
    <w:name w:val="header"/>
    <w:basedOn w:val="Normal"/>
    <w:link w:val="HeaderChar"/>
    <w:uiPriority w:val="99"/>
    <w:unhideWhenUsed/>
    <w:rsid w:val="009535CF"/>
    <w:pPr>
      <w:tabs>
        <w:tab w:val="center" w:pos="4680"/>
        <w:tab w:val="right" w:pos="9360"/>
      </w:tabs>
    </w:pPr>
  </w:style>
  <w:style w:type="character" w:customStyle="1" w:styleId="HeaderChar">
    <w:name w:val="Header Char"/>
    <w:basedOn w:val="DefaultParagraphFont"/>
    <w:link w:val="Header"/>
    <w:uiPriority w:val="99"/>
    <w:rsid w:val="00953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35CF"/>
    <w:pPr>
      <w:tabs>
        <w:tab w:val="center" w:pos="4680"/>
        <w:tab w:val="right" w:pos="9360"/>
      </w:tabs>
    </w:pPr>
  </w:style>
  <w:style w:type="character" w:customStyle="1" w:styleId="FooterChar">
    <w:name w:val="Footer Char"/>
    <w:basedOn w:val="DefaultParagraphFont"/>
    <w:link w:val="Footer"/>
    <w:uiPriority w:val="99"/>
    <w:rsid w:val="009535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3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Green</dc:creator>
  <cp:keywords/>
  <dc:description/>
  <cp:lastModifiedBy>Rachel Caler</cp:lastModifiedBy>
  <cp:revision>2</cp:revision>
  <cp:lastPrinted>2018-01-09T15:41:00Z</cp:lastPrinted>
  <dcterms:created xsi:type="dcterms:W3CDTF">2026-04-03T15:58:00Z</dcterms:created>
  <dcterms:modified xsi:type="dcterms:W3CDTF">2026-04-03T15:58:00Z</dcterms:modified>
</cp:coreProperties>
</file>