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520"/>
        <w:gridCol w:w="2790"/>
        <w:gridCol w:w="2340"/>
      </w:tblGrid>
      <w:tr w:rsidR="00EE1699" w:rsidRPr="008E03E6" w14:paraId="402DE092" w14:textId="77777777" w:rsidTr="00EF32DD">
        <w:trPr>
          <w:trHeight w:val="471"/>
          <w:jc w:val="center"/>
        </w:trPr>
        <w:tc>
          <w:tcPr>
            <w:tcW w:w="5125" w:type="dxa"/>
            <w:gridSpan w:val="2"/>
          </w:tcPr>
          <w:p w14:paraId="65658F75" w14:textId="0CB64F23" w:rsidR="00EE1699" w:rsidRPr="002154FA" w:rsidRDefault="00EE1699" w:rsidP="00BA04A1">
            <w:pPr>
              <w:ind w:left="-18" w:firstLine="18"/>
              <w:jc w:val="center"/>
            </w:pPr>
            <w:r>
              <w:t xml:space="preserve">Developmental Screening Follow Up and Referral </w:t>
            </w:r>
            <w:r w:rsidR="006C2B87">
              <w:t xml:space="preserve">– </w:t>
            </w:r>
            <w:r w:rsidR="006C2B87" w:rsidRPr="006C2B87">
              <w:rPr>
                <w:b/>
                <w:bCs/>
              </w:rPr>
              <w:t>All Programs</w:t>
            </w:r>
          </w:p>
        </w:tc>
        <w:tc>
          <w:tcPr>
            <w:tcW w:w="5130" w:type="dxa"/>
            <w:gridSpan w:val="2"/>
          </w:tcPr>
          <w:p w14:paraId="043D568C" w14:textId="20048E94" w:rsidR="00EE1699" w:rsidRPr="008E03E6" w:rsidRDefault="00FD0F8E" w:rsidP="00BA04A1">
            <w:pPr>
              <w:jc w:val="center"/>
            </w:pPr>
            <w:r>
              <w:t>DA-05-10</w:t>
            </w:r>
            <w:r w:rsidR="006C2B87">
              <w:t>2</w:t>
            </w:r>
          </w:p>
        </w:tc>
      </w:tr>
      <w:tr w:rsidR="00EE1699" w:rsidRPr="008E03E6" w14:paraId="0259A991" w14:textId="77777777" w:rsidTr="00EF32DD">
        <w:trPr>
          <w:trHeight w:val="248"/>
          <w:jc w:val="center"/>
        </w:trPr>
        <w:tc>
          <w:tcPr>
            <w:tcW w:w="10255" w:type="dxa"/>
            <w:gridSpan w:val="4"/>
          </w:tcPr>
          <w:p w14:paraId="3B0D2538" w14:textId="4756C1F7" w:rsidR="00EE1699" w:rsidRPr="008E03E6" w:rsidRDefault="00C51698" w:rsidP="00BA04A1">
            <w:pPr>
              <w:jc w:val="center"/>
            </w:pPr>
            <w:r>
              <w:t>Early Learning Connections</w:t>
            </w:r>
            <w:r w:rsidR="00BF32C8">
              <w:t xml:space="preserve"> (ELC)</w:t>
            </w:r>
          </w:p>
        </w:tc>
      </w:tr>
      <w:tr w:rsidR="00EE1699" w:rsidRPr="008E03E6" w14:paraId="707709F7" w14:textId="77777777" w:rsidTr="00EF32DD">
        <w:trPr>
          <w:trHeight w:val="235"/>
          <w:jc w:val="center"/>
        </w:trPr>
        <w:tc>
          <w:tcPr>
            <w:tcW w:w="2605" w:type="dxa"/>
          </w:tcPr>
          <w:p w14:paraId="44CAD972" w14:textId="77777777" w:rsidR="00EE1699" w:rsidRPr="008E03E6" w:rsidRDefault="00EE1699" w:rsidP="00BA04A1">
            <w:r w:rsidRPr="008E03E6">
              <w:t>Effective Date</w:t>
            </w:r>
            <w:r>
              <w:t>:</w:t>
            </w:r>
          </w:p>
        </w:tc>
        <w:tc>
          <w:tcPr>
            <w:tcW w:w="2520" w:type="dxa"/>
          </w:tcPr>
          <w:p w14:paraId="3504C5FB" w14:textId="49A3A0A7" w:rsidR="00EE1699" w:rsidRPr="008E03E6" w:rsidRDefault="005129F1" w:rsidP="00BA04A1">
            <w:pPr>
              <w:jc w:val="center"/>
            </w:pPr>
            <w:r>
              <w:t>09/01/2017</w:t>
            </w:r>
          </w:p>
        </w:tc>
        <w:tc>
          <w:tcPr>
            <w:tcW w:w="2790" w:type="dxa"/>
          </w:tcPr>
          <w:p w14:paraId="132BF751" w14:textId="77777777" w:rsidR="00EE1699" w:rsidRPr="008E03E6" w:rsidRDefault="00EE1699" w:rsidP="00BA04A1">
            <w:r w:rsidRPr="008E03E6">
              <w:t>Revised Date:</w:t>
            </w:r>
          </w:p>
        </w:tc>
        <w:tc>
          <w:tcPr>
            <w:tcW w:w="2340" w:type="dxa"/>
          </w:tcPr>
          <w:p w14:paraId="18BB9CB2" w14:textId="7CE38459" w:rsidR="00EE1699" w:rsidRPr="008E03E6" w:rsidRDefault="00EF32DD" w:rsidP="005129F1">
            <w:pPr>
              <w:jc w:val="center"/>
            </w:pPr>
            <w:r>
              <w:t>4</w:t>
            </w:r>
            <w:r w:rsidR="00D317C6">
              <w:t>/</w:t>
            </w:r>
            <w:r>
              <w:t>30</w:t>
            </w:r>
            <w:r w:rsidR="00D317C6">
              <w:t>/202</w:t>
            </w:r>
            <w:r>
              <w:t>5</w:t>
            </w:r>
          </w:p>
        </w:tc>
      </w:tr>
      <w:tr w:rsidR="00EE1699" w:rsidRPr="008E03E6" w14:paraId="1CAB5E40" w14:textId="77777777" w:rsidTr="00EF32DD">
        <w:trPr>
          <w:trHeight w:val="235"/>
          <w:jc w:val="center"/>
        </w:trPr>
        <w:tc>
          <w:tcPr>
            <w:tcW w:w="2605" w:type="dxa"/>
          </w:tcPr>
          <w:p w14:paraId="21C63681" w14:textId="77777777" w:rsidR="00EE1699" w:rsidRPr="008E03E6" w:rsidRDefault="00EE1699" w:rsidP="00BA04A1"/>
        </w:tc>
        <w:tc>
          <w:tcPr>
            <w:tcW w:w="2520" w:type="dxa"/>
          </w:tcPr>
          <w:p w14:paraId="4C25AA62" w14:textId="77777777" w:rsidR="00EE1699" w:rsidRPr="008E03E6" w:rsidRDefault="00EE1699" w:rsidP="00BA04A1"/>
        </w:tc>
        <w:tc>
          <w:tcPr>
            <w:tcW w:w="2790" w:type="dxa"/>
          </w:tcPr>
          <w:p w14:paraId="5C06624B" w14:textId="77777777" w:rsidR="00EE1699" w:rsidRPr="008E03E6" w:rsidRDefault="00EE1699" w:rsidP="00BA04A1"/>
        </w:tc>
        <w:tc>
          <w:tcPr>
            <w:tcW w:w="2340" w:type="dxa"/>
          </w:tcPr>
          <w:p w14:paraId="7BF5B846" w14:textId="77777777" w:rsidR="00EE1699" w:rsidRPr="008E03E6" w:rsidRDefault="00EE1699" w:rsidP="00BA04A1"/>
        </w:tc>
      </w:tr>
      <w:tr w:rsidR="00EE1699" w:rsidRPr="008E03E6" w14:paraId="44C75303" w14:textId="77777777" w:rsidTr="00EF32DD">
        <w:trPr>
          <w:trHeight w:val="235"/>
          <w:jc w:val="center"/>
        </w:trPr>
        <w:tc>
          <w:tcPr>
            <w:tcW w:w="5125" w:type="dxa"/>
            <w:gridSpan w:val="2"/>
          </w:tcPr>
          <w:p w14:paraId="754B8ACC" w14:textId="77777777" w:rsidR="00EE1699" w:rsidRPr="008E03E6" w:rsidRDefault="00EE1699" w:rsidP="00BA04A1">
            <w:pPr>
              <w:jc w:val="center"/>
            </w:pPr>
            <w:r w:rsidRPr="008E03E6">
              <w:t>Approved By:</w:t>
            </w:r>
          </w:p>
        </w:tc>
        <w:tc>
          <w:tcPr>
            <w:tcW w:w="5130" w:type="dxa"/>
            <w:gridSpan w:val="2"/>
          </w:tcPr>
          <w:p w14:paraId="6E18B43C" w14:textId="77777777" w:rsidR="00EE1699" w:rsidRPr="008E03E6" w:rsidRDefault="00EE1699" w:rsidP="00BA04A1">
            <w:r>
              <w:t xml:space="preserve">                               D</w:t>
            </w:r>
            <w:r w:rsidRPr="008E03E6">
              <w:t>ate:</w:t>
            </w:r>
          </w:p>
        </w:tc>
      </w:tr>
      <w:tr w:rsidR="00EE1699" w:rsidRPr="008E03E6" w14:paraId="1349E6F1" w14:textId="77777777" w:rsidTr="00EF32DD">
        <w:trPr>
          <w:trHeight w:val="235"/>
          <w:jc w:val="center"/>
        </w:trPr>
        <w:tc>
          <w:tcPr>
            <w:tcW w:w="5125" w:type="dxa"/>
            <w:gridSpan w:val="2"/>
          </w:tcPr>
          <w:p w14:paraId="2DC8859D" w14:textId="77777777" w:rsidR="00EE1699" w:rsidRPr="008E03E6" w:rsidRDefault="00EE1699" w:rsidP="00BA04A1">
            <w:pPr>
              <w:jc w:val="center"/>
            </w:pPr>
            <w:r w:rsidRPr="008E03E6">
              <w:t>Board of Directors</w:t>
            </w:r>
          </w:p>
        </w:tc>
        <w:tc>
          <w:tcPr>
            <w:tcW w:w="5130" w:type="dxa"/>
            <w:gridSpan w:val="2"/>
          </w:tcPr>
          <w:p w14:paraId="00BAA49E" w14:textId="2BAC59AB" w:rsidR="00EE1699" w:rsidRPr="008E03E6" w:rsidRDefault="00EE1699" w:rsidP="00BA04A1">
            <w:pPr>
              <w:jc w:val="center"/>
            </w:pPr>
          </w:p>
        </w:tc>
      </w:tr>
      <w:tr w:rsidR="00EE1699" w:rsidRPr="008E03E6" w14:paraId="6ED4FA68" w14:textId="77777777" w:rsidTr="00EF32DD">
        <w:trPr>
          <w:trHeight w:val="266"/>
          <w:jc w:val="center"/>
        </w:trPr>
        <w:tc>
          <w:tcPr>
            <w:tcW w:w="5125" w:type="dxa"/>
            <w:gridSpan w:val="2"/>
          </w:tcPr>
          <w:p w14:paraId="152D5F1B" w14:textId="4141BF81" w:rsidR="00EE1699" w:rsidRPr="008E03E6" w:rsidRDefault="00EF32DD" w:rsidP="00EF32DD">
            <w:r>
              <w:t xml:space="preserve">                     </w:t>
            </w:r>
            <w:r w:rsidR="006C2B87">
              <w:t xml:space="preserve"> </w:t>
            </w:r>
            <w:r w:rsidR="00EE1699" w:rsidRPr="008E03E6">
              <w:t>Policy Council</w:t>
            </w:r>
          </w:p>
        </w:tc>
        <w:tc>
          <w:tcPr>
            <w:tcW w:w="5130" w:type="dxa"/>
            <w:gridSpan w:val="2"/>
          </w:tcPr>
          <w:p w14:paraId="08A64C97" w14:textId="41C38FC6" w:rsidR="00EE1699" w:rsidRPr="008E03E6" w:rsidRDefault="00EF32DD" w:rsidP="00EF32DD">
            <w:r>
              <w:t xml:space="preserve">                              6-5-25</w:t>
            </w:r>
          </w:p>
        </w:tc>
      </w:tr>
    </w:tbl>
    <w:p w14:paraId="7B975D27" w14:textId="77777777" w:rsidR="00EE1699" w:rsidRDefault="00EE1699" w:rsidP="00EE1699">
      <w:pPr>
        <w:ind w:left="-450" w:right="-450"/>
        <w:jc w:val="center"/>
        <w:rPr>
          <w:b/>
          <w:bCs/>
          <w:u w:val="single"/>
        </w:rPr>
      </w:pPr>
    </w:p>
    <w:p w14:paraId="69C3C869" w14:textId="77777777" w:rsidR="00EE1699" w:rsidRPr="00DE0457" w:rsidRDefault="00DE0457" w:rsidP="00EE1699">
      <w:pPr>
        <w:ind w:left="-450" w:right="-450"/>
        <w:jc w:val="center"/>
      </w:pPr>
      <w:r w:rsidRPr="00DE0457">
        <w:rPr>
          <w:b/>
          <w:bCs/>
        </w:rPr>
        <w:t>DEVELOPMENTAL SCREENING, FOLLOW UP AND REFERRAL</w:t>
      </w:r>
    </w:p>
    <w:p w14:paraId="16EC5D02" w14:textId="5BB40AD8" w:rsidR="00EE1699" w:rsidRPr="009D09D4" w:rsidRDefault="00EE1699" w:rsidP="00EE1699">
      <w:pPr>
        <w:ind w:left="-450" w:right="-450"/>
        <w:jc w:val="center"/>
        <w:rPr>
          <w:sz w:val="22"/>
          <w:szCs w:val="22"/>
          <w:lang w:val="fr-FR"/>
        </w:rPr>
      </w:pPr>
      <w:r w:rsidRPr="00BF13CB">
        <w:t xml:space="preserve"> </w:t>
      </w:r>
      <w:r w:rsidRPr="009D09D4">
        <w:rPr>
          <w:sz w:val="22"/>
          <w:szCs w:val="22"/>
          <w:lang w:val="fr-FR"/>
        </w:rPr>
        <w:t>Ages and Stages Questionnaires (ASQ-3</w:t>
      </w:r>
      <w:r w:rsidR="00FD481A" w:rsidRPr="009D09D4">
        <w:rPr>
          <w:sz w:val="22"/>
          <w:szCs w:val="22"/>
          <w:lang w:val="fr-FR"/>
        </w:rPr>
        <w:t xml:space="preserve"> and </w:t>
      </w:r>
      <w:r w:rsidR="00F25EB1" w:rsidRPr="009D09D4">
        <w:rPr>
          <w:sz w:val="22"/>
          <w:szCs w:val="22"/>
          <w:lang w:val="fr-FR"/>
        </w:rPr>
        <w:t>ASQ :</w:t>
      </w:r>
      <w:r w:rsidR="00543417" w:rsidRPr="009D09D4">
        <w:rPr>
          <w:sz w:val="22"/>
          <w:szCs w:val="22"/>
          <w:lang w:val="fr-FR"/>
        </w:rPr>
        <w:t>SE-2</w:t>
      </w:r>
      <w:r w:rsidRPr="009D09D4">
        <w:rPr>
          <w:sz w:val="22"/>
          <w:szCs w:val="22"/>
          <w:lang w:val="fr-FR"/>
        </w:rPr>
        <w:t>)</w:t>
      </w:r>
    </w:p>
    <w:p w14:paraId="04B8C8AF" w14:textId="77777777" w:rsidR="00EE1699" w:rsidRPr="00BF13CB" w:rsidRDefault="00EE1699" w:rsidP="00EE1699">
      <w:pPr>
        <w:ind w:left="-450" w:right="-450"/>
        <w:jc w:val="both"/>
        <w:rPr>
          <w:lang w:val="fr-FR"/>
        </w:rPr>
      </w:pPr>
    </w:p>
    <w:p w14:paraId="3FF78278" w14:textId="24F9ABAC" w:rsidR="00EE1699" w:rsidRPr="00CF4D37" w:rsidRDefault="00EE1699" w:rsidP="00EE1699">
      <w:pPr>
        <w:ind w:left="-450" w:right="-450"/>
        <w:jc w:val="both"/>
        <w:rPr>
          <w:u w:val="single"/>
        </w:rPr>
      </w:pPr>
      <w:r w:rsidRPr="00CF4D37">
        <w:rPr>
          <w:u w:val="single"/>
        </w:rPr>
        <w:t>ASQ-3</w:t>
      </w:r>
      <w:r w:rsidR="00AD6E68">
        <w:rPr>
          <w:u w:val="single"/>
        </w:rPr>
        <w:t>/</w:t>
      </w:r>
      <w:r w:rsidR="00FD481A">
        <w:rPr>
          <w:u w:val="single"/>
        </w:rPr>
        <w:t>ASQ:SE-2</w:t>
      </w:r>
      <w:r w:rsidRPr="00CF4D37">
        <w:rPr>
          <w:u w:val="single"/>
        </w:rPr>
        <w:t xml:space="preserve"> Screening Process</w:t>
      </w:r>
    </w:p>
    <w:p w14:paraId="15550578" w14:textId="77777777" w:rsidR="00EE1699" w:rsidRPr="00CF4D37" w:rsidRDefault="00EE1699" w:rsidP="00EE1699">
      <w:pPr>
        <w:ind w:left="-450" w:right="-450"/>
        <w:jc w:val="both"/>
        <w:rPr>
          <w:u w:val="single"/>
        </w:rPr>
      </w:pPr>
    </w:p>
    <w:p w14:paraId="79BF9831" w14:textId="6EE60172" w:rsidR="00EE1699" w:rsidRPr="009D09D4" w:rsidRDefault="00F25EB1" w:rsidP="00EE1699">
      <w:pPr>
        <w:ind w:left="-450" w:right="-450"/>
        <w:jc w:val="both"/>
        <w:rPr>
          <w:i/>
          <w:iCs/>
        </w:rPr>
      </w:pPr>
      <w:r w:rsidRPr="009D09D4">
        <w:rPr>
          <w:b/>
          <w:bCs/>
          <w:i/>
          <w:iCs/>
        </w:rPr>
        <w:t>Childcare</w:t>
      </w:r>
      <w:r w:rsidR="00C55CE4" w:rsidRPr="009D09D4">
        <w:rPr>
          <w:b/>
          <w:bCs/>
          <w:i/>
          <w:iCs/>
        </w:rPr>
        <w:t xml:space="preserve">, </w:t>
      </w:r>
      <w:r w:rsidR="00EE1699" w:rsidRPr="009D09D4">
        <w:rPr>
          <w:b/>
          <w:bCs/>
          <w:i/>
          <w:iCs/>
        </w:rPr>
        <w:t xml:space="preserve">Head Start, Home Based Head Start and </w:t>
      </w:r>
      <w:r w:rsidR="0024183C" w:rsidRPr="009D09D4">
        <w:rPr>
          <w:b/>
          <w:bCs/>
          <w:i/>
          <w:iCs/>
        </w:rPr>
        <w:t>Pre-K</w:t>
      </w:r>
      <w:r w:rsidR="00EE1699" w:rsidRPr="009D09D4">
        <w:rPr>
          <w:b/>
          <w:bCs/>
          <w:i/>
          <w:iCs/>
        </w:rPr>
        <w:t xml:space="preserve"> Counts</w:t>
      </w:r>
      <w:r w:rsidR="00EE1699" w:rsidRPr="009D09D4">
        <w:rPr>
          <w:i/>
          <w:iCs/>
        </w:rPr>
        <w:t xml:space="preserve">: </w:t>
      </w:r>
    </w:p>
    <w:p w14:paraId="42AC116C" w14:textId="00A8FA2B" w:rsidR="00E06687" w:rsidRPr="009D09D4" w:rsidRDefault="00EE1699" w:rsidP="00543417">
      <w:pPr>
        <w:ind w:left="-450" w:right="-450"/>
        <w:jc w:val="both"/>
        <w:rPr>
          <w:sz w:val="22"/>
          <w:szCs w:val="22"/>
        </w:rPr>
      </w:pPr>
      <w:r w:rsidRPr="009D09D4">
        <w:rPr>
          <w:sz w:val="22"/>
          <w:szCs w:val="22"/>
        </w:rPr>
        <w:t xml:space="preserve">The Teacher, Group Supervisor, Program </w:t>
      </w:r>
      <w:r w:rsidR="00DD30E4" w:rsidRPr="009D09D4">
        <w:rPr>
          <w:sz w:val="22"/>
          <w:szCs w:val="22"/>
        </w:rPr>
        <w:t>Leader,</w:t>
      </w:r>
      <w:r w:rsidRPr="009D09D4">
        <w:rPr>
          <w:sz w:val="22"/>
          <w:szCs w:val="22"/>
        </w:rPr>
        <w:t xml:space="preserve"> or Parent Educator administer</w:t>
      </w:r>
      <w:r w:rsidR="000262F5" w:rsidRPr="009D09D4">
        <w:rPr>
          <w:sz w:val="22"/>
          <w:szCs w:val="22"/>
        </w:rPr>
        <w:t>s</w:t>
      </w:r>
      <w:r w:rsidRPr="009D09D4">
        <w:rPr>
          <w:sz w:val="22"/>
          <w:szCs w:val="22"/>
        </w:rPr>
        <w:t xml:space="preserve"> the </w:t>
      </w:r>
      <w:r w:rsidR="00C55CE4" w:rsidRPr="009D09D4">
        <w:rPr>
          <w:sz w:val="22"/>
          <w:szCs w:val="22"/>
        </w:rPr>
        <w:t xml:space="preserve">ASQ-3 </w:t>
      </w:r>
      <w:r w:rsidRPr="009D09D4">
        <w:rPr>
          <w:sz w:val="22"/>
          <w:szCs w:val="22"/>
        </w:rPr>
        <w:t xml:space="preserve">screening tool with the parent </w:t>
      </w:r>
      <w:r w:rsidR="000262F5" w:rsidRPr="009D09D4">
        <w:rPr>
          <w:sz w:val="22"/>
          <w:szCs w:val="22"/>
        </w:rPr>
        <w:t xml:space="preserve">for all </w:t>
      </w:r>
      <w:r w:rsidR="000262F5" w:rsidRPr="009D09D4">
        <w:rPr>
          <w:i/>
          <w:iCs/>
          <w:sz w:val="22"/>
          <w:szCs w:val="22"/>
        </w:rPr>
        <w:t>new</w:t>
      </w:r>
      <w:r w:rsidR="000262F5" w:rsidRPr="009D09D4">
        <w:rPr>
          <w:sz w:val="22"/>
          <w:szCs w:val="22"/>
        </w:rPr>
        <w:t xml:space="preserve"> children within 45 calendar days of when the child first enters the program or, for the Home-Based option, receives a home visit</w:t>
      </w:r>
      <w:r w:rsidR="00DD30E4" w:rsidRPr="009D09D4">
        <w:rPr>
          <w:sz w:val="22"/>
          <w:szCs w:val="22"/>
        </w:rPr>
        <w:t xml:space="preserve">. </w:t>
      </w:r>
      <w:r w:rsidR="00AD6E68" w:rsidRPr="009D09D4">
        <w:rPr>
          <w:sz w:val="22"/>
          <w:szCs w:val="22"/>
        </w:rPr>
        <w:t>Returning children, including those with IFSPs and IEPs, may be considered for (re)screening if new or additional concerns are observed or reported.</w:t>
      </w:r>
    </w:p>
    <w:p w14:paraId="47B2A89A" w14:textId="77777777" w:rsidR="00543417" w:rsidRPr="009D09D4" w:rsidRDefault="00543417" w:rsidP="00543417">
      <w:pPr>
        <w:ind w:left="-450" w:right="-450"/>
        <w:jc w:val="both"/>
        <w:rPr>
          <w:i/>
          <w:iCs/>
          <w:sz w:val="22"/>
          <w:szCs w:val="22"/>
        </w:rPr>
      </w:pPr>
    </w:p>
    <w:p w14:paraId="3C83BD2A" w14:textId="104B65C6" w:rsidR="00AD6E68" w:rsidRPr="009D09D4" w:rsidRDefault="00543417" w:rsidP="00AD6E68">
      <w:pPr>
        <w:ind w:left="-450" w:right="-450"/>
        <w:jc w:val="both"/>
        <w:rPr>
          <w:sz w:val="22"/>
          <w:szCs w:val="22"/>
        </w:rPr>
      </w:pPr>
      <w:r w:rsidRPr="009D09D4">
        <w:rPr>
          <w:sz w:val="22"/>
          <w:szCs w:val="22"/>
        </w:rPr>
        <w:t xml:space="preserve">Within </w:t>
      </w:r>
      <w:r w:rsidR="0024183C">
        <w:rPr>
          <w:sz w:val="22"/>
          <w:szCs w:val="22"/>
        </w:rPr>
        <w:t>45 calen</w:t>
      </w:r>
      <w:r w:rsidRPr="009D09D4">
        <w:rPr>
          <w:sz w:val="22"/>
          <w:szCs w:val="22"/>
        </w:rPr>
        <w:t xml:space="preserve">dar days of when a new or returning child begins programming the ASQ:SE-2 is administered.  </w:t>
      </w:r>
      <w:r w:rsidRPr="009D09D4">
        <w:rPr>
          <w:i/>
          <w:iCs/>
          <w:sz w:val="22"/>
          <w:szCs w:val="22"/>
        </w:rPr>
        <w:t>The ASQ:SE-2 screening does not need to be completed for a child that is currently receiving Mental Health services.</w:t>
      </w:r>
    </w:p>
    <w:p w14:paraId="57DEB8BB" w14:textId="77777777" w:rsidR="00543417" w:rsidRPr="009D09D4" w:rsidRDefault="00543417" w:rsidP="00AD6E68">
      <w:pPr>
        <w:ind w:left="-450" w:right="-450"/>
        <w:jc w:val="both"/>
        <w:rPr>
          <w:sz w:val="22"/>
          <w:szCs w:val="22"/>
        </w:rPr>
      </w:pPr>
    </w:p>
    <w:p w14:paraId="18282592" w14:textId="12AA729B" w:rsidR="00AD6E68" w:rsidRPr="009D09D4" w:rsidRDefault="00E06687" w:rsidP="00AD6E68">
      <w:pPr>
        <w:ind w:left="-450" w:right="-450"/>
        <w:jc w:val="both"/>
        <w:rPr>
          <w:sz w:val="22"/>
          <w:szCs w:val="22"/>
        </w:rPr>
      </w:pPr>
      <w:r w:rsidRPr="009D09D4">
        <w:rPr>
          <w:sz w:val="22"/>
          <w:szCs w:val="22"/>
        </w:rPr>
        <w:t xml:space="preserve">The administrator will complete the Information Summary page of the ASQ-3 </w:t>
      </w:r>
      <w:r w:rsidR="00AD6E68" w:rsidRPr="009D09D4">
        <w:rPr>
          <w:sz w:val="22"/>
          <w:szCs w:val="22"/>
        </w:rPr>
        <w:t xml:space="preserve">and/or </w:t>
      </w:r>
      <w:r w:rsidR="00FD481A" w:rsidRPr="009D09D4">
        <w:rPr>
          <w:sz w:val="22"/>
          <w:szCs w:val="22"/>
        </w:rPr>
        <w:t>ASQ:SE-2</w:t>
      </w:r>
      <w:r w:rsidR="00AD6E68" w:rsidRPr="009D09D4">
        <w:rPr>
          <w:sz w:val="22"/>
          <w:szCs w:val="22"/>
        </w:rPr>
        <w:t xml:space="preserve"> </w:t>
      </w:r>
      <w:r w:rsidRPr="009D09D4">
        <w:rPr>
          <w:sz w:val="22"/>
          <w:szCs w:val="22"/>
        </w:rPr>
        <w:t xml:space="preserve">and indicate </w:t>
      </w:r>
      <w:r w:rsidR="002F3711" w:rsidRPr="009D09D4">
        <w:rPr>
          <w:sz w:val="22"/>
          <w:szCs w:val="22"/>
        </w:rPr>
        <w:t>f</w:t>
      </w:r>
      <w:r w:rsidRPr="009D09D4">
        <w:rPr>
          <w:sz w:val="22"/>
          <w:szCs w:val="22"/>
        </w:rPr>
        <w:t xml:space="preserve">ollow </w:t>
      </w:r>
      <w:r w:rsidR="002F3711" w:rsidRPr="009D09D4">
        <w:rPr>
          <w:sz w:val="22"/>
          <w:szCs w:val="22"/>
        </w:rPr>
        <w:t>u</w:t>
      </w:r>
      <w:r w:rsidRPr="009D09D4">
        <w:rPr>
          <w:sz w:val="22"/>
          <w:szCs w:val="22"/>
        </w:rPr>
        <w:t xml:space="preserve">p </w:t>
      </w:r>
      <w:r w:rsidR="002F3711" w:rsidRPr="009D09D4">
        <w:rPr>
          <w:sz w:val="22"/>
          <w:szCs w:val="22"/>
        </w:rPr>
        <w:t>a</w:t>
      </w:r>
      <w:r w:rsidRPr="009D09D4">
        <w:rPr>
          <w:sz w:val="22"/>
          <w:szCs w:val="22"/>
        </w:rPr>
        <w:t xml:space="preserve">ctions to be </w:t>
      </w:r>
      <w:r w:rsidR="002F3711" w:rsidRPr="009D09D4">
        <w:rPr>
          <w:sz w:val="22"/>
          <w:szCs w:val="22"/>
        </w:rPr>
        <w:t>t</w:t>
      </w:r>
      <w:r w:rsidRPr="009D09D4">
        <w:rPr>
          <w:sz w:val="22"/>
          <w:szCs w:val="22"/>
        </w:rPr>
        <w:t>aken</w:t>
      </w:r>
      <w:r w:rsidR="00434D91" w:rsidRPr="009D09D4">
        <w:rPr>
          <w:sz w:val="22"/>
          <w:szCs w:val="22"/>
        </w:rPr>
        <w:t xml:space="preserve">. </w:t>
      </w:r>
      <w:r w:rsidR="00AD6E68" w:rsidRPr="009D09D4">
        <w:rPr>
          <w:sz w:val="22"/>
          <w:szCs w:val="22"/>
        </w:rPr>
        <w:t xml:space="preserve">The Administrator will discuss </w:t>
      </w:r>
      <w:r w:rsidR="00F25EB1" w:rsidRPr="009D09D4">
        <w:rPr>
          <w:sz w:val="22"/>
          <w:szCs w:val="22"/>
        </w:rPr>
        <w:t>the results</w:t>
      </w:r>
      <w:r w:rsidR="00AD6E68" w:rsidRPr="009D09D4">
        <w:rPr>
          <w:sz w:val="22"/>
          <w:szCs w:val="22"/>
        </w:rPr>
        <w:t xml:space="preserve"> of the screening with the </w:t>
      </w:r>
      <w:r w:rsidR="0024183C" w:rsidRPr="009D09D4">
        <w:rPr>
          <w:sz w:val="22"/>
          <w:szCs w:val="22"/>
        </w:rPr>
        <w:t>parents</w:t>
      </w:r>
      <w:r w:rsidR="00AD6E68" w:rsidRPr="009D09D4">
        <w:rPr>
          <w:sz w:val="22"/>
          <w:szCs w:val="22"/>
        </w:rPr>
        <w:t xml:space="preserve">.  </w:t>
      </w:r>
    </w:p>
    <w:p w14:paraId="56144BB5" w14:textId="77777777" w:rsidR="009376BE" w:rsidRPr="009D09D4" w:rsidRDefault="009376BE" w:rsidP="009376BE">
      <w:pPr>
        <w:ind w:left="-450" w:right="-450"/>
        <w:rPr>
          <w:color w:val="FF0000"/>
          <w:sz w:val="22"/>
          <w:szCs w:val="22"/>
        </w:rPr>
      </w:pPr>
    </w:p>
    <w:p w14:paraId="7D043B34" w14:textId="4A316617" w:rsidR="009376BE" w:rsidRPr="009376BE" w:rsidRDefault="009376BE" w:rsidP="009376BE">
      <w:pPr>
        <w:ind w:left="-450" w:right="-450"/>
      </w:pPr>
      <w:r w:rsidRPr="009D09D4">
        <w:rPr>
          <w:sz w:val="22"/>
          <w:szCs w:val="22"/>
        </w:rPr>
        <w:t>If the child is developing typically, no further action is needed.</w:t>
      </w:r>
      <w:r w:rsidRPr="00EA218B">
        <w:rPr>
          <w:sz w:val="22"/>
          <w:szCs w:val="22"/>
        </w:rPr>
        <w:t xml:space="preserve"> All ‘No Concerns’ will be entered </w:t>
      </w:r>
      <w:r w:rsidR="00356835" w:rsidRPr="00EA218B">
        <w:rPr>
          <w:sz w:val="22"/>
          <w:szCs w:val="22"/>
        </w:rPr>
        <w:t>into ChildPlus under education as an event</w:t>
      </w:r>
      <w:r w:rsidR="00F96023" w:rsidRPr="00EA218B">
        <w:rPr>
          <w:sz w:val="22"/>
          <w:szCs w:val="22"/>
        </w:rPr>
        <w:t xml:space="preserve"> by classroom teacher</w:t>
      </w:r>
      <w:r w:rsidR="00356835" w:rsidRPr="00EA218B">
        <w:rPr>
          <w:sz w:val="22"/>
          <w:szCs w:val="22"/>
        </w:rPr>
        <w:t xml:space="preserve">. </w:t>
      </w:r>
    </w:p>
    <w:p w14:paraId="50E86ED2" w14:textId="77777777" w:rsidR="00AD6E68" w:rsidRDefault="00AD6E68" w:rsidP="00AD6E68">
      <w:pPr>
        <w:ind w:left="-450" w:right="-450"/>
        <w:jc w:val="both"/>
      </w:pPr>
    </w:p>
    <w:p w14:paraId="43E2BE1F" w14:textId="77777777" w:rsidR="00EE1699" w:rsidRPr="00CF4D37" w:rsidRDefault="00EE1699" w:rsidP="00EE1699">
      <w:pPr>
        <w:tabs>
          <w:tab w:val="left" w:pos="7650"/>
        </w:tabs>
        <w:ind w:left="-450"/>
        <w:jc w:val="both"/>
        <w:rPr>
          <w:bCs/>
          <w:u w:val="single"/>
        </w:rPr>
      </w:pPr>
      <w:r w:rsidRPr="00CF4D37">
        <w:rPr>
          <w:bCs/>
          <w:u w:val="single"/>
        </w:rPr>
        <w:t>ASQ-3 Re</w:t>
      </w:r>
      <w:r>
        <w:rPr>
          <w:bCs/>
          <w:u w:val="single"/>
        </w:rPr>
        <w:t>-S</w:t>
      </w:r>
      <w:r w:rsidRPr="00CF4D37">
        <w:rPr>
          <w:bCs/>
          <w:u w:val="single"/>
        </w:rPr>
        <w:t xml:space="preserve">creening Process </w:t>
      </w:r>
    </w:p>
    <w:p w14:paraId="6CA48AA5" w14:textId="77777777" w:rsidR="00EE1699" w:rsidRPr="00CF4D37" w:rsidRDefault="00EE1699" w:rsidP="00EE1699">
      <w:pPr>
        <w:rPr>
          <w:b/>
        </w:rPr>
      </w:pPr>
    </w:p>
    <w:p w14:paraId="7F67BE8B" w14:textId="77777777" w:rsidR="00EE1699" w:rsidRDefault="00EE1699" w:rsidP="00EE1699">
      <w:pPr>
        <w:rPr>
          <w:bCs/>
        </w:rPr>
      </w:pPr>
      <w:r w:rsidRPr="00CF4D37">
        <w:rPr>
          <w:bCs/>
        </w:rPr>
        <w:t xml:space="preserve">Step 1: </w:t>
      </w:r>
    </w:p>
    <w:p w14:paraId="5DDD5430" w14:textId="236872FC" w:rsidR="00EE1699" w:rsidRPr="009D09D4" w:rsidRDefault="00EE1699" w:rsidP="00EE1699">
      <w:pPr>
        <w:pStyle w:val="ListParagraph"/>
        <w:numPr>
          <w:ilvl w:val="0"/>
          <w:numId w:val="5"/>
        </w:numPr>
        <w:jc w:val="both"/>
        <w:rPr>
          <w:sz w:val="22"/>
          <w:szCs w:val="22"/>
        </w:rPr>
      </w:pPr>
      <w:r w:rsidRPr="009D09D4">
        <w:rPr>
          <w:sz w:val="22"/>
          <w:szCs w:val="22"/>
        </w:rPr>
        <w:t>In the event the child’s ASQ-3</w:t>
      </w:r>
      <w:r w:rsidR="00AD6E68" w:rsidRPr="009D09D4">
        <w:rPr>
          <w:sz w:val="22"/>
          <w:szCs w:val="22"/>
        </w:rPr>
        <w:t>/</w:t>
      </w:r>
      <w:bookmarkStart w:id="0" w:name="_Hlk53492111"/>
      <w:r w:rsidR="00FD481A" w:rsidRPr="009D09D4">
        <w:rPr>
          <w:sz w:val="22"/>
          <w:szCs w:val="22"/>
        </w:rPr>
        <w:t>ASQ:SE-2</w:t>
      </w:r>
      <w:r w:rsidRPr="009D09D4">
        <w:rPr>
          <w:sz w:val="22"/>
          <w:szCs w:val="22"/>
        </w:rPr>
        <w:t xml:space="preserve"> </w:t>
      </w:r>
      <w:bookmarkEnd w:id="0"/>
      <w:r w:rsidRPr="009D09D4">
        <w:rPr>
          <w:sz w:val="22"/>
          <w:szCs w:val="22"/>
        </w:rPr>
        <w:t xml:space="preserve">screening score falls within the light shaded area (the monitoring or rescreen zone) </w:t>
      </w:r>
      <w:r w:rsidR="00434D91" w:rsidRPr="009D09D4">
        <w:rPr>
          <w:sz w:val="22"/>
          <w:szCs w:val="22"/>
        </w:rPr>
        <w:t>t</w:t>
      </w:r>
      <w:r w:rsidRPr="009D09D4">
        <w:rPr>
          <w:sz w:val="22"/>
          <w:szCs w:val="22"/>
        </w:rPr>
        <w:t xml:space="preserve">he Teacher will provide the </w:t>
      </w:r>
      <w:r w:rsidRPr="009D09D4">
        <w:rPr>
          <w:b/>
          <w:i/>
          <w:sz w:val="22"/>
          <w:szCs w:val="22"/>
          <w:u w:val="single"/>
        </w:rPr>
        <w:t>Initial Rescreen Letter (Appendix DA-</w:t>
      </w:r>
      <w:r w:rsidR="00D81FBE" w:rsidRPr="009D09D4">
        <w:rPr>
          <w:b/>
          <w:i/>
          <w:sz w:val="22"/>
          <w:szCs w:val="22"/>
          <w:u w:val="single"/>
        </w:rPr>
        <w:t>C1</w:t>
      </w:r>
      <w:r w:rsidRPr="009D09D4">
        <w:rPr>
          <w:b/>
          <w:i/>
          <w:sz w:val="22"/>
          <w:szCs w:val="22"/>
          <w:u w:val="single"/>
        </w:rPr>
        <w:t>)</w:t>
      </w:r>
      <w:r w:rsidRPr="009D09D4">
        <w:rPr>
          <w:sz w:val="22"/>
          <w:szCs w:val="22"/>
        </w:rPr>
        <w:t xml:space="preserve"> to the parent explaining that their child appears to be developing on schedule,</w:t>
      </w:r>
      <w:r w:rsidR="00BB2236" w:rsidRPr="009D09D4">
        <w:rPr>
          <w:sz w:val="22"/>
          <w:szCs w:val="22"/>
        </w:rPr>
        <w:t xml:space="preserve"> </w:t>
      </w:r>
      <w:r w:rsidRPr="009D09D4">
        <w:rPr>
          <w:sz w:val="22"/>
          <w:szCs w:val="22"/>
        </w:rPr>
        <w:t>but may benefit from practicing skills in a specific area and monitoring their development for a period of time.</w:t>
      </w:r>
    </w:p>
    <w:p w14:paraId="0EF3901B" w14:textId="48758FF0" w:rsidR="00EE1699" w:rsidRPr="009D09D4" w:rsidRDefault="00EE1699" w:rsidP="00EE1699">
      <w:pPr>
        <w:pStyle w:val="ListParagraph"/>
        <w:numPr>
          <w:ilvl w:val="0"/>
          <w:numId w:val="5"/>
        </w:numPr>
        <w:jc w:val="both"/>
        <w:rPr>
          <w:sz w:val="22"/>
          <w:szCs w:val="22"/>
        </w:rPr>
      </w:pPr>
      <w:r w:rsidRPr="009D09D4">
        <w:rPr>
          <w:sz w:val="22"/>
          <w:szCs w:val="22"/>
        </w:rPr>
        <w:t xml:space="preserve">The Teacher will provide the parent with </w:t>
      </w:r>
      <w:r w:rsidR="00F25EB1" w:rsidRPr="009D09D4">
        <w:rPr>
          <w:sz w:val="22"/>
          <w:szCs w:val="22"/>
        </w:rPr>
        <w:t>age-appropriate</w:t>
      </w:r>
      <w:r w:rsidRPr="009D09D4">
        <w:rPr>
          <w:sz w:val="22"/>
          <w:szCs w:val="22"/>
        </w:rPr>
        <w:t xml:space="preserve"> </w:t>
      </w:r>
      <w:r w:rsidR="00434D91" w:rsidRPr="009D09D4">
        <w:rPr>
          <w:sz w:val="22"/>
          <w:szCs w:val="22"/>
        </w:rPr>
        <w:t xml:space="preserve">activities </w:t>
      </w:r>
      <w:r w:rsidRPr="009D09D4">
        <w:rPr>
          <w:sz w:val="22"/>
          <w:szCs w:val="22"/>
        </w:rPr>
        <w:t>to develop skills in a particular area</w:t>
      </w:r>
      <w:r w:rsidR="00434D91" w:rsidRPr="009D09D4">
        <w:rPr>
          <w:sz w:val="22"/>
          <w:szCs w:val="22"/>
        </w:rPr>
        <w:t>,</w:t>
      </w:r>
      <w:r w:rsidRPr="009D09D4">
        <w:rPr>
          <w:sz w:val="22"/>
          <w:szCs w:val="22"/>
        </w:rPr>
        <w:t xml:space="preserve"> for example, fine motor or problem solving.  </w:t>
      </w:r>
      <w:r w:rsidR="00434D91" w:rsidRPr="009D09D4">
        <w:rPr>
          <w:sz w:val="22"/>
          <w:szCs w:val="22"/>
        </w:rPr>
        <w:t>(Activity pages</w:t>
      </w:r>
      <w:r w:rsidRPr="009D09D4">
        <w:rPr>
          <w:sz w:val="22"/>
          <w:szCs w:val="22"/>
        </w:rPr>
        <w:t xml:space="preserve"> can be found in the back of the </w:t>
      </w:r>
      <w:r w:rsidRPr="009D09D4">
        <w:rPr>
          <w:i/>
          <w:sz w:val="22"/>
          <w:szCs w:val="22"/>
          <w:u w:val="single"/>
        </w:rPr>
        <w:t>ASQ-3</w:t>
      </w:r>
      <w:r w:rsidR="00FD481A" w:rsidRPr="009D09D4">
        <w:rPr>
          <w:i/>
          <w:sz w:val="22"/>
          <w:szCs w:val="22"/>
          <w:u w:val="single"/>
        </w:rPr>
        <w:t xml:space="preserve"> </w:t>
      </w:r>
      <w:r w:rsidRPr="009D09D4">
        <w:rPr>
          <w:i/>
          <w:sz w:val="22"/>
          <w:szCs w:val="22"/>
          <w:u w:val="single"/>
        </w:rPr>
        <w:t>User’s Guide</w:t>
      </w:r>
      <w:r w:rsidRPr="009D09D4">
        <w:rPr>
          <w:sz w:val="22"/>
          <w:szCs w:val="22"/>
        </w:rPr>
        <w:t xml:space="preserve"> or on the CD found in the ASQ-3 Questionnaires Boxed Set.</w:t>
      </w:r>
      <w:r w:rsidR="00434D91" w:rsidRPr="009D09D4">
        <w:rPr>
          <w:sz w:val="22"/>
          <w:szCs w:val="22"/>
        </w:rPr>
        <w:t>)</w:t>
      </w:r>
      <w:r w:rsidRPr="009D09D4">
        <w:rPr>
          <w:sz w:val="22"/>
          <w:szCs w:val="22"/>
        </w:rPr>
        <w:t xml:space="preserve"> </w:t>
      </w:r>
    </w:p>
    <w:p w14:paraId="4BDF9F7F" w14:textId="1CEEF85A" w:rsidR="00434D91" w:rsidRPr="00EA218B" w:rsidRDefault="00EE1699" w:rsidP="00EE1699">
      <w:pPr>
        <w:pStyle w:val="ListParagraph"/>
        <w:numPr>
          <w:ilvl w:val="0"/>
          <w:numId w:val="5"/>
        </w:numPr>
        <w:jc w:val="both"/>
        <w:rPr>
          <w:sz w:val="22"/>
          <w:szCs w:val="22"/>
        </w:rPr>
      </w:pPr>
      <w:r w:rsidRPr="00EA218B">
        <w:rPr>
          <w:sz w:val="22"/>
          <w:szCs w:val="22"/>
        </w:rPr>
        <w:t xml:space="preserve">For additional </w:t>
      </w:r>
      <w:r w:rsidR="00F25EB1" w:rsidRPr="00EA218B">
        <w:rPr>
          <w:sz w:val="22"/>
          <w:szCs w:val="22"/>
        </w:rPr>
        <w:t>follow-up</w:t>
      </w:r>
      <w:r w:rsidRPr="00EA218B">
        <w:rPr>
          <w:sz w:val="22"/>
          <w:szCs w:val="22"/>
        </w:rPr>
        <w:t xml:space="preserve"> considerations consult with your Program Manager.</w:t>
      </w:r>
    </w:p>
    <w:p w14:paraId="7DD0FEF7" w14:textId="11AC8048" w:rsidR="0072386F" w:rsidRDefault="0072386F" w:rsidP="00EE1699">
      <w:pPr>
        <w:pStyle w:val="ListParagraph"/>
        <w:numPr>
          <w:ilvl w:val="0"/>
          <w:numId w:val="5"/>
        </w:numPr>
        <w:jc w:val="both"/>
        <w:rPr>
          <w:sz w:val="22"/>
          <w:szCs w:val="22"/>
        </w:rPr>
      </w:pPr>
      <w:r w:rsidRPr="00EA218B">
        <w:rPr>
          <w:sz w:val="22"/>
          <w:szCs w:val="22"/>
        </w:rPr>
        <w:t>The teacher will enter the results into ChildPlus under Education tab as event.</w:t>
      </w:r>
    </w:p>
    <w:p w14:paraId="21C20EDF" w14:textId="5A494CDE" w:rsidR="00EA218B" w:rsidRDefault="00EA218B" w:rsidP="00EA218B">
      <w:pPr>
        <w:jc w:val="both"/>
        <w:rPr>
          <w:sz w:val="22"/>
          <w:szCs w:val="22"/>
        </w:rPr>
      </w:pPr>
    </w:p>
    <w:p w14:paraId="4916C56D" w14:textId="77777777" w:rsidR="00EA218B" w:rsidRPr="00EA218B" w:rsidRDefault="00EA218B" w:rsidP="00EA218B">
      <w:pPr>
        <w:jc w:val="both"/>
        <w:rPr>
          <w:sz w:val="22"/>
          <w:szCs w:val="22"/>
        </w:rPr>
      </w:pPr>
    </w:p>
    <w:p w14:paraId="7E06F246" w14:textId="77777777" w:rsidR="00434D91" w:rsidRPr="00C76D5D" w:rsidRDefault="00434D91" w:rsidP="00EE1699">
      <w:pPr>
        <w:rPr>
          <w:bCs/>
          <w:color w:val="FF0000"/>
        </w:rPr>
      </w:pPr>
    </w:p>
    <w:p w14:paraId="17B69DDC" w14:textId="6B895486" w:rsidR="00621A60" w:rsidRPr="00CF4D37" w:rsidRDefault="00EE1699" w:rsidP="00EE1699">
      <w:pPr>
        <w:rPr>
          <w:b/>
        </w:rPr>
      </w:pPr>
      <w:r w:rsidRPr="00CF4D37">
        <w:rPr>
          <w:bCs/>
        </w:rPr>
        <w:t>Step 2</w:t>
      </w:r>
      <w:r w:rsidRPr="00CF4D37">
        <w:rPr>
          <w:b/>
        </w:rPr>
        <w:t xml:space="preserve">: </w:t>
      </w:r>
    </w:p>
    <w:p w14:paraId="53D2B79E" w14:textId="0EE45C41" w:rsidR="00EE1699" w:rsidRPr="009D09D4" w:rsidRDefault="00EE1699" w:rsidP="00EE1699">
      <w:pPr>
        <w:pStyle w:val="ListParagraph"/>
        <w:numPr>
          <w:ilvl w:val="0"/>
          <w:numId w:val="6"/>
        </w:numPr>
        <w:jc w:val="both"/>
        <w:rPr>
          <w:sz w:val="22"/>
          <w:szCs w:val="22"/>
        </w:rPr>
      </w:pPr>
      <w:r w:rsidRPr="009D09D4">
        <w:rPr>
          <w:sz w:val="22"/>
          <w:szCs w:val="22"/>
        </w:rPr>
        <w:lastRenderedPageBreak/>
        <w:t xml:space="preserve">The </w:t>
      </w:r>
      <w:r w:rsidR="00434D91" w:rsidRPr="009D09D4">
        <w:rPr>
          <w:sz w:val="22"/>
          <w:szCs w:val="22"/>
        </w:rPr>
        <w:t xml:space="preserve">Administrator </w:t>
      </w:r>
      <w:r w:rsidRPr="009D09D4">
        <w:rPr>
          <w:sz w:val="22"/>
          <w:szCs w:val="22"/>
        </w:rPr>
        <w:t xml:space="preserve">will </w:t>
      </w:r>
      <w:r w:rsidR="00D91F49" w:rsidRPr="009D09D4">
        <w:rPr>
          <w:sz w:val="22"/>
          <w:szCs w:val="22"/>
        </w:rPr>
        <w:t xml:space="preserve">complete a rescreen </w:t>
      </w:r>
      <w:r w:rsidRPr="009D09D4">
        <w:rPr>
          <w:sz w:val="22"/>
          <w:szCs w:val="22"/>
        </w:rPr>
        <w:t>2-3 months after the initial screening</w:t>
      </w:r>
      <w:r w:rsidR="00D91F49" w:rsidRPr="009D09D4">
        <w:rPr>
          <w:sz w:val="22"/>
          <w:szCs w:val="22"/>
        </w:rPr>
        <w:t>.</w:t>
      </w:r>
    </w:p>
    <w:p w14:paraId="55DB192A" w14:textId="20723D55" w:rsidR="00EE1699" w:rsidRPr="009D09D4" w:rsidRDefault="00EE1699" w:rsidP="00EE1699">
      <w:pPr>
        <w:pStyle w:val="ListParagraph"/>
        <w:numPr>
          <w:ilvl w:val="0"/>
          <w:numId w:val="6"/>
        </w:numPr>
        <w:jc w:val="both"/>
        <w:rPr>
          <w:sz w:val="22"/>
          <w:szCs w:val="22"/>
        </w:rPr>
      </w:pPr>
      <w:r w:rsidRPr="009D09D4">
        <w:rPr>
          <w:sz w:val="22"/>
          <w:szCs w:val="22"/>
        </w:rPr>
        <w:t>The ASQ</w:t>
      </w:r>
      <w:r w:rsidR="0072386F" w:rsidRPr="009D09D4">
        <w:rPr>
          <w:sz w:val="22"/>
          <w:szCs w:val="22"/>
        </w:rPr>
        <w:t>-3</w:t>
      </w:r>
      <w:r w:rsidR="00FD481A" w:rsidRPr="009D09D4">
        <w:rPr>
          <w:sz w:val="22"/>
          <w:szCs w:val="22"/>
        </w:rPr>
        <w:t>/ ASQSE</w:t>
      </w:r>
      <w:r w:rsidR="0072386F" w:rsidRPr="009D09D4">
        <w:rPr>
          <w:sz w:val="22"/>
          <w:szCs w:val="22"/>
        </w:rPr>
        <w:t>-</w:t>
      </w:r>
      <w:r w:rsidR="00FD481A" w:rsidRPr="009D09D4">
        <w:rPr>
          <w:sz w:val="22"/>
          <w:szCs w:val="22"/>
        </w:rPr>
        <w:t xml:space="preserve">2 </w:t>
      </w:r>
      <w:r w:rsidRPr="009D09D4">
        <w:rPr>
          <w:sz w:val="22"/>
          <w:szCs w:val="22"/>
        </w:rPr>
        <w:t xml:space="preserve">Questionnaire and </w:t>
      </w:r>
      <w:r w:rsidR="00D91F49" w:rsidRPr="009D09D4">
        <w:rPr>
          <w:sz w:val="22"/>
          <w:szCs w:val="22"/>
        </w:rPr>
        <w:t xml:space="preserve">the </w:t>
      </w:r>
      <w:r w:rsidRPr="009D09D4">
        <w:rPr>
          <w:b/>
          <w:i/>
          <w:sz w:val="22"/>
          <w:szCs w:val="22"/>
          <w:u w:val="single"/>
        </w:rPr>
        <w:t>Follow-up Screening Letter (Appendix DA-</w:t>
      </w:r>
      <w:r w:rsidR="00D81FBE" w:rsidRPr="009D09D4">
        <w:rPr>
          <w:b/>
          <w:i/>
          <w:sz w:val="22"/>
          <w:szCs w:val="22"/>
          <w:u w:val="single"/>
        </w:rPr>
        <w:t>C2</w:t>
      </w:r>
      <w:r w:rsidRPr="009D09D4">
        <w:rPr>
          <w:b/>
          <w:i/>
          <w:sz w:val="22"/>
          <w:szCs w:val="22"/>
          <w:u w:val="single"/>
        </w:rPr>
        <w:t>)</w:t>
      </w:r>
      <w:r w:rsidRPr="009D09D4">
        <w:rPr>
          <w:sz w:val="22"/>
          <w:szCs w:val="22"/>
        </w:rPr>
        <w:t xml:space="preserve"> </w:t>
      </w:r>
      <w:r w:rsidR="00727D79" w:rsidRPr="009D09D4">
        <w:rPr>
          <w:sz w:val="22"/>
          <w:szCs w:val="22"/>
        </w:rPr>
        <w:t>are</w:t>
      </w:r>
      <w:r w:rsidR="00D91F49" w:rsidRPr="009D09D4">
        <w:rPr>
          <w:sz w:val="22"/>
          <w:szCs w:val="22"/>
        </w:rPr>
        <w:t xml:space="preserve"> sent t</w:t>
      </w:r>
      <w:r w:rsidRPr="009D09D4">
        <w:rPr>
          <w:sz w:val="22"/>
          <w:szCs w:val="22"/>
        </w:rPr>
        <w:t xml:space="preserve">o the parent </w:t>
      </w:r>
      <w:r w:rsidR="00D91F49" w:rsidRPr="009D09D4">
        <w:rPr>
          <w:sz w:val="22"/>
          <w:szCs w:val="22"/>
        </w:rPr>
        <w:t xml:space="preserve">to be completed </w:t>
      </w:r>
      <w:r w:rsidRPr="009D09D4">
        <w:rPr>
          <w:sz w:val="22"/>
          <w:szCs w:val="22"/>
        </w:rPr>
        <w:t>or the ASQ</w:t>
      </w:r>
      <w:r w:rsidR="0072386F" w:rsidRPr="009D09D4">
        <w:rPr>
          <w:sz w:val="22"/>
          <w:szCs w:val="22"/>
        </w:rPr>
        <w:t>-</w:t>
      </w:r>
      <w:r w:rsidRPr="009D09D4">
        <w:rPr>
          <w:sz w:val="22"/>
          <w:szCs w:val="22"/>
        </w:rPr>
        <w:t>3</w:t>
      </w:r>
      <w:r w:rsidR="00FD481A" w:rsidRPr="009D09D4">
        <w:rPr>
          <w:sz w:val="22"/>
          <w:szCs w:val="22"/>
        </w:rPr>
        <w:t xml:space="preserve">/ ASQSE2 </w:t>
      </w:r>
      <w:r w:rsidRPr="009D09D4">
        <w:rPr>
          <w:sz w:val="22"/>
          <w:szCs w:val="22"/>
        </w:rPr>
        <w:t xml:space="preserve">questionnaire </w:t>
      </w:r>
      <w:r w:rsidR="00D91F49" w:rsidRPr="009D09D4">
        <w:rPr>
          <w:sz w:val="22"/>
          <w:szCs w:val="22"/>
        </w:rPr>
        <w:t>may</w:t>
      </w:r>
      <w:r w:rsidRPr="009D09D4">
        <w:rPr>
          <w:sz w:val="22"/>
          <w:szCs w:val="22"/>
        </w:rPr>
        <w:t xml:space="preserve">  be completed with parent on a home visit or at a Parent Conference.</w:t>
      </w:r>
    </w:p>
    <w:p w14:paraId="51614842" w14:textId="0D2A6B37" w:rsidR="00EE1699" w:rsidRPr="009D09D4" w:rsidRDefault="00D91F49" w:rsidP="00EE1699">
      <w:pPr>
        <w:pStyle w:val="ListParagraph"/>
        <w:numPr>
          <w:ilvl w:val="0"/>
          <w:numId w:val="6"/>
        </w:numPr>
        <w:jc w:val="both"/>
        <w:rPr>
          <w:sz w:val="22"/>
          <w:szCs w:val="22"/>
        </w:rPr>
      </w:pPr>
      <w:r w:rsidRPr="009D09D4">
        <w:rPr>
          <w:sz w:val="22"/>
          <w:szCs w:val="22"/>
        </w:rPr>
        <w:t>R</w:t>
      </w:r>
      <w:r w:rsidR="00EE1699" w:rsidRPr="009D09D4">
        <w:rPr>
          <w:sz w:val="22"/>
          <w:szCs w:val="22"/>
        </w:rPr>
        <w:t xml:space="preserve">esults </w:t>
      </w:r>
      <w:r w:rsidRPr="009D09D4">
        <w:rPr>
          <w:sz w:val="22"/>
          <w:szCs w:val="22"/>
        </w:rPr>
        <w:t xml:space="preserve">will be discussed </w:t>
      </w:r>
      <w:r w:rsidR="00EE1699" w:rsidRPr="009D09D4">
        <w:rPr>
          <w:sz w:val="22"/>
          <w:szCs w:val="22"/>
        </w:rPr>
        <w:t xml:space="preserve">with the </w:t>
      </w:r>
      <w:r w:rsidR="00F25EB1" w:rsidRPr="009D09D4">
        <w:rPr>
          <w:sz w:val="22"/>
          <w:szCs w:val="22"/>
        </w:rPr>
        <w:t>parents</w:t>
      </w:r>
      <w:r w:rsidR="00EE1699" w:rsidRPr="009D09D4">
        <w:rPr>
          <w:sz w:val="22"/>
          <w:szCs w:val="22"/>
        </w:rPr>
        <w:t>.</w:t>
      </w:r>
    </w:p>
    <w:p w14:paraId="1C1DEA50" w14:textId="6B7CD188" w:rsidR="00EE1699" w:rsidRPr="009D09D4" w:rsidRDefault="00EE1699" w:rsidP="00EE1699">
      <w:pPr>
        <w:pStyle w:val="ListParagraph"/>
        <w:numPr>
          <w:ilvl w:val="0"/>
          <w:numId w:val="6"/>
        </w:numPr>
        <w:jc w:val="both"/>
        <w:rPr>
          <w:sz w:val="22"/>
          <w:szCs w:val="22"/>
        </w:rPr>
      </w:pPr>
      <w:r w:rsidRPr="009D09D4">
        <w:rPr>
          <w:sz w:val="22"/>
          <w:szCs w:val="22"/>
        </w:rPr>
        <w:t xml:space="preserve">If the child’s scores fall within the monitoring or rescreen zone again </w:t>
      </w:r>
      <w:r w:rsidR="00D91F49" w:rsidRPr="009D09D4">
        <w:rPr>
          <w:sz w:val="22"/>
          <w:szCs w:val="22"/>
        </w:rPr>
        <w:t xml:space="preserve">suggesting </w:t>
      </w:r>
      <w:r w:rsidRPr="009D09D4">
        <w:rPr>
          <w:sz w:val="22"/>
          <w:szCs w:val="22"/>
        </w:rPr>
        <w:t xml:space="preserve"> that they have not made progress, the Teacher will discuss referral and follow up options with the </w:t>
      </w:r>
      <w:r w:rsidRPr="00EA218B">
        <w:rPr>
          <w:sz w:val="22"/>
          <w:szCs w:val="22"/>
        </w:rPr>
        <w:t xml:space="preserve">parent </w:t>
      </w:r>
      <w:r w:rsidR="0072386F" w:rsidRPr="00EA218B">
        <w:rPr>
          <w:sz w:val="22"/>
          <w:szCs w:val="22"/>
        </w:rPr>
        <w:t>(see referral process).</w:t>
      </w:r>
    </w:p>
    <w:p w14:paraId="42B2CCD7" w14:textId="0B0BFBD3" w:rsidR="00EE1699" w:rsidRPr="009D09D4" w:rsidRDefault="00EE1699" w:rsidP="00EE1699">
      <w:pPr>
        <w:pStyle w:val="ListParagraph"/>
        <w:numPr>
          <w:ilvl w:val="0"/>
          <w:numId w:val="6"/>
        </w:numPr>
        <w:jc w:val="both"/>
        <w:rPr>
          <w:sz w:val="22"/>
          <w:szCs w:val="22"/>
        </w:rPr>
      </w:pPr>
      <w:r w:rsidRPr="009D09D4">
        <w:rPr>
          <w:sz w:val="22"/>
          <w:szCs w:val="22"/>
        </w:rPr>
        <w:t xml:space="preserve">The Teacher will </w:t>
      </w:r>
      <w:r w:rsidR="00D91F49" w:rsidRPr="009D09D4">
        <w:rPr>
          <w:sz w:val="22"/>
          <w:szCs w:val="22"/>
        </w:rPr>
        <w:t>share</w:t>
      </w:r>
      <w:r w:rsidRPr="009D09D4">
        <w:rPr>
          <w:sz w:val="22"/>
          <w:szCs w:val="22"/>
        </w:rPr>
        <w:t xml:space="preserve"> the results with the Program Manager at the next Site Staffing and the results and </w:t>
      </w:r>
      <w:r w:rsidR="00F25EB1" w:rsidRPr="009D09D4">
        <w:rPr>
          <w:sz w:val="22"/>
          <w:szCs w:val="22"/>
        </w:rPr>
        <w:t>follow-up</w:t>
      </w:r>
      <w:r w:rsidRPr="009D09D4">
        <w:rPr>
          <w:sz w:val="22"/>
          <w:szCs w:val="22"/>
        </w:rPr>
        <w:t xml:space="preserve"> plans will be entered into Child Plus</w:t>
      </w:r>
      <w:r w:rsidR="00F96023" w:rsidRPr="009D09D4">
        <w:rPr>
          <w:sz w:val="22"/>
          <w:szCs w:val="22"/>
        </w:rPr>
        <w:t xml:space="preserve"> by the classroom teacher.</w:t>
      </w:r>
    </w:p>
    <w:p w14:paraId="60691C69" w14:textId="77777777" w:rsidR="00EE1699" w:rsidRPr="00CF4D37" w:rsidRDefault="00EE1699" w:rsidP="00EE1699"/>
    <w:p w14:paraId="3B73CCD9" w14:textId="77777777" w:rsidR="00EE1699" w:rsidRPr="00CF4D37" w:rsidRDefault="00EE1699" w:rsidP="00EE1699">
      <w:pPr>
        <w:jc w:val="center"/>
        <w:rPr>
          <w:b/>
        </w:rPr>
      </w:pPr>
    </w:p>
    <w:p w14:paraId="64867F77" w14:textId="377D45F9" w:rsidR="00EE1699" w:rsidRDefault="00EE1699" w:rsidP="00EE1699">
      <w:pPr>
        <w:rPr>
          <w:bCs/>
          <w:u w:val="single"/>
        </w:rPr>
      </w:pPr>
      <w:r w:rsidRPr="002C6B9D">
        <w:rPr>
          <w:bCs/>
          <w:u w:val="single"/>
        </w:rPr>
        <w:t>ASQ-3</w:t>
      </w:r>
      <w:r w:rsidR="00FD481A">
        <w:rPr>
          <w:bCs/>
          <w:u w:val="single"/>
        </w:rPr>
        <w:t>/ASQ:SE-2</w:t>
      </w:r>
      <w:r w:rsidRPr="002C6B9D">
        <w:rPr>
          <w:bCs/>
          <w:u w:val="single"/>
        </w:rPr>
        <w:t xml:space="preserve"> Referral</w:t>
      </w:r>
      <w:r w:rsidRPr="00CB375D">
        <w:rPr>
          <w:bCs/>
          <w:u w:val="single"/>
        </w:rPr>
        <w:t xml:space="preserve"> Process</w:t>
      </w:r>
    </w:p>
    <w:p w14:paraId="031CE40F" w14:textId="77777777" w:rsidR="00A92B9D" w:rsidRDefault="00A92B9D" w:rsidP="00EE1699">
      <w:pPr>
        <w:rPr>
          <w:bCs/>
          <w:u w:val="single"/>
        </w:rPr>
      </w:pPr>
    </w:p>
    <w:p w14:paraId="07E996A8" w14:textId="2862A587" w:rsidR="00A92B9D" w:rsidRPr="00A92B9D" w:rsidRDefault="00A92B9D" w:rsidP="00EE1699">
      <w:pPr>
        <w:rPr>
          <w:b/>
          <w:u w:val="single"/>
        </w:rPr>
      </w:pPr>
      <w:r w:rsidRPr="00A92B9D">
        <w:rPr>
          <w:b/>
          <w:u w:val="single"/>
        </w:rPr>
        <w:t>Step 1:</w:t>
      </w:r>
    </w:p>
    <w:p w14:paraId="7F92AD42" w14:textId="77777777" w:rsidR="00A92B9D" w:rsidRDefault="00A92B9D" w:rsidP="00EE1699">
      <w:pPr>
        <w:rPr>
          <w:bCs/>
          <w:u w:val="single"/>
        </w:rPr>
      </w:pPr>
    </w:p>
    <w:p w14:paraId="5ECEE314" w14:textId="3229A1C3" w:rsidR="00A92B9D" w:rsidRPr="005267B5" w:rsidRDefault="00A92B9D" w:rsidP="00EE1699">
      <w:pPr>
        <w:rPr>
          <w:b/>
          <w:u w:val="single"/>
        </w:rPr>
      </w:pPr>
      <w:r w:rsidRPr="005267B5">
        <w:rPr>
          <w:b/>
          <w:u w:val="single"/>
        </w:rPr>
        <w:t>Armstrong County:</w:t>
      </w:r>
    </w:p>
    <w:p w14:paraId="16D4E1E2" w14:textId="77777777" w:rsidR="00EE1699" w:rsidRDefault="00EE1699" w:rsidP="00EE1699">
      <w:pPr>
        <w:rPr>
          <w:bCs/>
          <w:u w:val="single"/>
        </w:rPr>
      </w:pPr>
    </w:p>
    <w:p w14:paraId="374A7C65" w14:textId="064EF755" w:rsidR="009F0C95" w:rsidRDefault="00EE1699" w:rsidP="009F0C95">
      <w:pPr>
        <w:numPr>
          <w:ilvl w:val="0"/>
          <w:numId w:val="7"/>
        </w:numPr>
        <w:contextualSpacing/>
        <w:jc w:val="both"/>
        <w:rPr>
          <w:sz w:val="22"/>
          <w:szCs w:val="22"/>
        </w:rPr>
      </w:pPr>
      <w:r w:rsidRPr="009D09D4">
        <w:rPr>
          <w:sz w:val="22"/>
          <w:szCs w:val="22"/>
        </w:rPr>
        <w:t>When the screening results indicate the child would benefit from further evaluation, the Teacher or PE will immediately discuss the results and concerns with the parent.</w:t>
      </w:r>
    </w:p>
    <w:p w14:paraId="418A084B" w14:textId="77777777" w:rsidR="00A92B9D" w:rsidRPr="00A92B9D" w:rsidRDefault="00A92B9D" w:rsidP="00A92B9D">
      <w:pPr>
        <w:ind w:left="720"/>
        <w:contextualSpacing/>
        <w:jc w:val="both"/>
        <w:rPr>
          <w:sz w:val="22"/>
          <w:szCs w:val="22"/>
        </w:rPr>
      </w:pPr>
    </w:p>
    <w:p w14:paraId="7F591FEC" w14:textId="40394010" w:rsidR="003C547E" w:rsidRPr="00A92B9D" w:rsidRDefault="009F0C95" w:rsidP="009F0C95">
      <w:pPr>
        <w:pStyle w:val="ListParagraph"/>
        <w:numPr>
          <w:ilvl w:val="0"/>
          <w:numId w:val="18"/>
        </w:numPr>
        <w:tabs>
          <w:tab w:val="left" w:pos="630"/>
        </w:tabs>
        <w:jc w:val="both"/>
        <w:rPr>
          <w:i/>
          <w:iCs/>
          <w:strike/>
          <w:sz w:val="22"/>
          <w:szCs w:val="22"/>
        </w:rPr>
      </w:pPr>
      <w:r>
        <w:rPr>
          <w:bCs/>
          <w:iCs/>
          <w:sz w:val="22"/>
          <w:szCs w:val="22"/>
        </w:rPr>
        <w:t>The Teacher c</w:t>
      </w:r>
      <w:r w:rsidR="00EE1699" w:rsidRPr="009F0C95">
        <w:rPr>
          <w:bCs/>
          <w:iCs/>
          <w:sz w:val="22"/>
          <w:szCs w:val="22"/>
        </w:rPr>
        <w:t>omplete</w:t>
      </w:r>
      <w:r>
        <w:rPr>
          <w:bCs/>
          <w:iCs/>
          <w:sz w:val="22"/>
          <w:szCs w:val="22"/>
        </w:rPr>
        <w:t>s</w:t>
      </w:r>
      <w:r w:rsidR="00EE1699" w:rsidRPr="009F0C95">
        <w:rPr>
          <w:bCs/>
          <w:iCs/>
          <w:sz w:val="22"/>
          <w:szCs w:val="22"/>
        </w:rPr>
        <w:t xml:space="preserve"> the </w:t>
      </w:r>
      <w:r w:rsidR="00682E7E" w:rsidRPr="009F0C95">
        <w:rPr>
          <w:b/>
          <w:i/>
          <w:sz w:val="22"/>
          <w:szCs w:val="22"/>
          <w:u w:val="single"/>
        </w:rPr>
        <w:t xml:space="preserve">Parent </w:t>
      </w:r>
      <w:r w:rsidR="00EE1699" w:rsidRPr="009F0C95">
        <w:rPr>
          <w:b/>
          <w:i/>
          <w:sz w:val="22"/>
          <w:szCs w:val="22"/>
          <w:u w:val="single"/>
        </w:rPr>
        <w:t>Referral Letter (Appendix DA-C</w:t>
      </w:r>
      <w:r w:rsidR="00D81FBE" w:rsidRPr="009F0C95">
        <w:rPr>
          <w:b/>
          <w:i/>
          <w:sz w:val="22"/>
          <w:szCs w:val="22"/>
          <w:u w:val="single"/>
        </w:rPr>
        <w:t>3</w:t>
      </w:r>
      <w:r w:rsidR="00EE1699" w:rsidRPr="009F0C95">
        <w:rPr>
          <w:b/>
          <w:i/>
          <w:sz w:val="22"/>
          <w:szCs w:val="22"/>
          <w:u w:val="single"/>
        </w:rPr>
        <w:t>)</w:t>
      </w:r>
      <w:r w:rsidR="00EE1699" w:rsidRPr="009F0C95">
        <w:rPr>
          <w:bCs/>
          <w:iCs/>
          <w:sz w:val="22"/>
          <w:szCs w:val="22"/>
        </w:rPr>
        <w:t xml:space="preserve"> by circling the developmental areas and writing comments in the open blank area explaining why the screening indicates a need for further evaluation</w:t>
      </w:r>
      <w:r w:rsidR="00A92B9D">
        <w:rPr>
          <w:bCs/>
          <w:iCs/>
          <w:sz w:val="22"/>
          <w:szCs w:val="22"/>
        </w:rPr>
        <w:t xml:space="preserve"> for the parent’s information.</w:t>
      </w:r>
    </w:p>
    <w:p w14:paraId="700D9A3D" w14:textId="1B605F7C" w:rsidR="00A92B9D" w:rsidRDefault="00A92B9D" w:rsidP="00A92B9D">
      <w:pPr>
        <w:pStyle w:val="ListParagraph"/>
        <w:numPr>
          <w:ilvl w:val="0"/>
          <w:numId w:val="18"/>
        </w:numPr>
        <w:jc w:val="both"/>
        <w:rPr>
          <w:i/>
          <w:sz w:val="22"/>
          <w:szCs w:val="22"/>
        </w:rPr>
      </w:pPr>
      <w:r w:rsidRPr="009D09D4">
        <w:rPr>
          <w:sz w:val="22"/>
          <w:szCs w:val="22"/>
        </w:rPr>
        <w:t>The Teacher</w:t>
      </w:r>
      <w:r>
        <w:rPr>
          <w:sz w:val="22"/>
          <w:szCs w:val="22"/>
        </w:rPr>
        <w:t xml:space="preserve"> </w:t>
      </w:r>
      <w:r w:rsidRPr="009D09D4">
        <w:rPr>
          <w:sz w:val="22"/>
          <w:szCs w:val="22"/>
        </w:rPr>
        <w:t xml:space="preserve">completes the </w:t>
      </w:r>
      <w:r w:rsidRPr="009D09D4">
        <w:rPr>
          <w:b/>
          <w:bCs/>
          <w:i/>
          <w:sz w:val="22"/>
          <w:szCs w:val="22"/>
          <w:u w:val="single"/>
        </w:rPr>
        <w:t>Teacher Information Referral Form (Appendix</w:t>
      </w:r>
      <w:r>
        <w:rPr>
          <w:b/>
          <w:bCs/>
          <w:i/>
          <w:sz w:val="22"/>
          <w:szCs w:val="22"/>
          <w:u w:val="single"/>
        </w:rPr>
        <w:t xml:space="preserve"> </w:t>
      </w:r>
      <w:r w:rsidRPr="009D09D4">
        <w:rPr>
          <w:b/>
          <w:bCs/>
          <w:i/>
          <w:sz w:val="22"/>
          <w:szCs w:val="22"/>
          <w:u w:val="single"/>
        </w:rPr>
        <w:t>DA-C4)</w:t>
      </w:r>
      <w:r w:rsidRPr="009D09D4">
        <w:rPr>
          <w:i/>
          <w:sz w:val="22"/>
          <w:szCs w:val="22"/>
        </w:rPr>
        <w:t xml:space="preserve">. </w:t>
      </w:r>
    </w:p>
    <w:p w14:paraId="1692A587" w14:textId="77777777" w:rsidR="00A92B9D" w:rsidRPr="00A92B9D" w:rsidRDefault="00A92B9D" w:rsidP="00A92B9D">
      <w:pPr>
        <w:pStyle w:val="ListParagraph"/>
        <w:jc w:val="both"/>
        <w:rPr>
          <w:i/>
          <w:sz w:val="22"/>
          <w:szCs w:val="22"/>
        </w:rPr>
      </w:pPr>
    </w:p>
    <w:p w14:paraId="31706FF3" w14:textId="3FED884C" w:rsidR="00EE1699" w:rsidRPr="00A92B9D" w:rsidRDefault="006621A6" w:rsidP="00A92B9D">
      <w:pPr>
        <w:pStyle w:val="ListParagraph"/>
        <w:numPr>
          <w:ilvl w:val="0"/>
          <w:numId w:val="18"/>
        </w:numPr>
        <w:jc w:val="both"/>
        <w:rPr>
          <w:i/>
          <w:sz w:val="22"/>
          <w:szCs w:val="22"/>
        </w:rPr>
      </w:pPr>
      <w:r w:rsidRPr="00A92B9D">
        <w:rPr>
          <w:sz w:val="22"/>
          <w:szCs w:val="22"/>
        </w:rPr>
        <w:t>The Teacher or Family Service Worker a</w:t>
      </w:r>
      <w:r w:rsidR="00EE1699" w:rsidRPr="00A92B9D">
        <w:rPr>
          <w:sz w:val="22"/>
          <w:szCs w:val="22"/>
        </w:rPr>
        <w:t>sk</w:t>
      </w:r>
      <w:r w:rsidRPr="00A92B9D">
        <w:rPr>
          <w:sz w:val="22"/>
          <w:szCs w:val="22"/>
        </w:rPr>
        <w:t>s</w:t>
      </w:r>
      <w:r w:rsidR="00EE1699" w:rsidRPr="00A92B9D">
        <w:rPr>
          <w:sz w:val="22"/>
          <w:szCs w:val="22"/>
        </w:rPr>
        <w:t xml:space="preserve"> the parent to sign the following forms:  </w:t>
      </w:r>
    </w:p>
    <w:p w14:paraId="41837805" w14:textId="77777777" w:rsidR="00EE1699" w:rsidRPr="009D09D4" w:rsidRDefault="00EE1699" w:rsidP="00621A60">
      <w:pPr>
        <w:pStyle w:val="ListParagraph"/>
        <w:ind w:right="-90"/>
        <w:jc w:val="both"/>
        <w:rPr>
          <w:sz w:val="22"/>
          <w:szCs w:val="22"/>
        </w:rPr>
      </w:pPr>
      <w:r w:rsidRPr="009D09D4">
        <w:rPr>
          <w:b/>
          <w:bCs/>
          <w:i/>
          <w:iCs/>
          <w:sz w:val="22"/>
          <w:szCs w:val="22"/>
        </w:rPr>
        <w:t>Authorization for Release of Confidential Information Form</w:t>
      </w:r>
      <w:r w:rsidR="00621A60" w:rsidRPr="009D09D4">
        <w:rPr>
          <w:b/>
          <w:bCs/>
          <w:i/>
          <w:iCs/>
          <w:sz w:val="22"/>
          <w:szCs w:val="22"/>
        </w:rPr>
        <w:t xml:space="preserve"> </w:t>
      </w:r>
      <w:r w:rsidRPr="009D09D4">
        <w:rPr>
          <w:b/>
          <w:bCs/>
          <w:i/>
          <w:iCs/>
          <w:sz w:val="22"/>
          <w:szCs w:val="22"/>
        </w:rPr>
        <w:t>(Appendix FS-FF)</w:t>
      </w:r>
      <w:r w:rsidRPr="009D09D4">
        <w:rPr>
          <w:sz w:val="22"/>
          <w:szCs w:val="22"/>
        </w:rPr>
        <w:t xml:space="preserve"> </w:t>
      </w:r>
    </w:p>
    <w:p w14:paraId="6BA0413D" w14:textId="70C8D498" w:rsidR="00EE1699" w:rsidRPr="009D09D4" w:rsidRDefault="00EE1699" w:rsidP="00EE1699">
      <w:pPr>
        <w:pStyle w:val="ListParagraph"/>
        <w:jc w:val="both"/>
        <w:rPr>
          <w:b/>
          <w:bCs/>
          <w:i/>
          <w:iCs/>
          <w:sz w:val="22"/>
          <w:szCs w:val="22"/>
        </w:rPr>
      </w:pPr>
      <w:r w:rsidRPr="009D09D4">
        <w:rPr>
          <w:b/>
          <w:bCs/>
          <w:i/>
          <w:iCs/>
          <w:sz w:val="22"/>
          <w:szCs w:val="22"/>
        </w:rPr>
        <w:t xml:space="preserve">Permission for Collaborative Services (Appendix </w:t>
      </w:r>
      <w:r w:rsidR="00D81FBE" w:rsidRPr="009D09D4">
        <w:rPr>
          <w:b/>
          <w:bCs/>
          <w:i/>
          <w:iCs/>
          <w:sz w:val="22"/>
          <w:szCs w:val="22"/>
        </w:rPr>
        <w:t>ED-D6</w:t>
      </w:r>
      <w:r w:rsidRPr="009D09D4">
        <w:rPr>
          <w:b/>
          <w:bCs/>
          <w:i/>
          <w:iCs/>
          <w:sz w:val="22"/>
          <w:szCs w:val="22"/>
        </w:rPr>
        <w:t>)</w:t>
      </w:r>
    </w:p>
    <w:p w14:paraId="7173AA7E" w14:textId="583E4D0E" w:rsidR="00C55CE4" w:rsidRPr="009D09D4" w:rsidRDefault="00EE1699" w:rsidP="00C55CE4">
      <w:pPr>
        <w:pStyle w:val="ListParagraph"/>
        <w:jc w:val="both"/>
        <w:rPr>
          <w:b/>
          <w:bCs/>
          <w:i/>
          <w:iCs/>
          <w:sz w:val="22"/>
          <w:szCs w:val="22"/>
        </w:rPr>
      </w:pPr>
      <w:r w:rsidRPr="009D09D4">
        <w:rPr>
          <w:b/>
          <w:bCs/>
          <w:i/>
          <w:iCs/>
          <w:sz w:val="22"/>
          <w:szCs w:val="22"/>
        </w:rPr>
        <w:t>Authorization for to Obtain Information (Appendix</w:t>
      </w:r>
      <w:r w:rsidR="001D7E07" w:rsidRPr="009D09D4">
        <w:rPr>
          <w:b/>
          <w:bCs/>
          <w:i/>
          <w:iCs/>
          <w:sz w:val="22"/>
          <w:szCs w:val="22"/>
        </w:rPr>
        <w:t xml:space="preserve"> </w:t>
      </w:r>
      <w:r w:rsidRPr="009D09D4">
        <w:rPr>
          <w:b/>
          <w:bCs/>
          <w:i/>
          <w:iCs/>
          <w:sz w:val="22"/>
          <w:szCs w:val="22"/>
        </w:rPr>
        <w:t>FS-</w:t>
      </w:r>
      <w:r w:rsidR="001D7E07" w:rsidRPr="009D09D4">
        <w:rPr>
          <w:b/>
          <w:bCs/>
          <w:i/>
          <w:iCs/>
          <w:sz w:val="22"/>
          <w:szCs w:val="22"/>
        </w:rPr>
        <w:t>EE</w:t>
      </w:r>
      <w:r w:rsidRPr="009D09D4">
        <w:rPr>
          <w:b/>
          <w:bCs/>
          <w:i/>
          <w:iCs/>
          <w:sz w:val="22"/>
          <w:szCs w:val="22"/>
        </w:rPr>
        <w:t>)</w:t>
      </w:r>
    </w:p>
    <w:p w14:paraId="0F8B6974" w14:textId="77777777" w:rsidR="009F0C95" w:rsidRPr="009D09D4" w:rsidRDefault="009F0C95" w:rsidP="00C55CE4">
      <w:pPr>
        <w:pStyle w:val="ListParagraph"/>
        <w:jc w:val="both"/>
        <w:rPr>
          <w:sz w:val="22"/>
          <w:szCs w:val="22"/>
        </w:rPr>
      </w:pPr>
    </w:p>
    <w:p w14:paraId="1E7C0915" w14:textId="174074E4" w:rsidR="00A92B9D" w:rsidRDefault="00F25EB1" w:rsidP="00EE1699">
      <w:pPr>
        <w:pStyle w:val="ListParagraph"/>
        <w:numPr>
          <w:ilvl w:val="0"/>
          <w:numId w:val="1"/>
        </w:numPr>
        <w:jc w:val="both"/>
        <w:rPr>
          <w:sz w:val="22"/>
          <w:szCs w:val="22"/>
        </w:rPr>
      </w:pPr>
      <w:r w:rsidRPr="009D09D4">
        <w:rPr>
          <w:sz w:val="22"/>
          <w:szCs w:val="22"/>
        </w:rPr>
        <w:t xml:space="preserve">The completed </w:t>
      </w:r>
      <w:r w:rsidRPr="009D09D4">
        <w:rPr>
          <w:b/>
          <w:bCs/>
          <w:i/>
          <w:iCs/>
          <w:sz w:val="22"/>
          <w:szCs w:val="22"/>
          <w:u w:val="single"/>
        </w:rPr>
        <w:t>Teacher Information Referral Form (Appendix</w:t>
      </w:r>
      <w:r>
        <w:rPr>
          <w:b/>
          <w:bCs/>
          <w:i/>
          <w:iCs/>
          <w:sz w:val="22"/>
          <w:szCs w:val="22"/>
          <w:u w:val="single"/>
        </w:rPr>
        <w:t xml:space="preserve"> Revised</w:t>
      </w:r>
      <w:r w:rsidRPr="009D09D4">
        <w:rPr>
          <w:b/>
          <w:bCs/>
          <w:i/>
          <w:iCs/>
          <w:sz w:val="22"/>
          <w:szCs w:val="22"/>
          <w:u w:val="single"/>
        </w:rPr>
        <w:t xml:space="preserve"> DA-C4</w:t>
      </w:r>
      <w:proofErr w:type="gramStart"/>
      <w:r w:rsidRPr="009D09D4">
        <w:rPr>
          <w:b/>
          <w:bCs/>
          <w:i/>
          <w:iCs/>
          <w:sz w:val="22"/>
          <w:szCs w:val="22"/>
          <w:u w:val="single"/>
        </w:rPr>
        <w:t>)</w:t>
      </w:r>
      <w:r w:rsidR="00EE1699" w:rsidRPr="009D09D4">
        <w:rPr>
          <w:sz w:val="22"/>
          <w:szCs w:val="22"/>
        </w:rPr>
        <w:t xml:space="preserve"> </w:t>
      </w:r>
      <w:r w:rsidR="00A92B9D">
        <w:rPr>
          <w:sz w:val="22"/>
          <w:szCs w:val="22"/>
        </w:rPr>
        <w:t>,</w:t>
      </w:r>
      <w:r w:rsidR="00216762">
        <w:rPr>
          <w:sz w:val="22"/>
          <w:szCs w:val="22"/>
        </w:rPr>
        <w:t>and</w:t>
      </w:r>
      <w:proofErr w:type="gramEnd"/>
    </w:p>
    <w:p w14:paraId="0FC86C6E" w14:textId="3874C44F" w:rsidR="00A92B9D" w:rsidRDefault="00A92B9D" w:rsidP="00A92B9D">
      <w:pPr>
        <w:pStyle w:val="ListParagraph"/>
        <w:jc w:val="both"/>
        <w:rPr>
          <w:sz w:val="22"/>
          <w:szCs w:val="22"/>
        </w:rPr>
      </w:pPr>
      <w:r>
        <w:rPr>
          <w:sz w:val="22"/>
          <w:szCs w:val="22"/>
        </w:rPr>
        <w:t xml:space="preserve">release forms will be emailed to </w:t>
      </w:r>
      <w:hyperlink r:id="rId6" w:history="1">
        <w:r w:rsidRPr="00C13A82">
          <w:rPr>
            <w:rStyle w:val="Hyperlink"/>
            <w:sz w:val="22"/>
            <w:szCs w:val="22"/>
          </w:rPr>
          <w:t>disabilityservices@earlylearningconnections.org</w:t>
        </w:r>
      </w:hyperlink>
    </w:p>
    <w:p w14:paraId="19C72E15" w14:textId="77777777" w:rsidR="00216762" w:rsidRDefault="00216762" w:rsidP="00A92B9D">
      <w:pPr>
        <w:pStyle w:val="ListParagraph"/>
        <w:jc w:val="both"/>
        <w:rPr>
          <w:sz w:val="22"/>
          <w:szCs w:val="22"/>
        </w:rPr>
      </w:pPr>
    </w:p>
    <w:p w14:paraId="6D93D53E" w14:textId="7820A943" w:rsidR="00EE1699" w:rsidRDefault="00216762" w:rsidP="00216762">
      <w:pPr>
        <w:pStyle w:val="ListParagraph"/>
        <w:numPr>
          <w:ilvl w:val="0"/>
          <w:numId w:val="1"/>
        </w:numPr>
        <w:jc w:val="both"/>
        <w:rPr>
          <w:sz w:val="22"/>
          <w:szCs w:val="22"/>
        </w:rPr>
      </w:pPr>
      <w:r>
        <w:rPr>
          <w:sz w:val="22"/>
          <w:szCs w:val="22"/>
        </w:rPr>
        <w:t>The Special Services Manager will make the referral using the ARIN referral form to IU28 with copies of the ASQ3, ASQSE, Hearing and Vision Screens.</w:t>
      </w:r>
    </w:p>
    <w:p w14:paraId="7BFC62EF" w14:textId="77777777" w:rsidR="005D5442" w:rsidRDefault="005D5442" w:rsidP="005D5442">
      <w:pPr>
        <w:pStyle w:val="ListParagraph"/>
        <w:jc w:val="both"/>
        <w:rPr>
          <w:sz w:val="22"/>
          <w:szCs w:val="22"/>
        </w:rPr>
      </w:pPr>
    </w:p>
    <w:p w14:paraId="151FF9E7" w14:textId="26B0F397" w:rsidR="005D5442" w:rsidRPr="009D09D4" w:rsidRDefault="005D5442" w:rsidP="005D5442">
      <w:pPr>
        <w:pStyle w:val="ListParagraph"/>
        <w:numPr>
          <w:ilvl w:val="0"/>
          <w:numId w:val="1"/>
        </w:numPr>
        <w:jc w:val="both"/>
        <w:rPr>
          <w:sz w:val="22"/>
          <w:szCs w:val="22"/>
        </w:rPr>
      </w:pPr>
      <w:r>
        <w:rPr>
          <w:sz w:val="22"/>
          <w:szCs w:val="22"/>
        </w:rPr>
        <w:t>ARIN (IU28) receives the referral and will send the parent the Permission to Evaluate (PTE) to the family for signature.  The family must send these forms back to IU28 for the referral to be complete.</w:t>
      </w:r>
    </w:p>
    <w:p w14:paraId="3AD4E9F4" w14:textId="77777777" w:rsidR="005D5442" w:rsidRDefault="005D5442" w:rsidP="005D5442">
      <w:pPr>
        <w:pStyle w:val="ListParagraph"/>
        <w:jc w:val="both"/>
        <w:rPr>
          <w:sz w:val="22"/>
          <w:szCs w:val="22"/>
        </w:rPr>
      </w:pPr>
    </w:p>
    <w:p w14:paraId="695B8E35" w14:textId="723D25D0" w:rsidR="00216762" w:rsidRPr="005267B5" w:rsidRDefault="005267B5" w:rsidP="005267B5">
      <w:pPr>
        <w:jc w:val="both"/>
        <w:rPr>
          <w:b/>
          <w:bCs/>
          <w:u w:val="single"/>
        </w:rPr>
      </w:pPr>
      <w:r w:rsidRPr="005267B5">
        <w:rPr>
          <w:b/>
          <w:bCs/>
          <w:u w:val="single"/>
        </w:rPr>
        <w:t>Step 2:</w:t>
      </w:r>
    </w:p>
    <w:p w14:paraId="79B43F54" w14:textId="77777777" w:rsidR="005267B5" w:rsidRPr="005267B5" w:rsidRDefault="005267B5" w:rsidP="005267B5">
      <w:pPr>
        <w:ind w:left="360"/>
        <w:jc w:val="both"/>
        <w:rPr>
          <w:b/>
          <w:bCs/>
          <w:sz w:val="22"/>
          <w:szCs w:val="22"/>
          <w:u w:val="single"/>
        </w:rPr>
      </w:pPr>
    </w:p>
    <w:p w14:paraId="5B68A222" w14:textId="6530DBCD" w:rsidR="00EE1699" w:rsidRPr="006621A6" w:rsidRDefault="00EE1699" w:rsidP="00EE1699">
      <w:pPr>
        <w:pStyle w:val="ListParagraph"/>
        <w:numPr>
          <w:ilvl w:val="0"/>
          <w:numId w:val="3"/>
        </w:numPr>
        <w:jc w:val="both"/>
        <w:rPr>
          <w:sz w:val="22"/>
          <w:szCs w:val="22"/>
        </w:rPr>
      </w:pPr>
      <w:r w:rsidRPr="006621A6">
        <w:rPr>
          <w:sz w:val="22"/>
          <w:szCs w:val="22"/>
        </w:rPr>
        <w:t>The Teacher or the Family Service Worker</w:t>
      </w:r>
      <w:r w:rsidR="00FD481A" w:rsidRPr="006621A6">
        <w:rPr>
          <w:sz w:val="22"/>
          <w:szCs w:val="22"/>
        </w:rPr>
        <w:t xml:space="preserve"> (FSW)</w:t>
      </w:r>
      <w:r w:rsidRPr="006621A6">
        <w:rPr>
          <w:sz w:val="22"/>
          <w:szCs w:val="22"/>
        </w:rPr>
        <w:t xml:space="preserve"> will follow up with the parent within 1-2 weeks of making the referral to ask where they are in the evaluation process</w:t>
      </w:r>
      <w:r w:rsidR="00F96023" w:rsidRPr="006621A6">
        <w:rPr>
          <w:sz w:val="22"/>
          <w:szCs w:val="22"/>
        </w:rPr>
        <w:t xml:space="preserve"> and assist </w:t>
      </w:r>
      <w:r w:rsidR="006621A6" w:rsidRPr="006621A6">
        <w:rPr>
          <w:sz w:val="22"/>
          <w:szCs w:val="22"/>
        </w:rPr>
        <w:t>the family</w:t>
      </w:r>
      <w:r w:rsidR="00F96023" w:rsidRPr="006621A6">
        <w:rPr>
          <w:sz w:val="22"/>
          <w:szCs w:val="22"/>
        </w:rPr>
        <w:t xml:space="preserve"> when needed.</w:t>
      </w:r>
    </w:p>
    <w:p w14:paraId="5E616BD1" w14:textId="1AA80537" w:rsidR="00FD481A" w:rsidRDefault="00FD481A" w:rsidP="00F96023">
      <w:pPr>
        <w:ind w:left="360"/>
        <w:jc w:val="both"/>
      </w:pPr>
    </w:p>
    <w:p w14:paraId="214AF9EF" w14:textId="66282270" w:rsidR="00EE1699" w:rsidRPr="00EF32DD" w:rsidRDefault="009319C3" w:rsidP="00EE1699">
      <w:pPr>
        <w:pStyle w:val="ListParagraph"/>
        <w:numPr>
          <w:ilvl w:val="0"/>
          <w:numId w:val="3"/>
        </w:numPr>
        <w:jc w:val="both"/>
        <w:rPr>
          <w:sz w:val="22"/>
          <w:szCs w:val="22"/>
        </w:rPr>
      </w:pPr>
      <w:r w:rsidRPr="009D09D4">
        <w:rPr>
          <w:sz w:val="22"/>
          <w:szCs w:val="22"/>
        </w:rPr>
        <w:t>The</w:t>
      </w:r>
      <w:bookmarkStart w:id="1" w:name="_Hlk52532297"/>
      <w:r w:rsidR="00EE1699" w:rsidRPr="009D09D4">
        <w:rPr>
          <w:sz w:val="22"/>
          <w:szCs w:val="22"/>
        </w:rPr>
        <w:t xml:space="preserve"> </w:t>
      </w:r>
      <w:bookmarkEnd w:id="1"/>
      <w:r w:rsidR="006621A6">
        <w:rPr>
          <w:sz w:val="22"/>
          <w:szCs w:val="22"/>
        </w:rPr>
        <w:t xml:space="preserve">Special Services Program Manager </w:t>
      </w:r>
      <w:r w:rsidR="00EE1699" w:rsidRPr="009D09D4">
        <w:rPr>
          <w:sz w:val="22"/>
          <w:szCs w:val="22"/>
        </w:rPr>
        <w:t xml:space="preserve">will be available to assist the FSW or the </w:t>
      </w:r>
      <w:r w:rsidR="005D5442">
        <w:rPr>
          <w:sz w:val="22"/>
          <w:szCs w:val="22"/>
        </w:rPr>
        <w:t>family</w:t>
      </w:r>
      <w:r w:rsidR="00EE1699" w:rsidRPr="009D09D4">
        <w:rPr>
          <w:sz w:val="22"/>
          <w:szCs w:val="22"/>
        </w:rPr>
        <w:t xml:space="preserve"> with problem solving or answering any questions about the process. </w:t>
      </w:r>
    </w:p>
    <w:p w14:paraId="0B46A223" w14:textId="0571E495" w:rsidR="00480979" w:rsidRPr="00863678" w:rsidRDefault="00480979"/>
    <w:p w14:paraId="7D5ACC64" w14:textId="1F083D77" w:rsidR="00F06966" w:rsidRDefault="00B41DC1">
      <w:pPr>
        <w:rPr>
          <w:b/>
          <w:bCs/>
          <w:sz w:val="22"/>
          <w:szCs w:val="22"/>
          <w:u w:val="single"/>
        </w:rPr>
      </w:pPr>
      <w:r w:rsidRPr="005D5442">
        <w:rPr>
          <w:b/>
          <w:bCs/>
          <w:sz w:val="22"/>
          <w:szCs w:val="22"/>
          <w:u w:val="single"/>
        </w:rPr>
        <w:t>Butler County</w:t>
      </w:r>
    </w:p>
    <w:p w14:paraId="60641496" w14:textId="77777777" w:rsidR="005D5442" w:rsidRDefault="005D5442">
      <w:pPr>
        <w:rPr>
          <w:b/>
          <w:bCs/>
          <w:sz w:val="22"/>
          <w:szCs w:val="22"/>
          <w:u w:val="single"/>
        </w:rPr>
      </w:pPr>
    </w:p>
    <w:p w14:paraId="63ADB314" w14:textId="77777777" w:rsidR="005D5442" w:rsidRDefault="005D5442" w:rsidP="005D5442">
      <w:pPr>
        <w:numPr>
          <w:ilvl w:val="0"/>
          <w:numId w:val="7"/>
        </w:numPr>
        <w:contextualSpacing/>
        <w:jc w:val="both"/>
        <w:rPr>
          <w:sz w:val="22"/>
          <w:szCs w:val="22"/>
        </w:rPr>
      </w:pPr>
      <w:r w:rsidRPr="009D09D4">
        <w:rPr>
          <w:sz w:val="22"/>
          <w:szCs w:val="22"/>
        </w:rPr>
        <w:t>When the screening results indicate the child would benefit from further evaluation, the Teacher or PE will immediately discuss the results and concerns with the parent.</w:t>
      </w:r>
    </w:p>
    <w:p w14:paraId="19BC001A" w14:textId="77777777" w:rsidR="005D5442" w:rsidRPr="00A92B9D" w:rsidRDefault="005D5442" w:rsidP="005D5442">
      <w:pPr>
        <w:ind w:left="720"/>
        <w:contextualSpacing/>
        <w:jc w:val="both"/>
        <w:rPr>
          <w:sz w:val="22"/>
          <w:szCs w:val="22"/>
        </w:rPr>
      </w:pPr>
    </w:p>
    <w:p w14:paraId="5C5CA642" w14:textId="3CD49AC4" w:rsidR="005D5442" w:rsidRPr="005D5442" w:rsidRDefault="005D5442" w:rsidP="005D5442">
      <w:pPr>
        <w:pStyle w:val="ListParagraph"/>
        <w:numPr>
          <w:ilvl w:val="0"/>
          <w:numId w:val="18"/>
        </w:numPr>
        <w:tabs>
          <w:tab w:val="left" w:pos="630"/>
        </w:tabs>
        <w:jc w:val="both"/>
        <w:rPr>
          <w:i/>
          <w:iCs/>
          <w:strike/>
          <w:sz w:val="22"/>
          <w:szCs w:val="22"/>
        </w:rPr>
      </w:pPr>
      <w:r>
        <w:rPr>
          <w:bCs/>
          <w:iCs/>
          <w:sz w:val="22"/>
          <w:szCs w:val="22"/>
        </w:rPr>
        <w:t>The Teacher c</w:t>
      </w:r>
      <w:r w:rsidRPr="009F0C95">
        <w:rPr>
          <w:bCs/>
          <w:iCs/>
          <w:sz w:val="22"/>
          <w:szCs w:val="22"/>
        </w:rPr>
        <w:t>omplete</w:t>
      </w:r>
      <w:r>
        <w:rPr>
          <w:bCs/>
          <w:iCs/>
          <w:sz w:val="22"/>
          <w:szCs w:val="22"/>
        </w:rPr>
        <w:t>s</w:t>
      </w:r>
      <w:r w:rsidRPr="009F0C95">
        <w:rPr>
          <w:bCs/>
          <w:iCs/>
          <w:sz w:val="22"/>
          <w:szCs w:val="22"/>
        </w:rPr>
        <w:t xml:space="preserve"> the </w:t>
      </w:r>
      <w:r w:rsidRPr="009F0C95">
        <w:rPr>
          <w:b/>
          <w:i/>
          <w:sz w:val="22"/>
          <w:szCs w:val="22"/>
          <w:u w:val="single"/>
        </w:rPr>
        <w:t>Parent Referral Letter (Appendix DA-C3)</w:t>
      </w:r>
      <w:r w:rsidRPr="009F0C95">
        <w:rPr>
          <w:bCs/>
          <w:iCs/>
          <w:sz w:val="22"/>
          <w:szCs w:val="22"/>
        </w:rPr>
        <w:t xml:space="preserve"> by circling the developmental areas and writing comments in the open blank area explaining why the screening indicates a need for further evaluation</w:t>
      </w:r>
      <w:r>
        <w:rPr>
          <w:bCs/>
          <w:iCs/>
          <w:sz w:val="22"/>
          <w:szCs w:val="22"/>
        </w:rPr>
        <w:t xml:space="preserve"> to assist the family when making the referral.</w:t>
      </w:r>
    </w:p>
    <w:p w14:paraId="7C147905" w14:textId="77777777" w:rsidR="005D5442" w:rsidRPr="005D5442" w:rsidRDefault="005D5442" w:rsidP="005D5442">
      <w:pPr>
        <w:pStyle w:val="ListParagraph"/>
        <w:tabs>
          <w:tab w:val="left" w:pos="630"/>
        </w:tabs>
        <w:jc w:val="both"/>
        <w:rPr>
          <w:i/>
          <w:iCs/>
          <w:strike/>
          <w:sz w:val="22"/>
          <w:szCs w:val="22"/>
        </w:rPr>
      </w:pPr>
    </w:p>
    <w:p w14:paraId="5AE4C8E7" w14:textId="7AFB5442" w:rsidR="005D5442" w:rsidRPr="005D5442" w:rsidRDefault="005D5442" w:rsidP="005D5442">
      <w:pPr>
        <w:pStyle w:val="ListParagraph"/>
        <w:numPr>
          <w:ilvl w:val="0"/>
          <w:numId w:val="18"/>
        </w:numPr>
        <w:tabs>
          <w:tab w:val="left" w:pos="630"/>
        </w:tabs>
        <w:jc w:val="both"/>
        <w:rPr>
          <w:i/>
          <w:iCs/>
          <w:strike/>
          <w:sz w:val="22"/>
          <w:szCs w:val="22"/>
        </w:rPr>
      </w:pPr>
      <w:r>
        <w:rPr>
          <w:bCs/>
          <w:iCs/>
          <w:sz w:val="22"/>
          <w:szCs w:val="22"/>
        </w:rPr>
        <w:t>The Teacher or PE will give the family contact information for the family to call and make the referral to Midwestern Intermediate Unit (MIU4)</w:t>
      </w:r>
    </w:p>
    <w:p w14:paraId="1FD20741" w14:textId="77777777" w:rsidR="005D5442" w:rsidRPr="005D5442" w:rsidRDefault="005D5442" w:rsidP="005D5442">
      <w:pPr>
        <w:pStyle w:val="ListParagraph"/>
        <w:tabs>
          <w:tab w:val="left" w:pos="630"/>
        </w:tabs>
        <w:jc w:val="both"/>
        <w:rPr>
          <w:i/>
          <w:iCs/>
          <w:strike/>
          <w:sz w:val="22"/>
          <w:szCs w:val="22"/>
        </w:rPr>
      </w:pPr>
    </w:p>
    <w:p w14:paraId="63C26816" w14:textId="4E0694F9" w:rsidR="005D5442" w:rsidRPr="005D5442" w:rsidRDefault="005D5442" w:rsidP="005D5442">
      <w:pPr>
        <w:pStyle w:val="ListParagraph"/>
        <w:numPr>
          <w:ilvl w:val="0"/>
          <w:numId w:val="18"/>
        </w:numPr>
        <w:tabs>
          <w:tab w:val="left" w:pos="630"/>
        </w:tabs>
        <w:jc w:val="both"/>
        <w:rPr>
          <w:b/>
          <w:i/>
          <w:iCs/>
          <w:strike/>
          <w:sz w:val="22"/>
          <w:szCs w:val="22"/>
        </w:rPr>
      </w:pPr>
      <w:r w:rsidRPr="005D5442">
        <w:rPr>
          <w:b/>
          <w:iCs/>
          <w:sz w:val="22"/>
          <w:szCs w:val="22"/>
        </w:rPr>
        <w:t>CONNECT services line at 1-800-345-0033</w:t>
      </w:r>
    </w:p>
    <w:p w14:paraId="36427CC2" w14:textId="77777777" w:rsidR="005D5442" w:rsidRPr="005D5442" w:rsidRDefault="005D5442" w:rsidP="005D5442">
      <w:pPr>
        <w:tabs>
          <w:tab w:val="left" w:pos="630"/>
        </w:tabs>
        <w:jc w:val="both"/>
        <w:rPr>
          <w:b/>
          <w:i/>
          <w:iCs/>
          <w:strike/>
          <w:sz w:val="22"/>
          <w:szCs w:val="22"/>
        </w:rPr>
      </w:pPr>
    </w:p>
    <w:p w14:paraId="69631062" w14:textId="77777777" w:rsidR="005D5442" w:rsidRDefault="005D5442" w:rsidP="005D5442">
      <w:pPr>
        <w:pStyle w:val="ListParagraph"/>
        <w:numPr>
          <w:ilvl w:val="0"/>
          <w:numId w:val="18"/>
        </w:numPr>
        <w:jc w:val="both"/>
        <w:rPr>
          <w:i/>
          <w:sz w:val="22"/>
          <w:szCs w:val="22"/>
        </w:rPr>
      </w:pPr>
      <w:r w:rsidRPr="009D09D4">
        <w:rPr>
          <w:sz w:val="22"/>
          <w:szCs w:val="22"/>
        </w:rPr>
        <w:t>The Teacher</w:t>
      </w:r>
      <w:r>
        <w:rPr>
          <w:sz w:val="22"/>
          <w:szCs w:val="22"/>
        </w:rPr>
        <w:t xml:space="preserve"> </w:t>
      </w:r>
      <w:r w:rsidRPr="009D09D4">
        <w:rPr>
          <w:sz w:val="22"/>
          <w:szCs w:val="22"/>
        </w:rPr>
        <w:t xml:space="preserve">completes the </w:t>
      </w:r>
      <w:r w:rsidRPr="009D09D4">
        <w:rPr>
          <w:b/>
          <w:bCs/>
          <w:i/>
          <w:sz w:val="22"/>
          <w:szCs w:val="22"/>
          <w:u w:val="single"/>
        </w:rPr>
        <w:t>Teacher Information Referral Form (Appendix</w:t>
      </w:r>
      <w:r>
        <w:rPr>
          <w:b/>
          <w:bCs/>
          <w:i/>
          <w:sz w:val="22"/>
          <w:szCs w:val="22"/>
          <w:u w:val="single"/>
        </w:rPr>
        <w:t xml:space="preserve"> </w:t>
      </w:r>
      <w:r w:rsidRPr="009D09D4">
        <w:rPr>
          <w:b/>
          <w:bCs/>
          <w:i/>
          <w:sz w:val="22"/>
          <w:szCs w:val="22"/>
          <w:u w:val="single"/>
        </w:rPr>
        <w:t>DA-C4)</w:t>
      </w:r>
      <w:r w:rsidRPr="009D09D4">
        <w:rPr>
          <w:i/>
          <w:sz w:val="22"/>
          <w:szCs w:val="22"/>
        </w:rPr>
        <w:t xml:space="preserve">. </w:t>
      </w:r>
    </w:p>
    <w:p w14:paraId="18787AB6" w14:textId="77777777" w:rsidR="005D5442" w:rsidRPr="00A92B9D" w:rsidRDefault="005D5442" w:rsidP="005D5442">
      <w:pPr>
        <w:pStyle w:val="ListParagraph"/>
        <w:jc w:val="both"/>
        <w:rPr>
          <w:i/>
          <w:sz w:val="22"/>
          <w:szCs w:val="22"/>
        </w:rPr>
      </w:pPr>
    </w:p>
    <w:p w14:paraId="61085C4D" w14:textId="77777777" w:rsidR="005D5442" w:rsidRPr="00A92B9D" w:rsidRDefault="005D5442" w:rsidP="005D5442">
      <w:pPr>
        <w:pStyle w:val="ListParagraph"/>
        <w:numPr>
          <w:ilvl w:val="0"/>
          <w:numId w:val="18"/>
        </w:numPr>
        <w:jc w:val="both"/>
        <w:rPr>
          <w:i/>
          <w:sz w:val="22"/>
          <w:szCs w:val="22"/>
        </w:rPr>
      </w:pPr>
      <w:r w:rsidRPr="00A92B9D">
        <w:rPr>
          <w:sz w:val="22"/>
          <w:szCs w:val="22"/>
        </w:rPr>
        <w:t xml:space="preserve">The Teacher or Family Service Worker asks the parent to sign the following forms:  </w:t>
      </w:r>
    </w:p>
    <w:p w14:paraId="18C9DB0E" w14:textId="77777777" w:rsidR="005D5442" w:rsidRPr="009D09D4" w:rsidRDefault="005D5442" w:rsidP="005D5442">
      <w:pPr>
        <w:pStyle w:val="ListParagraph"/>
        <w:ind w:right="-90"/>
        <w:jc w:val="both"/>
        <w:rPr>
          <w:sz w:val="22"/>
          <w:szCs w:val="22"/>
        </w:rPr>
      </w:pPr>
      <w:r w:rsidRPr="009D09D4">
        <w:rPr>
          <w:b/>
          <w:bCs/>
          <w:i/>
          <w:iCs/>
          <w:sz w:val="22"/>
          <w:szCs w:val="22"/>
        </w:rPr>
        <w:t>Authorization for Release of Confidential Information Form (Appendix FS-FF)</w:t>
      </w:r>
      <w:r w:rsidRPr="009D09D4">
        <w:rPr>
          <w:sz w:val="22"/>
          <w:szCs w:val="22"/>
        </w:rPr>
        <w:t xml:space="preserve"> </w:t>
      </w:r>
    </w:p>
    <w:p w14:paraId="12E55CD7" w14:textId="77777777" w:rsidR="005D5442" w:rsidRPr="009D09D4" w:rsidRDefault="005D5442" w:rsidP="005D5442">
      <w:pPr>
        <w:pStyle w:val="ListParagraph"/>
        <w:jc w:val="both"/>
        <w:rPr>
          <w:b/>
          <w:bCs/>
          <w:i/>
          <w:iCs/>
          <w:sz w:val="22"/>
          <w:szCs w:val="22"/>
        </w:rPr>
      </w:pPr>
      <w:r w:rsidRPr="009D09D4">
        <w:rPr>
          <w:b/>
          <w:bCs/>
          <w:i/>
          <w:iCs/>
          <w:sz w:val="22"/>
          <w:szCs w:val="22"/>
        </w:rPr>
        <w:t>Permission for Collaborative Services (Appendix ED-D6)</w:t>
      </w:r>
    </w:p>
    <w:p w14:paraId="042752CA" w14:textId="77777777" w:rsidR="005D5442" w:rsidRPr="009D09D4" w:rsidRDefault="005D5442" w:rsidP="005D5442">
      <w:pPr>
        <w:pStyle w:val="ListParagraph"/>
        <w:jc w:val="both"/>
        <w:rPr>
          <w:b/>
          <w:bCs/>
          <w:i/>
          <w:iCs/>
          <w:sz w:val="22"/>
          <w:szCs w:val="22"/>
        </w:rPr>
      </w:pPr>
      <w:r w:rsidRPr="009D09D4">
        <w:rPr>
          <w:b/>
          <w:bCs/>
          <w:i/>
          <w:iCs/>
          <w:sz w:val="22"/>
          <w:szCs w:val="22"/>
        </w:rPr>
        <w:t>Authorization for to Obtain Information (Appendix FS-EE)</w:t>
      </w:r>
    </w:p>
    <w:p w14:paraId="739FC913" w14:textId="77777777" w:rsidR="005D5442" w:rsidRPr="009D09D4" w:rsidRDefault="005D5442" w:rsidP="005D5442">
      <w:pPr>
        <w:pStyle w:val="ListParagraph"/>
        <w:jc w:val="both"/>
        <w:rPr>
          <w:sz w:val="22"/>
          <w:szCs w:val="22"/>
        </w:rPr>
      </w:pPr>
    </w:p>
    <w:p w14:paraId="53F1D8DC" w14:textId="77777777" w:rsidR="005D5442" w:rsidRDefault="005D5442" w:rsidP="005D5442">
      <w:pPr>
        <w:pStyle w:val="ListParagraph"/>
        <w:numPr>
          <w:ilvl w:val="0"/>
          <w:numId w:val="1"/>
        </w:numPr>
        <w:jc w:val="both"/>
        <w:rPr>
          <w:sz w:val="22"/>
          <w:szCs w:val="22"/>
        </w:rPr>
      </w:pPr>
      <w:r w:rsidRPr="009D09D4">
        <w:rPr>
          <w:sz w:val="22"/>
          <w:szCs w:val="22"/>
        </w:rPr>
        <w:t xml:space="preserve">The completed </w:t>
      </w:r>
      <w:r w:rsidRPr="009D09D4">
        <w:rPr>
          <w:b/>
          <w:bCs/>
          <w:i/>
          <w:iCs/>
          <w:sz w:val="22"/>
          <w:szCs w:val="22"/>
          <w:u w:val="single"/>
        </w:rPr>
        <w:t>Teacher Information Referral Form (Appendix</w:t>
      </w:r>
      <w:r>
        <w:rPr>
          <w:b/>
          <w:bCs/>
          <w:i/>
          <w:iCs/>
          <w:sz w:val="22"/>
          <w:szCs w:val="22"/>
          <w:u w:val="single"/>
        </w:rPr>
        <w:t xml:space="preserve"> Revised</w:t>
      </w:r>
      <w:r w:rsidRPr="009D09D4">
        <w:rPr>
          <w:b/>
          <w:bCs/>
          <w:i/>
          <w:iCs/>
          <w:sz w:val="22"/>
          <w:szCs w:val="22"/>
          <w:u w:val="single"/>
        </w:rPr>
        <w:t xml:space="preserve"> DA-C4</w:t>
      </w:r>
      <w:proofErr w:type="gramStart"/>
      <w:r w:rsidRPr="009D09D4">
        <w:rPr>
          <w:b/>
          <w:bCs/>
          <w:i/>
          <w:iCs/>
          <w:sz w:val="22"/>
          <w:szCs w:val="22"/>
          <w:u w:val="single"/>
        </w:rPr>
        <w:t>)</w:t>
      </w:r>
      <w:r w:rsidRPr="009D09D4">
        <w:rPr>
          <w:sz w:val="22"/>
          <w:szCs w:val="22"/>
        </w:rPr>
        <w:t xml:space="preserve"> </w:t>
      </w:r>
      <w:r>
        <w:rPr>
          <w:sz w:val="22"/>
          <w:szCs w:val="22"/>
        </w:rPr>
        <w:t>,and</w:t>
      </w:r>
      <w:proofErr w:type="gramEnd"/>
    </w:p>
    <w:p w14:paraId="4B1525D3" w14:textId="1148E80F" w:rsidR="005D5442" w:rsidRDefault="005D5442" w:rsidP="005D5442">
      <w:pPr>
        <w:pStyle w:val="ListParagraph"/>
        <w:jc w:val="both"/>
        <w:rPr>
          <w:sz w:val="22"/>
          <w:szCs w:val="22"/>
        </w:rPr>
      </w:pPr>
      <w:r>
        <w:rPr>
          <w:sz w:val="22"/>
          <w:szCs w:val="22"/>
        </w:rPr>
        <w:t xml:space="preserve">release forms will be emailed to </w:t>
      </w:r>
      <w:hyperlink r:id="rId7" w:history="1">
        <w:r w:rsidRPr="00C13A82">
          <w:rPr>
            <w:rStyle w:val="Hyperlink"/>
            <w:sz w:val="22"/>
            <w:szCs w:val="22"/>
          </w:rPr>
          <w:t>disabilityservices@earlylearningconnections.org</w:t>
        </w:r>
      </w:hyperlink>
    </w:p>
    <w:p w14:paraId="4544496B" w14:textId="77777777" w:rsidR="005D5442" w:rsidRPr="005D5442" w:rsidRDefault="005D5442" w:rsidP="005D5442">
      <w:pPr>
        <w:jc w:val="both"/>
        <w:rPr>
          <w:sz w:val="22"/>
          <w:szCs w:val="22"/>
        </w:rPr>
      </w:pPr>
    </w:p>
    <w:p w14:paraId="0558F9C1" w14:textId="77777777" w:rsidR="005D5442" w:rsidRDefault="005D5442" w:rsidP="005D5442">
      <w:pPr>
        <w:pStyle w:val="ListParagraph"/>
        <w:jc w:val="both"/>
        <w:rPr>
          <w:sz w:val="22"/>
          <w:szCs w:val="22"/>
        </w:rPr>
      </w:pPr>
    </w:p>
    <w:p w14:paraId="41721C62" w14:textId="627DD4E4" w:rsidR="005D5442" w:rsidRPr="009D09D4" w:rsidRDefault="005D5442" w:rsidP="005D5442">
      <w:pPr>
        <w:pStyle w:val="ListParagraph"/>
        <w:numPr>
          <w:ilvl w:val="0"/>
          <w:numId w:val="1"/>
        </w:numPr>
        <w:jc w:val="both"/>
        <w:rPr>
          <w:sz w:val="22"/>
          <w:szCs w:val="22"/>
        </w:rPr>
      </w:pPr>
      <w:r>
        <w:rPr>
          <w:sz w:val="22"/>
          <w:szCs w:val="22"/>
        </w:rPr>
        <w:t>Once the family makes the referral to MIU4, they will send out the Permission to Evaluate (PTE) to the family for signature.  The family must send these forms back to MIU4 for the referral to be complete.  Once the referral is complete, the Special Services Manager sends all requested information to MIU4 assessment team.</w:t>
      </w:r>
    </w:p>
    <w:p w14:paraId="51B7A914" w14:textId="77777777" w:rsidR="005D5442" w:rsidRDefault="005D5442" w:rsidP="005D5442">
      <w:pPr>
        <w:pStyle w:val="ListParagraph"/>
        <w:jc w:val="both"/>
        <w:rPr>
          <w:sz w:val="22"/>
          <w:szCs w:val="22"/>
        </w:rPr>
      </w:pPr>
    </w:p>
    <w:p w14:paraId="0DDE3711" w14:textId="77777777" w:rsidR="005D5442" w:rsidRPr="005267B5" w:rsidRDefault="005D5442" w:rsidP="005D5442">
      <w:pPr>
        <w:jc w:val="both"/>
        <w:rPr>
          <w:b/>
          <w:bCs/>
          <w:u w:val="single"/>
        </w:rPr>
      </w:pPr>
      <w:r w:rsidRPr="005267B5">
        <w:rPr>
          <w:b/>
          <w:bCs/>
          <w:u w:val="single"/>
        </w:rPr>
        <w:t>Step 2:</w:t>
      </w:r>
    </w:p>
    <w:p w14:paraId="20F32FA4" w14:textId="77777777" w:rsidR="005D5442" w:rsidRPr="005267B5" w:rsidRDefault="005D5442" w:rsidP="005D5442">
      <w:pPr>
        <w:ind w:left="360"/>
        <w:jc w:val="both"/>
        <w:rPr>
          <w:b/>
          <w:bCs/>
          <w:sz w:val="22"/>
          <w:szCs w:val="22"/>
          <w:u w:val="single"/>
        </w:rPr>
      </w:pPr>
    </w:p>
    <w:p w14:paraId="2C775D5A" w14:textId="77777777" w:rsidR="005D5442" w:rsidRPr="006621A6" w:rsidRDefault="005D5442" w:rsidP="005D5442">
      <w:pPr>
        <w:pStyle w:val="ListParagraph"/>
        <w:numPr>
          <w:ilvl w:val="0"/>
          <w:numId w:val="3"/>
        </w:numPr>
        <w:jc w:val="both"/>
        <w:rPr>
          <w:sz w:val="22"/>
          <w:szCs w:val="22"/>
        </w:rPr>
      </w:pPr>
      <w:r w:rsidRPr="006621A6">
        <w:rPr>
          <w:sz w:val="22"/>
          <w:szCs w:val="22"/>
        </w:rPr>
        <w:t>The Teacher or the Family Service Worker (FSW) will follow up with the parent within 1-2 weeks of making the referral to ask where they are in the evaluation process and assist the family when needed.</w:t>
      </w:r>
    </w:p>
    <w:p w14:paraId="7A451710" w14:textId="77777777" w:rsidR="005D5442" w:rsidRDefault="005D5442" w:rsidP="005D5442">
      <w:pPr>
        <w:ind w:left="360"/>
        <w:jc w:val="both"/>
      </w:pPr>
    </w:p>
    <w:p w14:paraId="4792CB0E" w14:textId="02ED6E4E" w:rsidR="005D5442" w:rsidRDefault="005D5442" w:rsidP="005D5442">
      <w:pPr>
        <w:pStyle w:val="ListParagraph"/>
        <w:numPr>
          <w:ilvl w:val="0"/>
          <w:numId w:val="3"/>
        </w:numPr>
        <w:jc w:val="both"/>
        <w:rPr>
          <w:sz w:val="22"/>
          <w:szCs w:val="22"/>
        </w:rPr>
      </w:pPr>
      <w:r w:rsidRPr="009D09D4">
        <w:rPr>
          <w:sz w:val="22"/>
          <w:szCs w:val="22"/>
        </w:rPr>
        <w:t xml:space="preserve">The </w:t>
      </w:r>
      <w:r>
        <w:rPr>
          <w:sz w:val="22"/>
          <w:szCs w:val="22"/>
        </w:rPr>
        <w:t>Special Services</w:t>
      </w:r>
      <w:r w:rsidR="00EF32DD">
        <w:rPr>
          <w:sz w:val="22"/>
          <w:szCs w:val="22"/>
        </w:rPr>
        <w:t xml:space="preserve"> </w:t>
      </w:r>
      <w:r>
        <w:rPr>
          <w:sz w:val="22"/>
          <w:szCs w:val="22"/>
        </w:rPr>
        <w:t xml:space="preserve">Manager </w:t>
      </w:r>
      <w:r w:rsidRPr="009D09D4">
        <w:rPr>
          <w:sz w:val="22"/>
          <w:szCs w:val="22"/>
        </w:rPr>
        <w:t xml:space="preserve">will be available to assist the FSW or the </w:t>
      </w:r>
      <w:r>
        <w:rPr>
          <w:sz w:val="22"/>
          <w:szCs w:val="22"/>
        </w:rPr>
        <w:t>family</w:t>
      </w:r>
      <w:r w:rsidRPr="009D09D4">
        <w:rPr>
          <w:sz w:val="22"/>
          <w:szCs w:val="22"/>
        </w:rPr>
        <w:t xml:space="preserve"> with problem solving or answering any questions about the process. </w:t>
      </w:r>
    </w:p>
    <w:p w14:paraId="32E704BE" w14:textId="77777777" w:rsidR="005D5442" w:rsidRPr="005D5442" w:rsidRDefault="005D5442">
      <w:pPr>
        <w:rPr>
          <w:b/>
          <w:bCs/>
          <w:sz w:val="22"/>
          <w:szCs w:val="22"/>
          <w:u w:val="single"/>
        </w:rPr>
      </w:pPr>
    </w:p>
    <w:p w14:paraId="459FD592" w14:textId="77777777" w:rsidR="00863678" w:rsidRDefault="00863678" w:rsidP="00F06966">
      <w:pPr>
        <w:ind w:left="-450" w:right="-450"/>
        <w:jc w:val="center"/>
        <w:rPr>
          <w:b/>
          <w:bCs/>
        </w:rPr>
      </w:pPr>
    </w:p>
    <w:p w14:paraId="35638A2F" w14:textId="77777777" w:rsidR="00863678" w:rsidRDefault="00863678" w:rsidP="00F06966">
      <w:pPr>
        <w:ind w:left="-450" w:right="-450"/>
        <w:jc w:val="center"/>
        <w:rPr>
          <w:b/>
          <w:bCs/>
        </w:rPr>
      </w:pPr>
    </w:p>
    <w:p w14:paraId="583416C1" w14:textId="1FD1241F" w:rsidR="00F06966" w:rsidRDefault="00F06966" w:rsidP="00F06966">
      <w:pPr>
        <w:ind w:left="-450" w:right="-450"/>
        <w:jc w:val="center"/>
      </w:pPr>
      <w:r>
        <w:rPr>
          <w:b/>
          <w:bCs/>
        </w:rPr>
        <w:t>DEVELOPMENTAL SCREENING, FOLLOW UP AND REFERRAL</w:t>
      </w:r>
    </w:p>
    <w:p w14:paraId="6159BEB5" w14:textId="0F08AC10" w:rsidR="00F06966" w:rsidRDefault="00F06966" w:rsidP="00F06966">
      <w:pPr>
        <w:ind w:left="-450" w:right="-450"/>
        <w:jc w:val="center"/>
        <w:rPr>
          <w:lang w:val="fr-FR"/>
        </w:rPr>
      </w:pPr>
      <w:r>
        <w:t xml:space="preserve"> </w:t>
      </w:r>
      <w:r>
        <w:rPr>
          <w:lang w:val="fr-FR"/>
        </w:rPr>
        <w:t xml:space="preserve">Ages and Stages Questionnaires (ASQ-3 and </w:t>
      </w:r>
      <w:r w:rsidR="00F25EB1">
        <w:rPr>
          <w:lang w:val="fr-FR"/>
        </w:rPr>
        <w:t>ASQ :</w:t>
      </w:r>
      <w:r>
        <w:rPr>
          <w:lang w:val="fr-FR"/>
        </w:rPr>
        <w:t>SE-2)</w:t>
      </w:r>
    </w:p>
    <w:p w14:paraId="4AF6025D" w14:textId="77777777" w:rsidR="00F06966" w:rsidRDefault="00F06966" w:rsidP="00F06966">
      <w:pPr>
        <w:ind w:left="-450" w:right="-450"/>
        <w:jc w:val="both"/>
        <w:rPr>
          <w:lang w:val="fr-FR"/>
        </w:rPr>
      </w:pPr>
    </w:p>
    <w:p w14:paraId="5AC5971B" w14:textId="77777777" w:rsidR="00F06966" w:rsidRDefault="00F06966" w:rsidP="00F06966">
      <w:pPr>
        <w:ind w:left="-450" w:right="-450"/>
        <w:jc w:val="both"/>
        <w:rPr>
          <w:u w:val="single"/>
        </w:rPr>
      </w:pPr>
      <w:r>
        <w:rPr>
          <w:u w:val="single"/>
        </w:rPr>
        <w:t>ASQ-3/ASQ:SE-2 Screening Process</w:t>
      </w:r>
    </w:p>
    <w:p w14:paraId="6942C12B" w14:textId="77777777" w:rsidR="00F06966" w:rsidRDefault="00F06966" w:rsidP="00F06966">
      <w:pPr>
        <w:ind w:left="-450" w:right="-450"/>
        <w:jc w:val="both"/>
        <w:rPr>
          <w:u w:val="single"/>
        </w:rPr>
      </w:pPr>
    </w:p>
    <w:p w14:paraId="40F99112" w14:textId="3967E346" w:rsidR="00F06966" w:rsidRPr="009D09D4" w:rsidRDefault="00F06966" w:rsidP="00F06966">
      <w:pPr>
        <w:ind w:left="-450" w:right="-450"/>
        <w:jc w:val="both"/>
        <w:rPr>
          <w:i/>
          <w:iCs/>
        </w:rPr>
      </w:pPr>
      <w:r w:rsidRPr="009D09D4">
        <w:rPr>
          <w:b/>
          <w:bCs/>
          <w:i/>
          <w:iCs/>
        </w:rPr>
        <w:t>Early Head Start,</w:t>
      </w:r>
      <w:r w:rsidR="006C4E64" w:rsidRPr="009D09D4">
        <w:rPr>
          <w:b/>
          <w:bCs/>
          <w:i/>
          <w:iCs/>
        </w:rPr>
        <w:t xml:space="preserve"> Home base Early Head Start,</w:t>
      </w:r>
      <w:r w:rsidRPr="009D09D4">
        <w:rPr>
          <w:b/>
          <w:bCs/>
          <w:i/>
          <w:iCs/>
        </w:rPr>
        <w:t xml:space="preserve"> Infant/Toddler </w:t>
      </w:r>
      <w:r w:rsidR="00F25EB1" w:rsidRPr="009D09D4">
        <w:rPr>
          <w:b/>
          <w:bCs/>
          <w:i/>
          <w:iCs/>
        </w:rPr>
        <w:t>Childcare</w:t>
      </w:r>
      <w:r w:rsidRPr="009D09D4">
        <w:rPr>
          <w:i/>
          <w:iCs/>
        </w:rPr>
        <w:t>:</w:t>
      </w:r>
    </w:p>
    <w:p w14:paraId="413F4272" w14:textId="48AEDA2D" w:rsidR="00F06966" w:rsidRPr="009D09D4" w:rsidRDefault="00F06966" w:rsidP="00F06966">
      <w:pPr>
        <w:ind w:left="-450" w:right="-450"/>
        <w:jc w:val="both"/>
        <w:rPr>
          <w:sz w:val="22"/>
          <w:szCs w:val="22"/>
        </w:rPr>
      </w:pPr>
      <w:r w:rsidRPr="009D09D4">
        <w:rPr>
          <w:sz w:val="22"/>
          <w:szCs w:val="22"/>
        </w:rPr>
        <w:lastRenderedPageBreak/>
        <w:t xml:space="preserve">The </w:t>
      </w:r>
      <w:bookmarkStart w:id="2" w:name="_Hlk67052429"/>
      <w:r w:rsidRPr="009D09D4">
        <w:rPr>
          <w:sz w:val="22"/>
          <w:szCs w:val="22"/>
        </w:rPr>
        <w:t xml:space="preserve">Teacher or Parent Educator </w:t>
      </w:r>
      <w:bookmarkEnd w:id="2"/>
      <w:r w:rsidRPr="009D09D4">
        <w:rPr>
          <w:sz w:val="22"/>
          <w:szCs w:val="22"/>
        </w:rPr>
        <w:t xml:space="preserve">administers the ASQ-3 and ASQ: SE-2 screening tool with the parent for all </w:t>
      </w:r>
      <w:r w:rsidRPr="009D09D4">
        <w:rPr>
          <w:i/>
          <w:iCs/>
          <w:sz w:val="22"/>
          <w:szCs w:val="22"/>
        </w:rPr>
        <w:t>new</w:t>
      </w:r>
      <w:r w:rsidRPr="009D09D4">
        <w:rPr>
          <w:sz w:val="22"/>
          <w:szCs w:val="22"/>
        </w:rPr>
        <w:t xml:space="preserve"> children within </w:t>
      </w:r>
      <w:r w:rsidR="0024183C" w:rsidRPr="009D09D4">
        <w:rPr>
          <w:sz w:val="22"/>
          <w:szCs w:val="22"/>
        </w:rPr>
        <w:t>forty-five</w:t>
      </w:r>
      <w:r w:rsidRPr="009D09D4">
        <w:rPr>
          <w:sz w:val="22"/>
          <w:szCs w:val="22"/>
        </w:rPr>
        <w:t xml:space="preserve"> calendar days of when the child first enters the program. Screenings will reoccur on the child’s following birthday after initial screening or if concerns arise before that time.</w:t>
      </w:r>
    </w:p>
    <w:p w14:paraId="32E4E043" w14:textId="77777777" w:rsidR="00F06966" w:rsidRPr="009D09D4" w:rsidRDefault="00F06966" w:rsidP="00F06966">
      <w:pPr>
        <w:ind w:right="-450"/>
        <w:jc w:val="both"/>
        <w:rPr>
          <w:sz w:val="22"/>
          <w:szCs w:val="22"/>
        </w:rPr>
      </w:pPr>
    </w:p>
    <w:p w14:paraId="117C43CF" w14:textId="04ECDDAA" w:rsidR="00F06966" w:rsidRPr="009D09D4" w:rsidRDefault="00F06966" w:rsidP="00F06966">
      <w:pPr>
        <w:ind w:left="-450" w:right="-450"/>
        <w:jc w:val="both"/>
        <w:rPr>
          <w:sz w:val="22"/>
          <w:szCs w:val="22"/>
        </w:rPr>
      </w:pPr>
      <w:r w:rsidRPr="009D09D4">
        <w:rPr>
          <w:sz w:val="22"/>
          <w:szCs w:val="22"/>
        </w:rPr>
        <w:t xml:space="preserve">The administrator will complete the Information Summary page of the ASQ-3 and/or ASQ:SE-2 and indicate </w:t>
      </w:r>
      <w:r w:rsidR="002F3711" w:rsidRPr="009D09D4">
        <w:rPr>
          <w:sz w:val="22"/>
          <w:szCs w:val="22"/>
        </w:rPr>
        <w:t>f</w:t>
      </w:r>
      <w:r w:rsidRPr="009D09D4">
        <w:rPr>
          <w:sz w:val="22"/>
          <w:szCs w:val="22"/>
        </w:rPr>
        <w:t>ollow</w:t>
      </w:r>
      <w:r w:rsidR="002F3711" w:rsidRPr="009D09D4">
        <w:rPr>
          <w:sz w:val="22"/>
          <w:szCs w:val="22"/>
        </w:rPr>
        <w:t xml:space="preserve"> u</w:t>
      </w:r>
      <w:r w:rsidRPr="009D09D4">
        <w:rPr>
          <w:sz w:val="22"/>
          <w:szCs w:val="22"/>
        </w:rPr>
        <w:t xml:space="preserve">p </w:t>
      </w:r>
      <w:r w:rsidR="002F3711" w:rsidRPr="009D09D4">
        <w:rPr>
          <w:sz w:val="22"/>
          <w:szCs w:val="22"/>
        </w:rPr>
        <w:t>a</w:t>
      </w:r>
      <w:r w:rsidRPr="009D09D4">
        <w:rPr>
          <w:sz w:val="22"/>
          <w:szCs w:val="22"/>
        </w:rPr>
        <w:t xml:space="preserve">ctions to be </w:t>
      </w:r>
      <w:r w:rsidR="002F3711" w:rsidRPr="009D09D4">
        <w:rPr>
          <w:sz w:val="22"/>
          <w:szCs w:val="22"/>
        </w:rPr>
        <w:t>t</w:t>
      </w:r>
      <w:r w:rsidRPr="009D09D4">
        <w:rPr>
          <w:sz w:val="22"/>
          <w:szCs w:val="22"/>
        </w:rPr>
        <w:t xml:space="preserve">aken. The Administrator will discuss </w:t>
      </w:r>
      <w:r w:rsidR="00F25EB1" w:rsidRPr="009D09D4">
        <w:rPr>
          <w:sz w:val="22"/>
          <w:szCs w:val="22"/>
        </w:rPr>
        <w:t>the results</w:t>
      </w:r>
      <w:r w:rsidRPr="009D09D4">
        <w:rPr>
          <w:sz w:val="22"/>
          <w:szCs w:val="22"/>
        </w:rPr>
        <w:t xml:space="preserve"> of the screening with the </w:t>
      </w:r>
      <w:r w:rsidR="00F25EB1" w:rsidRPr="009D09D4">
        <w:rPr>
          <w:sz w:val="22"/>
          <w:szCs w:val="22"/>
        </w:rPr>
        <w:t>parents</w:t>
      </w:r>
      <w:r w:rsidRPr="009D09D4">
        <w:rPr>
          <w:sz w:val="22"/>
          <w:szCs w:val="22"/>
        </w:rPr>
        <w:t xml:space="preserve">.  </w:t>
      </w:r>
    </w:p>
    <w:p w14:paraId="67420B07" w14:textId="77777777" w:rsidR="00F06966" w:rsidRPr="009D09D4" w:rsidRDefault="00F06966" w:rsidP="00F06966">
      <w:pPr>
        <w:ind w:left="-450" w:right="-450"/>
        <w:jc w:val="both"/>
        <w:rPr>
          <w:sz w:val="22"/>
          <w:szCs w:val="22"/>
        </w:rPr>
      </w:pPr>
    </w:p>
    <w:p w14:paraId="739DD672" w14:textId="6426613C" w:rsidR="00DA455A" w:rsidRPr="00EA218B" w:rsidRDefault="00DA455A" w:rsidP="00DA455A">
      <w:pPr>
        <w:ind w:left="-450" w:right="-450"/>
        <w:rPr>
          <w:strike/>
          <w:sz w:val="22"/>
          <w:szCs w:val="22"/>
        </w:rPr>
      </w:pPr>
      <w:r w:rsidRPr="009D09D4">
        <w:rPr>
          <w:sz w:val="22"/>
          <w:szCs w:val="22"/>
        </w:rPr>
        <w:t xml:space="preserve">If the child is developing typically, no further action is needed. All </w:t>
      </w:r>
      <w:r w:rsidR="00CC0AB3">
        <w:rPr>
          <w:sz w:val="22"/>
          <w:szCs w:val="22"/>
        </w:rPr>
        <w:t xml:space="preserve">‘No Concerns’ will be </w:t>
      </w:r>
      <w:r w:rsidR="00CC0AB3" w:rsidRPr="00EA218B">
        <w:rPr>
          <w:sz w:val="22"/>
          <w:szCs w:val="22"/>
        </w:rPr>
        <w:t xml:space="preserve">entered </w:t>
      </w:r>
      <w:r w:rsidR="00C56953" w:rsidRPr="00EA218B">
        <w:rPr>
          <w:sz w:val="22"/>
          <w:szCs w:val="22"/>
        </w:rPr>
        <w:t xml:space="preserve">into ChildPlus </w:t>
      </w:r>
      <w:r w:rsidR="00CC0AB3" w:rsidRPr="00EA218B">
        <w:rPr>
          <w:sz w:val="22"/>
          <w:szCs w:val="22"/>
        </w:rPr>
        <w:t xml:space="preserve">under education as an event by classroom teacher. </w:t>
      </w:r>
    </w:p>
    <w:p w14:paraId="31D2457C" w14:textId="77777777" w:rsidR="00F06966" w:rsidRDefault="00F06966" w:rsidP="00F06966">
      <w:pPr>
        <w:ind w:right="-450"/>
        <w:jc w:val="both"/>
      </w:pPr>
    </w:p>
    <w:p w14:paraId="6AC06CED" w14:textId="47F7E30D" w:rsidR="00F06966" w:rsidRDefault="00F06966" w:rsidP="00F06966">
      <w:pPr>
        <w:tabs>
          <w:tab w:val="left" w:pos="7650"/>
        </w:tabs>
        <w:ind w:left="-450"/>
        <w:jc w:val="both"/>
        <w:rPr>
          <w:bCs/>
          <w:u w:val="single"/>
        </w:rPr>
      </w:pPr>
      <w:r>
        <w:rPr>
          <w:bCs/>
          <w:u w:val="single"/>
        </w:rPr>
        <w:t xml:space="preserve">ASQ-3/ASQ:SE-2 Re-Screening Process </w:t>
      </w:r>
    </w:p>
    <w:p w14:paraId="731FB9DA" w14:textId="77777777" w:rsidR="00F06966" w:rsidRDefault="00F06966" w:rsidP="00F06966">
      <w:pPr>
        <w:rPr>
          <w:b/>
        </w:rPr>
      </w:pPr>
    </w:p>
    <w:p w14:paraId="2329E6C5" w14:textId="77777777" w:rsidR="00F06966" w:rsidRDefault="00F06966" w:rsidP="00F06966">
      <w:pPr>
        <w:rPr>
          <w:bCs/>
        </w:rPr>
      </w:pPr>
      <w:r>
        <w:rPr>
          <w:bCs/>
        </w:rPr>
        <w:t xml:space="preserve">Step 1: </w:t>
      </w:r>
    </w:p>
    <w:p w14:paraId="1986CFBD" w14:textId="6CC9F5CE" w:rsidR="00F06966" w:rsidRPr="009D09D4" w:rsidRDefault="00F06966" w:rsidP="00F06966">
      <w:pPr>
        <w:pStyle w:val="ListParagraph"/>
        <w:numPr>
          <w:ilvl w:val="0"/>
          <w:numId w:val="8"/>
        </w:numPr>
        <w:jc w:val="both"/>
        <w:rPr>
          <w:sz w:val="22"/>
          <w:szCs w:val="22"/>
        </w:rPr>
      </w:pPr>
      <w:r w:rsidRPr="009D09D4">
        <w:rPr>
          <w:sz w:val="22"/>
          <w:szCs w:val="22"/>
        </w:rPr>
        <w:t xml:space="preserve">In the event the child’s ASQ-3/ASQ:SE-2 screening score falls within the light shaded area (the monitoring or rescreen zone) the Teacher/Parent Educator will provide the </w:t>
      </w:r>
      <w:r w:rsidRPr="009D09D4">
        <w:rPr>
          <w:b/>
          <w:i/>
          <w:sz w:val="22"/>
          <w:szCs w:val="22"/>
          <w:u w:val="single"/>
        </w:rPr>
        <w:t>Initial Rescreen Letter (Appendix DA-</w:t>
      </w:r>
      <w:r w:rsidR="00286EA1" w:rsidRPr="009D09D4">
        <w:rPr>
          <w:b/>
          <w:i/>
          <w:sz w:val="22"/>
          <w:szCs w:val="22"/>
          <w:u w:val="single"/>
        </w:rPr>
        <w:t>C1</w:t>
      </w:r>
      <w:r w:rsidRPr="009D09D4">
        <w:rPr>
          <w:b/>
          <w:i/>
          <w:sz w:val="22"/>
          <w:szCs w:val="22"/>
          <w:u w:val="single"/>
        </w:rPr>
        <w:t>)</w:t>
      </w:r>
      <w:r w:rsidRPr="009D09D4">
        <w:rPr>
          <w:sz w:val="22"/>
          <w:szCs w:val="22"/>
        </w:rPr>
        <w:t xml:space="preserve"> to the parent explaining that their child appears to be developing on schedule but may benefit from practicing skills in a specific area and monitoring their development for a period of two months.</w:t>
      </w:r>
    </w:p>
    <w:p w14:paraId="63DC33AA" w14:textId="77777777" w:rsidR="00F06966" w:rsidRPr="009D09D4" w:rsidRDefault="00F06966" w:rsidP="00F06966">
      <w:pPr>
        <w:pStyle w:val="ListParagraph"/>
        <w:numPr>
          <w:ilvl w:val="0"/>
          <w:numId w:val="8"/>
        </w:numPr>
        <w:jc w:val="both"/>
        <w:rPr>
          <w:sz w:val="22"/>
          <w:szCs w:val="22"/>
        </w:rPr>
      </w:pPr>
      <w:r w:rsidRPr="009D09D4">
        <w:rPr>
          <w:sz w:val="22"/>
          <w:szCs w:val="22"/>
        </w:rPr>
        <w:t xml:space="preserve">The Teacher/Parent Educator will provide the parent with age-appropriate activities to develop skills in a particular area, for example, fine motor or problem solving.  (Activity pages can be found in the back of the </w:t>
      </w:r>
      <w:r w:rsidRPr="009D09D4">
        <w:rPr>
          <w:i/>
          <w:sz w:val="22"/>
          <w:szCs w:val="22"/>
          <w:u w:val="single"/>
        </w:rPr>
        <w:t>ASQ-3 User’s Guide</w:t>
      </w:r>
      <w:r w:rsidRPr="009D09D4">
        <w:rPr>
          <w:sz w:val="22"/>
          <w:szCs w:val="22"/>
        </w:rPr>
        <w:t xml:space="preserve"> or on the CD found in the ASQ-3 Questionnaires Boxed Set.) </w:t>
      </w:r>
    </w:p>
    <w:p w14:paraId="11B6EED5" w14:textId="6912EA30" w:rsidR="00F06966" w:rsidRPr="009D09D4" w:rsidRDefault="00F06966" w:rsidP="00F06966">
      <w:pPr>
        <w:pStyle w:val="ListParagraph"/>
        <w:numPr>
          <w:ilvl w:val="0"/>
          <w:numId w:val="8"/>
        </w:numPr>
        <w:jc w:val="both"/>
        <w:rPr>
          <w:sz w:val="22"/>
          <w:szCs w:val="22"/>
        </w:rPr>
      </w:pPr>
      <w:r w:rsidRPr="009D09D4">
        <w:rPr>
          <w:sz w:val="22"/>
          <w:szCs w:val="22"/>
        </w:rPr>
        <w:t xml:space="preserve">For additional </w:t>
      </w:r>
      <w:r w:rsidR="00F25EB1" w:rsidRPr="009D09D4">
        <w:rPr>
          <w:sz w:val="22"/>
          <w:szCs w:val="22"/>
        </w:rPr>
        <w:t>follow-up</w:t>
      </w:r>
      <w:r w:rsidRPr="009D09D4">
        <w:rPr>
          <w:sz w:val="22"/>
          <w:szCs w:val="22"/>
        </w:rPr>
        <w:t xml:space="preserve"> considerations consult with the Program Manager.</w:t>
      </w:r>
    </w:p>
    <w:p w14:paraId="31F50E56" w14:textId="77777777" w:rsidR="00F06966" w:rsidRDefault="00F06966" w:rsidP="00F06966">
      <w:pPr>
        <w:rPr>
          <w:bCs/>
        </w:rPr>
      </w:pPr>
    </w:p>
    <w:p w14:paraId="2133D27C" w14:textId="77777777" w:rsidR="00F06966" w:rsidRDefault="00F06966" w:rsidP="00F06966">
      <w:pPr>
        <w:rPr>
          <w:b/>
        </w:rPr>
      </w:pPr>
      <w:r>
        <w:rPr>
          <w:bCs/>
        </w:rPr>
        <w:t>Step 2</w:t>
      </w:r>
      <w:r>
        <w:rPr>
          <w:b/>
        </w:rPr>
        <w:t xml:space="preserve">: </w:t>
      </w:r>
    </w:p>
    <w:p w14:paraId="5C1E9F55" w14:textId="77777777" w:rsidR="00F06966" w:rsidRPr="009D09D4" w:rsidRDefault="00F06966" w:rsidP="00F06966">
      <w:pPr>
        <w:pStyle w:val="ListParagraph"/>
        <w:numPr>
          <w:ilvl w:val="0"/>
          <w:numId w:val="9"/>
        </w:numPr>
        <w:jc w:val="both"/>
        <w:rPr>
          <w:sz w:val="22"/>
          <w:szCs w:val="22"/>
        </w:rPr>
      </w:pPr>
      <w:r w:rsidRPr="009D09D4">
        <w:rPr>
          <w:sz w:val="22"/>
          <w:szCs w:val="22"/>
        </w:rPr>
        <w:t>The Teacher/Parent Educator will complete a rescreen 2 months after the initial screening.</w:t>
      </w:r>
    </w:p>
    <w:p w14:paraId="1DD37A3D" w14:textId="6EB72D72" w:rsidR="00F06966" w:rsidRPr="009D09D4" w:rsidRDefault="00F06966" w:rsidP="00F06966">
      <w:pPr>
        <w:pStyle w:val="ListParagraph"/>
        <w:numPr>
          <w:ilvl w:val="0"/>
          <w:numId w:val="9"/>
        </w:numPr>
        <w:jc w:val="both"/>
        <w:rPr>
          <w:sz w:val="22"/>
          <w:szCs w:val="22"/>
        </w:rPr>
      </w:pPr>
      <w:r w:rsidRPr="009D09D4">
        <w:rPr>
          <w:sz w:val="22"/>
          <w:szCs w:val="22"/>
        </w:rPr>
        <w:t xml:space="preserve">The ASQ-3/ ASQ:SE-2 Questionnaire and the </w:t>
      </w:r>
      <w:r w:rsidRPr="009D09D4">
        <w:rPr>
          <w:b/>
          <w:i/>
          <w:sz w:val="22"/>
          <w:szCs w:val="22"/>
          <w:u w:val="single"/>
        </w:rPr>
        <w:t>Follow-up Screening Letter (Appendix DA-</w:t>
      </w:r>
      <w:r w:rsidR="00286EA1" w:rsidRPr="009D09D4">
        <w:rPr>
          <w:b/>
          <w:i/>
          <w:sz w:val="22"/>
          <w:szCs w:val="22"/>
          <w:u w:val="single"/>
        </w:rPr>
        <w:t>C2</w:t>
      </w:r>
      <w:r w:rsidRPr="009D09D4">
        <w:rPr>
          <w:b/>
          <w:i/>
          <w:sz w:val="22"/>
          <w:szCs w:val="22"/>
          <w:u w:val="single"/>
        </w:rPr>
        <w:t>)</w:t>
      </w:r>
      <w:r w:rsidRPr="009D09D4">
        <w:rPr>
          <w:sz w:val="22"/>
          <w:szCs w:val="22"/>
        </w:rPr>
        <w:t xml:space="preserve"> will be completed by classroom staff and sent to the parent to be completed or the ASQ-3/ ASQ:SE2 questionnaire may be completed with parent on a home visit or at a Parent Conference.</w:t>
      </w:r>
    </w:p>
    <w:p w14:paraId="55054163" w14:textId="5F269687" w:rsidR="00F06966" w:rsidRDefault="00F06966" w:rsidP="00F06966">
      <w:pPr>
        <w:pStyle w:val="ListParagraph"/>
        <w:numPr>
          <w:ilvl w:val="0"/>
          <w:numId w:val="9"/>
        </w:numPr>
        <w:jc w:val="both"/>
      </w:pPr>
      <w:r>
        <w:t xml:space="preserve">Results will be discussed with the </w:t>
      </w:r>
      <w:r w:rsidR="00F25EB1">
        <w:t>parents</w:t>
      </w:r>
      <w:r>
        <w:t>.</w:t>
      </w:r>
    </w:p>
    <w:p w14:paraId="45AA5AE4" w14:textId="77777777" w:rsidR="00F06966" w:rsidRPr="009D09D4" w:rsidRDefault="00F06966" w:rsidP="00F06966">
      <w:pPr>
        <w:pStyle w:val="ListParagraph"/>
        <w:numPr>
          <w:ilvl w:val="0"/>
          <w:numId w:val="9"/>
        </w:numPr>
        <w:jc w:val="both"/>
        <w:rPr>
          <w:sz w:val="22"/>
          <w:szCs w:val="22"/>
        </w:rPr>
      </w:pPr>
      <w:r w:rsidRPr="009D09D4">
        <w:rPr>
          <w:sz w:val="22"/>
          <w:szCs w:val="22"/>
        </w:rPr>
        <w:t xml:space="preserve">If the child’s scores fall within the monitoring or rescreen zone again, suggesting that they have not made progress, the Teacher/Parent Educator will discuss referral and follow up options with the parent. </w:t>
      </w:r>
    </w:p>
    <w:p w14:paraId="336DB432" w14:textId="790FF4A7" w:rsidR="00F06966" w:rsidRPr="009D09D4" w:rsidRDefault="00F06966" w:rsidP="00F06966">
      <w:pPr>
        <w:pStyle w:val="ListParagraph"/>
        <w:numPr>
          <w:ilvl w:val="0"/>
          <w:numId w:val="9"/>
        </w:numPr>
        <w:jc w:val="both"/>
        <w:rPr>
          <w:sz w:val="22"/>
          <w:szCs w:val="22"/>
        </w:rPr>
      </w:pPr>
      <w:r w:rsidRPr="009D09D4">
        <w:rPr>
          <w:sz w:val="22"/>
          <w:szCs w:val="22"/>
        </w:rPr>
        <w:t xml:space="preserve">The Teacher/Parent Educator will share the re-screen results with the Program Manager at the next Site Staffing and the results and follow up plans will be entered into ChildPlus. </w:t>
      </w:r>
    </w:p>
    <w:p w14:paraId="12A6B410" w14:textId="77777777" w:rsidR="00F06966" w:rsidRPr="009D09D4" w:rsidRDefault="00F06966" w:rsidP="00F06966">
      <w:pPr>
        <w:rPr>
          <w:sz w:val="22"/>
          <w:szCs w:val="22"/>
        </w:rPr>
      </w:pPr>
    </w:p>
    <w:p w14:paraId="34220E40" w14:textId="77777777" w:rsidR="00F06966" w:rsidRDefault="00F06966" w:rsidP="00F06966">
      <w:pPr>
        <w:rPr>
          <w:bCs/>
          <w:u w:val="single"/>
        </w:rPr>
      </w:pPr>
      <w:r>
        <w:rPr>
          <w:bCs/>
          <w:u w:val="single"/>
        </w:rPr>
        <w:t>ASQ-3/ASQ:SE-2 Referral Process</w:t>
      </w:r>
    </w:p>
    <w:p w14:paraId="19897A21" w14:textId="77777777" w:rsidR="00F06966" w:rsidRDefault="00F06966" w:rsidP="00F06966">
      <w:pPr>
        <w:rPr>
          <w:bCs/>
          <w:u w:val="single"/>
        </w:rPr>
      </w:pPr>
    </w:p>
    <w:p w14:paraId="4A1F0567" w14:textId="77777777" w:rsidR="00F06966" w:rsidRDefault="00F06966" w:rsidP="00F06966">
      <w:pPr>
        <w:rPr>
          <w:bCs/>
          <w:u w:val="single"/>
        </w:rPr>
      </w:pPr>
      <w:r w:rsidRPr="002C52AE">
        <w:rPr>
          <w:b/>
          <w:u w:val="single"/>
        </w:rPr>
        <w:t>Step1</w:t>
      </w:r>
      <w:r>
        <w:rPr>
          <w:bCs/>
        </w:rPr>
        <w:t>:</w:t>
      </w:r>
    </w:p>
    <w:p w14:paraId="231F09DA" w14:textId="77777777" w:rsidR="00F06966" w:rsidRPr="009D09D4" w:rsidRDefault="00F06966" w:rsidP="00F06966">
      <w:pPr>
        <w:numPr>
          <w:ilvl w:val="0"/>
          <w:numId w:val="10"/>
        </w:numPr>
        <w:jc w:val="both"/>
        <w:rPr>
          <w:sz w:val="22"/>
          <w:szCs w:val="22"/>
        </w:rPr>
      </w:pPr>
      <w:r w:rsidRPr="009D09D4">
        <w:rPr>
          <w:sz w:val="22"/>
          <w:szCs w:val="22"/>
        </w:rPr>
        <w:t xml:space="preserve">When the screening results indicate the child would benefit from further evaluation, the Teacher/Parent Educator will immediately discuss the results and concerns with the parent. </w:t>
      </w:r>
    </w:p>
    <w:p w14:paraId="316C7D9C" w14:textId="77777777" w:rsidR="00F42B6F" w:rsidRPr="009D09D4" w:rsidRDefault="00F42B6F" w:rsidP="002C52AE">
      <w:pPr>
        <w:contextualSpacing/>
        <w:jc w:val="both"/>
        <w:rPr>
          <w:sz w:val="22"/>
          <w:szCs w:val="22"/>
        </w:rPr>
      </w:pPr>
    </w:p>
    <w:p w14:paraId="5E707366" w14:textId="03627280" w:rsidR="00F06966" w:rsidRPr="009D09D4" w:rsidRDefault="00EA218B" w:rsidP="00F06966">
      <w:pPr>
        <w:pStyle w:val="ListParagraph"/>
        <w:numPr>
          <w:ilvl w:val="0"/>
          <w:numId w:val="11"/>
        </w:numPr>
        <w:jc w:val="both"/>
        <w:rPr>
          <w:bCs/>
          <w:iCs/>
          <w:sz w:val="22"/>
          <w:szCs w:val="22"/>
        </w:rPr>
      </w:pPr>
      <w:r>
        <w:rPr>
          <w:bCs/>
          <w:iCs/>
          <w:sz w:val="22"/>
          <w:szCs w:val="22"/>
        </w:rPr>
        <w:t>Parent Educator/Teacher will c</w:t>
      </w:r>
      <w:r w:rsidR="00F06966" w:rsidRPr="009D09D4">
        <w:rPr>
          <w:bCs/>
          <w:iCs/>
          <w:sz w:val="22"/>
          <w:szCs w:val="22"/>
        </w:rPr>
        <w:t xml:space="preserve">omplete the </w:t>
      </w:r>
      <w:r w:rsidR="00AD2AE9" w:rsidRPr="009D09D4">
        <w:rPr>
          <w:b/>
          <w:bCs/>
          <w:i/>
          <w:iCs/>
          <w:sz w:val="22"/>
          <w:szCs w:val="22"/>
          <w:u w:val="single"/>
        </w:rPr>
        <w:t xml:space="preserve">Teacher Information Referral Form (Appendix DA-C4) </w:t>
      </w:r>
      <w:r w:rsidR="00F06966" w:rsidRPr="009D09D4">
        <w:rPr>
          <w:bCs/>
          <w:iCs/>
          <w:sz w:val="22"/>
          <w:szCs w:val="22"/>
        </w:rPr>
        <w:t>by c</w:t>
      </w:r>
      <w:r w:rsidR="00DD0248">
        <w:rPr>
          <w:bCs/>
          <w:iCs/>
          <w:sz w:val="22"/>
          <w:szCs w:val="22"/>
        </w:rPr>
        <w:t>hecking</w:t>
      </w:r>
      <w:r w:rsidR="00F06966" w:rsidRPr="009D09D4">
        <w:rPr>
          <w:bCs/>
          <w:iCs/>
          <w:sz w:val="22"/>
          <w:szCs w:val="22"/>
        </w:rPr>
        <w:t xml:space="preserve"> the developmental areas and writing comments in the open blank area explaining why the screening indicates a need for further evaluation.</w:t>
      </w:r>
    </w:p>
    <w:p w14:paraId="2F478DBD" w14:textId="77777777" w:rsidR="00F06966" w:rsidRPr="009D09D4" w:rsidRDefault="00F06966" w:rsidP="00F06966">
      <w:pPr>
        <w:pStyle w:val="ListParagraph"/>
        <w:jc w:val="both"/>
        <w:rPr>
          <w:sz w:val="22"/>
          <w:szCs w:val="22"/>
        </w:rPr>
      </w:pPr>
    </w:p>
    <w:p w14:paraId="1B07E806" w14:textId="26A55200" w:rsidR="00F06966" w:rsidRPr="009D09D4" w:rsidRDefault="00F06966" w:rsidP="00F06966">
      <w:pPr>
        <w:pStyle w:val="ListParagraph"/>
        <w:numPr>
          <w:ilvl w:val="0"/>
          <w:numId w:val="11"/>
        </w:numPr>
        <w:jc w:val="both"/>
        <w:rPr>
          <w:sz w:val="22"/>
          <w:szCs w:val="22"/>
        </w:rPr>
      </w:pPr>
      <w:r w:rsidRPr="009D09D4">
        <w:rPr>
          <w:sz w:val="22"/>
          <w:szCs w:val="22"/>
        </w:rPr>
        <w:t xml:space="preserve">Ask the parent to sign the following forms:  </w:t>
      </w:r>
    </w:p>
    <w:p w14:paraId="195CEB19" w14:textId="77777777" w:rsidR="00F06966" w:rsidRPr="00DD0248" w:rsidRDefault="00F06966" w:rsidP="00F06966">
      <w:pPr>
        <w:pStyle w:val="ListParagraph"/>
        <w:numPr>
          <w:ilvl w:val="0"/>
          <w:numId w:val="12"/>
        </w:numPr>
        <w:ind w:right="-90"/>
        <w:jc w:val="both"/>
        <w:rPr>
          <w:sz w:val="22"/>
          <w:szCs w:val="22"/>
        </w:rPr>
      </w:pPr>
      <w:r w:rsidRPr="00DD0248">
        <w:rPr>
          <w:b/>
          <w:bCs/>
          <w:sz w:val="22"/>
          <w:szCs w:val="22"/>
        </w:rPr>
        <w:lastRenderedPageBreak/>
        <w:t>Authorization for Release of Confidential Information Form (Appendix FS-FF)</w:t>
      </w:r>
      <w:r w:rsidRPr="00DD0248">
        <w:rPr>
          <w:sz w:val="22"/>
          <w:szCs w:val="22"/>
        </w:rPr>
        <w:t xml:space="preserve"> </w:t>
      </w:r>
    </w:p>
    <w:p w14:paraId="1CB3EB69" w14:textId="77777777" w:rsidR="00F06966" w:rsidRPr="00DD0248" w:rsidRDefault="00F06966" w:rsidP="00F06966">
      <w:pPr>
        <w:pStyle w:val="ListParagraph"/>
        <w:numPr>
          <w:ilvl w:val="0"/>
          <w:numId w:val="12"/>
        </w:numPr>
        <w:jc w:val="both"/>
        <w:rPr>
          <w:b/>
          <w:bCs/>
          <w:sz w:val="22"/>
          <w:szCs w:val="22"/>
        </w:rPr>
      </w:pPr>
      <w:r w:rsidRPr="00DD0248">
        <w:rPr>
          <w:b/>
          <w:bCs/>
          <w:sz w:val="22"/>
          <w:szCs w:val="22"/>
        </w:rPr>
        <w:t>Permission for Collaborative Services (Appendix ED-D6)</w:t>
      </w:r>
    </w:p>
    <w:p w14:paraId="3D5AE001" w14:textId="77777777" w:rsidR="00F06966" w:rsidRPr="00DD0248" w:rsidRDefault="00F06966" w:rsidP="00F06966">
      <w:pPr>
        <w:pStyle w:val="ListParagraph"/>
        <w:numPr>
          <w:ilvl w:val="0"/>
          <w:numId w:val="12"/>
        </w:numPr>
        <w:jc w:val="both"/>
        <w:rPr>
          <w:b/>
          <w:bCs/>
          <w:sz w:val="22"/>
          <w:szCs w:val="22"/>
        </w:rPr>
      </w:pPr>
      <w:r w:rsidRPr="00DD0248">
        <w:rPr>
          <w:b/>
          <w:bCs/>
          <w:sz w:val="22"/>
          <w:szCs w:val="22"/>
        </w:rPr>
        <w:t>Authorization for to Obtain Information (Appendix FS-EE)</w:t>
      </w:r>
    </w:p>
    <w:p w14:paraId="678A1343" w14:textId="77777777" w:rsidR="00DD0248" w:rsidRDefault="00DD0248" w:rsidP="00DD0248">
      <w:pPr>
        <w:pStyle w:val="ListParagraph"/>
        <w:ind w:left="1440"/>
        <w:jc w:val="both"/>
        <w:rPr>
          <w:b/>
          <w:bCs/>
          <w:i/>
          <w:iCs/>
          <w:sz w:val="22"/>
          <w:szCs w:val="22"/>
        </w:rPr>
      </w:pPr>
    </w:p>
    <w:p w14:paraId="790C3CB3" w14:textId="71A0D769" w:rsidR="002C52AE" w:rsidRDefault="00DD0248" w:rsidP="00DD0248">
      <w:pPr>
        <w:numPr>
          <w:ilvl w:val="0"/>
          <w:numId w:val="10"/>
        </w:numPr>
        <w:jc w:val="both"/>
        <w:rPr>
          <w:sz w:val="22"/>
          <w:szCs w:val="22"/>
        </w:rPr>
      </w:pPr>
      <w:r w:rsidRPr="00DD0248">
        <w:rPr>
          <w:sz w:val="22"/>
          <w:szCs w:val="22"/>
        </w:rPr>
        <w:t xml:space="preserve">The Teacher/Parent Educator will </w:t>
      </w:r>
      <w:r w:rsidR="002C52AE">
        <w:rPr>
          <w:sz w:val="22"/>
          <w:szCs w:val="22"/>
        </w:rPr>
        <w:t xml:space="preserve">email these forms to </w:t>
      </w:r>
      <w:hyperlink r:id="rId8" w:history="1">
        <w:r w:rsidR="002C52AE" w:rsidRPr="00C13A82">
          <w:rPr>
            <w:rStyle w:val="Hyperlink"/>
            <w:sz w:val="22"/>
            <w:szCs w:val="22"/>
          </w:rPr>
          <w:t>disabilityservices@earlylearningconnections.org</w:t>
        </w:r>
      </w:hyperlink>
    </w:p>
    <w:p w14:paraId="75F2DA6E" w14:textId="77777777" w:rsidR="002C52AE" w:rsidRDefault="002C52AE" w:rsidP="002C52AE">
      <w:pPr>
        <w:ind w:left="720"/>
        <w:jc w:val="both"/>
        <w:rPr>
          <w:sz w:val="22"/>
          <w:szCs w:val="22"/>
        </w:rPr>
      </w:pPr>
    </w:p>
    <w:p w14:paraId="3E8416CD" w14:textId="11FE03FF" w:rsidR="00DD0248" w:rsidRPr="00DD0248" w:rsidRDefault="00DD0248" w:rsidP="00DD0248">
      <w:pPr>
        <w:numPr>
          <w:ilvl w:val="0"/>
          <w:numId w:val="10"/>
        </w:numPr>
        <w:jc w:val="both"/>
        <w:rPr>
          <w:sz w:val="22"/>
          <w:szCs w:val="22"/>
        </w:rPr>
      </w:pPr>
      <w:r w:rsidRPr="00DD0248">
        <w:rPr>
          <w:sz w:val="22"/>
          <w:szCs w:val="22"/>
        </w:rPr>
        <w:t xml:space="preserve"> </w:t>
      </w:r>
      <w:r w:rsidR="002C52AE">
        <w:rPr>
          <w:sz w:val="22"/>
          <w:szCs w:val="22"/>
        </w:rPr>
        <w:t xml:space="preserve">The Special Services Manager </w:t>
      </w:r>
      <w:r w:rsidRPr="00DD0248">
        <w:rPr>
          <w:sz w:val="22"/>
          <w:szCs w:val="22"/>
        </w:rPr>
        <w:t>the</w:t>
      </w:r>
      <w:r w:rsidR="002C52AE">
        <w:rPr>
          <w:sz w:val="22"/>
          <w:szCs w:val="22"/>
        </w:rPr>
        <w:t>n refers the child to the</w:t>
      </w:r>
      <w:r w:rsidRPr="00DD0248">
        <w:rPr>
          <w:sz w:val="22"/>
          <w:szCs w:val="22"/>
        </w:rPr>
        <w:t xml:space="preserve"> appropriate agency for an evaluation based on the scores of the ASQ-3/ASQ:SE2:</w:t>
      </w:r>
    </w:p>
    <w:p w14:paraId="2BFA9980" w14:textId="08DE2383" w:rsidR="0028142E" w:rsidRDefault="00DD0248" w:rsidP="00DD0248">
      <w:pPr>
        <w:numPr>
          <w:ilvl w:val="1"/>
          <w:numId w:val="10"/>
        </w:numPr>
        <w:jc w:val="both"/>
        <w:rPr>
          <w:b/>
          <w:bCs/>
          <w:sz w:val="22"/>
          <w:szCs w:val="22"/>
        </w:rPr>
      </w:pPr>
      <w:r w:rsidRPr="00DD0248">
        <w:rPr>
          <w:b/>
          <w:bCs/>
          <w:sz w:val="22"/>
          <w:szCs w:val="22"/>
        </w:rPr>
        <w:t>Armstrong County</w:t>
      </w:r>
      <w:r w:rsidR="0028142E">
        <w:rPr>
          <w:b/>
          <w:bCs/>
          <w:sz w:val="22"/>
          <w:szCs w:val="22"/>
        </w:rPr>
        <w:t xml:space="preserve">  </w:t>
      </w:r>
    </w:p>
    <w:p w14:paraId="4610062A" w14:textId="111A2A30" w:rsidR="00DD0248" w:rsidRDefault="0028142E" w:rsidP="0028142E">
      <w:pPr>
        <w:numPr>
          <w:ilvl w:val="2"/>
          <w:numId w:val="10"/>
        </w:numPr>
        <w:jc w:val="both"/>
        <w:rPr>
          <w:b/>
          <w:bCs/>
          <w:sz w:val="22"/>
          <w:szCs w:val="22"/>
        </w:rPr>
      </w:pPr>
      <w:r w:rsidRPr="00DD0248">
        <w:rPr>
          <w:sz w:val="22"/>
          <w:szCs w:val="22"/>
        </w:rPr>
        <w:t>Family Counseling Center (0-3 early intervention) 724-545-1234</w:t>
      </w:r>
      <w:r w:rsidRPr="0028142E">
        <w:rPr>
          <w:sz w:val="22"/>
          <w:szCs w:val="22"/>
        </w:rPr>
        <w:t xml:space="preserve"> </w:t>
      </w:r>
    </w:p>
    <w:p w14:paraId="2ED69EB7" w14:textId="77777777" w:rsidR="0028142E" w:rsidRDefault="0028142E" w:rsidP="0028142E">
      <w:pPr>
        <w:numPr>
          <w:ilvl w:val="1"/>
          <w:numId w:val="10"/>
        </w:numPr>
        <w:jc w:val="both"/>
        <w:rPr>
          <w:b/>
          <w:bCs/>
          <w:sz w:val="22"/>
          <w:szCs w:val="22"/>
        </w:rPr>
      </w:pPr>
      <w:r>
        <w:rPr>
          <w:b/>
          <w:bCs/>
          <w:sz w:val="22"/>
          <w:szCs w:val="22"/>
        </w:rPr>
        <w:t>Butler County</w:t>
      </w:r>
    </w:p>
    <w:p w14:paraId="0205139F" w14:textId="1DCF254C" w:rsidR="00DD0248" w:rsidRPr="0028142E" w:rsidRDefault="00DD0248" w:rsidP="0028142E">
      <w:pPr>
        <w:numPr>
          <w:ilvl w:val="2"/>
          <w:numId w:val="10"/>
        </w:numPr>
        <w:jc w:val="both"/>
        <w:rPr>
          <w:b/>
          <w:bCs/>
          <w:sz w:val="22"/>
          <w:szCs w:val="22"/>
        </w:rPr>
      </w:pPr>
      <w:r w:rsidRPr="0028142E">
        <w:rPr>
          <w:sz w:val="22"/>
          <w:szCs w:val="22"/>
        </w:rPr>
        <w:t>Center for Community Resources (0-3 early Intervention) 724-431-3748</w:t>
      </w:r>
    </w:p>
    <w:p w14:paraId="65FCB685" w14:textId="77777777" w:rsidR="00DD0248" w:rsidRPr="00DD0248" w:rsidRDefault="00DD0248" w:rsidP="00DD0248">
      <w:pPr>
        <w:jc w:val="both"/>
        <w:rPr>
          <w:sz w:val="22"/>
          <w:szCs w:val="22"/>
        </w:rPr>
      </w:pPr>
    </w:p>
    <w:p w14:paraId="364EE5F0" w14:textId="77777777" w:rsidR="00F06966" w:rsidRPr="009D09D4" w:rsidRDefault="00F06966" w:rsidP="00F06966">
      <w:pPr>
        <w:pStyle w:val="ListParagraph"/>
        <w:jc w:val="both"/>
        <w:rPr>
          <w:sz w:val="22"/>
          <w:szCs w:val="22"/>
        </w:rPr>
      </w:pPr>
    </w:p>
    <w:p w14:paraId="4DBC251D" w14:textId="77777777" w:rsidR="00F06966" w:rsidRPr="002C52AE" w:rsidRDefault="00F06966" w:rsidP="00F06966">
      <w:pPr>
        <w:jc w:val="both"/>
        <w:rPr>
          <w:u w:val="single"/>
        </w:rPr>
      </w:pPr>
      <w:r w:rsidRPr="002C52AE">
        <w:rPr>
          <w:u w:val="single"/>
        </w:rPr>
        <w:t xml:space="preserve">Step 2: </w:t>
      </w:r>
    </w:p>
    <w:p w14:paraId="45E8A480" w14:textId="52F41848" w:rsidR="00F06966" w:rsidRPr="002C52AE" w:rsidRDefault="00F06966" w:rsidP="00F06966">
      <w:pPr>
        <w:pStyle w:val="ListParagraph"/>
        <w:numPr>
          <w:ilvl w:val="0"/>
          <w:numId w:val="13"/>
        </w:numPr>
        <w:jc w:val="both"/>
        <w:rPr>
          <w:rStyle w:val="Emphasis"/>
          <w:strike/>
          <w:sz w:val="22"/>
          <w:szCs w:val="22"/>
        </w:rPr>
      </w:pPr>
      <w:r w:rsidRPr="00EA218B">
        <w:rPr>
          <w:sz w:val="22"/>
          <w:szCs w:val="22"/>
        </w:rPr>
        <w:t xml:space="preserve">The Parent Educator will document the date of the Referral and the Intake appointment with Early Intervention Program on the </w:t>
      </w:r>
      <w:r w:rsidRPr="00EA218B">
        <w:rPr>
          <w:rStyle w:val="Emphasis"/>
          <w:b/>
          <w:bCs/>
          <w:sz w:val="22"/>
          <w:szCs w:val="22"/>
          <w:u w:val="single"/>
        </w:rPr>
        <w:t>Early Head Start</w:t>
      </w:r>
      <w:r w:rsidRPr="00EA218B">
        <w:rPr>
          <w:rStyle w:val="Emphasis"/>
          <w:sz w:val="22"/>
          <w:szCs w:val="22"/>
          <w:u w:val="single"/>
        </w:rPr>
        <w:t xml:space="preserve"> </w:t>
      </w:r>
      <w:r w:rsidRPr="00EA218B">
        <w:rPr>
          <w:rStyle w:val="Emphasis"/>
          <w:b/>
          <w:bCs/>
          <w:sz w:val="22"/>
          <w:szCs w:val="22"/>
          <w:u w:val="single"/>
        </w:rPr>
        <w:t>Disability</w:t>
      </w:r>
      <w:r w:rsidRPr="00EA218B">
        <w:rPr>
          <w:rStyle w:val="Emphasis"/>
          <w:b/>
          <w:bCs/>
          <w:sz w:val="22"/>
          <w:szCs w:val="22"/>
        </w:rPr>
        <w:t xml:space="preserve"> </w:t>
      </w:r>
      <w:r w:rsidRPr="00EA218B">
        <w:rPr>
          <w:rStyle w:val="Emphasis"/>
          <w:b/>
          <w:bCs/>
          <w:sz w:val="22"/>
          <w:szCs w:val="22"/>
          <w:u w:val="single"/>
        </w:rPr>
        <w:t>Referral Timeline</w:t>
      </w:r>
      <w:r w:rsidRPr="00EA218B">
        <w:rPr>
          <w:rStyle w:val="Emphasis"/>
          <w:sz w:val="22"/>
          <w:szCs w:val="22"/>
        </w:rPr>
        <w:t xml:space="preserve"> (</w:t>
      </w:r>
      <w:r w:rsidRPr="00EA218B">
        <w:rPr>
          <w:rStyle w:val="Emphasis"/>
          <w:b/>
          <w:bCs/>
          <w:sz w:val="22"/>
          <w:szCs w:val="22"/>
        </w:rPr>
        <w:t>Appendix DA-</w:t>
      </w:r>
      <w:r w:rsidR="00286EA1" w:rsidRPr="00EA218B">
        <w:rPr>
          <w:rStyle w:val="Emphasis"/>
          <w:b/>
          <w:bCs/>
          <w:sz w:val="22"/>
          <w:szCs w:val="22"/>
        </w:rPr>
        <w:t>C6</w:t>
      </w:r>
      <w:r w:rsidR="00EA218B" w:rsidRPr="00EA218B">
        <w:rPr>
          <w:rStyle w:val="Emphasis"/>
          <w:sz w:val="22"/>
          <w:szCs w:val="22"/>
        </w:rPr>
        <w:t>)</w:t>
      </w:r>
      <w:r w:rsidR="001B642C">
        <w:rPr>
          <w:rStyle w:val="Emphasis"/>
          <w:sz w:val="22"/>
          <w:szCs w:val="22"/>
        </w:rPr>
        <w:t xml:space="preserve"> </w:t>
      </w:r>
      <w:r w:rsidR="001B642C" w:rsidRPr="002C52AE">
        <w:rPr>
          <w:rStyle w:val="Emphasis"/>
          <w:sz w:val="22"/>
          <w:szCs w:val="22"/>
        </w:rPr>
        <w:t xml:space="preserve">and upload it into ChildPlus under the Disability tab. </w:t>
      </w:r>
      <w:r w:rsidR="00EA218B" w:rsidRPr="002C52AE">
        <w:rPr>
          <w:rStyle w:val="Emphasis"/>
          <w:sz w:val="22"/>
          <w:szCs w:val="22"/>
        </w:rPr>
        <w:t xml:space="preserve"> </w:t>
      </w:r>
    </w:p>
    <w:p w14:paraId="08FB899C" w14:textId="77777777" w:rsidR="00F06966" w:rsidRPr="002C52AE" w:rsidRDefault="00F06966" w:rsidP="00F06966">
      <w:pPr>
        <w:jc w:val="both"/>
        <w:rPr>
          <w:rStyle w:val="Emphasis"/>
        </w:rPr>
      </w:pPr>
    </w:p>
    <w:p w14:paraId="34DAE79C" w14:textId="77777777" w:rsidR="00F06966" w:rsidRDefault="00F06966" w:rsidP="00F06966"/>
    <w:p w14:paraId="61C71355" w14:textId="77777777" w:rsidR="00F06966" w:rsidRDefault="00F06966"/>
    <w:sectPr w:rsidR="00F069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1387"/>
    <w:multiLevelType w:val="hybridMultilevel"/>
    <w:tmpl w:val="BC767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04A2E"/>
    <w:multiLevelType w:val="hybridMultilevel"/>
    <w:tmpl w:val="58F89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0548C"/>
    <w:multiLevelType w:val="multilevel"/>
    <w:tmpl w:val="92B46834"/>
    <w:lvl w:ilvl="0">
      <w:start w:val="1"/>
      <w:numFmt w:val="decimal"/>
      <w:lvlText w:val="%1"/>
      <w:lvlJc w:val="left"/>
      <w:pPr>
        <w:ind w:left="1545" w:hanging="1545"/>
      </w:pPr>
      <w:rPr>
        <w:rFonts w:hint="default"/>
        <w:i w:val="0"/>
      </w:rPr>
    </w:lvl>
    <w:lvl w:ilvl="1">
      <w:start w:val="800"/>
      <w:numFmt w:val="decimal"/>
      <w:lvlText w:val="%1-%2"/>
      <w:lvlJc w:val="left"/>
      <w:pPr>
        <w:ind w:left="2265" w:hanging="1545"/>
      </w:pPr>
      <w:rPr>
        <w:rFonts w:hint="default"/>
        <w:i w:val="0"/>
      </w:rPr>
    </w:lvl>
    <w:lvl w:ilvl="2">
      <w:start w:val="345"/>
      <w:numFmt w:val="decimal"/>
      <w:lvlText w:val="%1-%2-%3"/>
      <w:lvlJc w:val="left"/>
      <w:pPr>
        <w:ind w:left="2985" w:hanging="1545"/>
      </w:pPr>
      <w:rPr>
        <w:rFonts w:hint="default"/>
        <w:i w:val="0"/>
      </w:rPr>
    </w:lvl>
    <w:lvl w:ilvl="3">
      <w:start w:val="33"/>
      <w:numFmt w:val="decimalZero"/>
      <w:lvlText w:val="%1-%2-%3-%4"/>
      <w:lvlJc w:val="left"/>
      <w:pPr>
        <w:ind w:left="3705" w:hanging="1545"/>
      </w:pPr>
      <w:rPr>
        <w:rFonts w:hint="default"/>
        <w:i w:val="0"/>
      </w:rPr>
    </w:lvl>
    <w:lvl w:ilvl="4">
      <w:start w:val="1"/>
      <w:numFmt w:val="decimal"/>
      <w:lvlText w:val="%1-%2-%3-%4.%5"/>
      <w:lvlJc w:val="left"/>
      <w:pPr>
        <w:ind w:left="4425" w:hanging="1545"/>
      </w:pPr>
      <w:rPr>
        <w:rFonts w:hint="default"/>
        <w:i w:val="0"/>
      </w:rPr>
    </w:lvl>
    <w:lvl w:ilvl="5">
      <w:start w:val="1"/>
      <w:numFmt w:val="decimal"/>
      <w:lvlText w:val="%1-%2-%3-%4.%5.%6"/>
      <w:lvlJc w:val="left"/>
      <w:pPr>
        <w:ind w:left="5145" w:hanging="1545"/>
      </w:pPr>
      <w:rPr>
        <w:rFonts w:hint="default"/>
        <w:i w:val="0"/>
      </w:rPr>
    </w:lvl>
    <w:lvl w:ilvl="6">
      <w:start w:val="1"/>
      <w:numFmt w:val="decimal"/>
      <w:lvlText w:val="%1-%2-%3-%4.%5.%6.%7"/>
      <w:lvlJc w:val="left"/>
      <w:pPr>
        <w:ind w:left="5865" w:hanging="1545"/>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560" w:hanging="1800"/>
      </w:pPr>
      <w:rPr>
        <w:rFonts w:hint="default"/>
        <w:i w:val="0"/>
      </w:rPr>
    </w:lvl>
  </w:abstractNum>
  <w:abstractNum w:abstractNumId="3" w15:restartNumberingAfterBreak="0">
    <w:nsid w:val="1C6505ED"/>
    <w:multiLevelType w:val="hybridMultilevel"/>
    <w:tmpl w:val="8850F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260DC"/>
    <w:multiLevelType w:val="hybridMultilevel"/>
    <w:tmpl w:val="5FEE87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1D27638"/>
    <w:multiLevelType w:val="hybridMultilevel"/>
    <w:tmpl w:val="A704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A7863"/>
    <w:multiLevelType w:val="hybridMultilevel"/>
    <w:tmpl w:val="835010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EB354B"/>
    <w:multiLevelType w:val="hybridMultilevel"/>
    <w:tmpl w:val="64B03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741433"/>
    <w:multiLevelType w:val="hybridMultilevel"/>
    <w:tmpl w:val="507A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31B40"/>
    <w:multiLevelType w:val="hybridMultilevel"/>
    <w:tmpl w:val="048E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D936BD"/>
    <w:multiLevelType w:val="hybridMultilevel"/>
    <w:tmpl w:val="6B786C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A1E69"/>
    <w:multiLevelType w:val="hybridMultilevel"/>
    <w:tmpl w:val="36584D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70E256ED"/>
    <w:multiLevelType w:val="hybridMultilevel"/>
    <w:tmpl w:val="3878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208D3"/>
    <w:multiLevelType w:val="hybridMultilevel"/>
    <w:tmpl w:val="75F0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283806">
    <w:abstractNumId w:val="5"/>
  </w:num>
  <w:num w:numId="2" w16cid:durableId="1495603385">
    <w:abstractNumId w:val="7"/>
  </w:num>
  <w:num w:numId="3" w16cid:durableId="1244339690">
    <w:abstractNumId w:val="9"/>
  </w:num>
  <w:num w:numId="4" w16cid:durableId="634717141">
    <w:abstractNumId w:val="8"/>
  </w:num>
  <w:num w:numId="5" w16cid:durableId="1999723002">
    <w:abstractNumId w:val="12"/>
  </w:num>
  <w:num w:numId="6" w16cid:durableId="571893390">
    <w:abstractNumId w:val="13"/>
  </w:num>
  <w:num w:numId="7" w16cid:durableId="2053580011">
    <w:abstractNumId w:val="0"/>
  </w:num>
  <w:num w:numId="8" w16cid:durableId="998078269">
    <w:abstractNumId w:val="12"/>
  </w:num>
  <w:num w:numId="9" w16cid:durableId="1605309043">
    <w:abstractNumId w:val="13"/>
  </w:num>
  <w:num w:numId="10" w16cid:durableId="10843238">
    <w:abstractNumId w:val="0"/>
  </w:num>
  <w:num w:numId="11" w16cid:durableId="1751656646">
    <w:abstractNumId w:val="7"/>
  </w:num>
  <w:num w:numId="12" w16cid:durableId="456921274">
    <w:abstractNumId w:val="11"/>
  </w:num>
  <w:num w:numId="13" w16cid:durableId="1518888105">
    <w:abstractNumId w:val="5"/>
  </w:num>
  <w:num w:numId="14" w16cid:durableId="150953402">
    <w:abstractNumId w:val="4"/>
  </w:num>
  <w:num w:numId="15" w16cid:durableId="1225992442">
    <w:abstractNumId w:val="1"/>
  </w:num>
  <w:num w:numId="16" w16cid:durableId="1899782668">
    <w:abstractNumId w:val="6"/>
  </w:num>
  <w:num w:numId="17" w16cid:durableId="326176465">
    <w:abstractNumId w:val="2"/>
  </w:num>
  <w:num w:numId="18" w16cid:durableId="1973897619">
    <w:abstractNumId w:val="10"/>
  </w:num>
  <w:num w:numId="19" w16cid:durableId="1182470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9B0"/>
    <w:rsid w:val="00002E2A"/>
    <w:rsid w:val="000262F5"/>
    <w:rsid w:val="000629A2"/>
    <w:rsid w:val="00097FBD"/>
    <w:rsid w:val="000D136A"/>
    <w:rsid w:val="001B642C"/>
    <w:rsid w:val="001D7E07"/>
    <w:rsid w:val="001E00EF"/>
    <w:rsid w:val="00216762"/>
    <w:rsid w:val="00216B20"/>
    <w:rsid w:val="00233CB6"/>
    <w:rsid w:val="0024183C"/>
    <w:rsid w:val="0028142E"/>
    <w:rsid w:val="00283F07"/>
    <w:rsid w:val="00286EA1"/>
    <w:rsid w:val="00287C69"/>
    <w:rsid w:val="002A7577"/>
    <w:rsid w:val="002B5BED"/>
    <w:rsid w:val="002C52AE"/>
    <w:rsid w:val="002E5530"/>
    <w:rsid w:val="002F3711"/>
    <w:rsid w:val="00320A54"/>
    <w:rsid w:val="00341106"/>
    <w:rsid w:val="00356835"/>
    <w:rsid w:val="0039211C"/>
    <w:rsid w:val="003C46A8"/>
    <w:rsid w:val="003C547E"/>
    <w:rsid w:val="00434D91"/>
    <w:rsid w:val="00480979"/>
    <w:rsid w:val="005129F1"/>
    <w:rsid w:val="005267B5"/>
    <w:rsid w:val="00543417"/>
    <w:rsid w:val="005A7EE9"/>
    <w:rsid w:val="005D5442"/>
    <w:rsid w:val="00621A60"/>
    <w:rsid w:val="006379BD"/>
    <w:rsid w:val="006621A6"/>
    <w:rsid w:val="00682E7E"/>
    <w:rsid w:val="006C2B87"/>
    <w:rsid w:val="006C4E64"/>
    <w:rsid w:val="00714ED2"/>
    <w:rsid w:val="0072386F"/>
    <w:rsid w:val="00727D79"/>
    <w:rsid w:val="00727F1F"/>
    <w:rsid w:val="007C39E3"/>
    <w:rsid w:val="007F64FA"/>
    <w:rsid w:val="008625FE"/>
    <w:rsid w:val="00863678"/>
    <w:rsid w:val="008E21AB"/>
    <w:rsid w:val="009319C3"/>
    <w:rsid w:val="009376BE"/>
    <w:rsid w:val="009D09D4"/>
    <w:rsid w:val="009D11A1"/>
    <w:rsid w:val="009F0C95"/>
    <w:rsid w:val="00A25333"/>
    <w:rsid w:val="00A478AB"/>
    <w:rsid w:val="00A56FB3"/>
    <w:rsid w:val="00A7527E"/>
    <w:rsid w:val="00A92B9D"/>
    <w:rsid w:val="00AD2AE9"/>
    <w:rsid w:val="00AD6E68"/>
    <w:rsid w:val="00B24A4C"/>
    <w:rsid w:val="00B41DC1"/>
    <w:rsid w:val="00B859B0"/>
    <w:rsid w:val="00B87FCA"/>
    <w:rsid w:val="00BA12B9"/>
    <w:rsid w:val="00BB2236"/>
    <w:rsid w:val="00BB2BBF"/>
    <w:rsid w:val="00BF32C8"/>
    <w:rsid w:val="00C51698"/>
    <w:rsid w:val="00C55CE4"/>
    <w:rsid w:val="00C56953"/>
    <w:rsid w:val="00C76D5D"/>
    <w:rsid w:val="00CB58CF"/>
    <w:rsid w:val="00CC0AB3"/>
    <w:rsid w:val="00CC2443"/>
    <w:rsid w:val="00CE4EEE"/>
    <w:rsid w:val="00CF4202"/>
    <w:rsid w:val="00CF666B"/>
    <w:rsid w:val="00D317C6"/>
    <w:rsid w:val="00D4599F"/>
    <w:rsid w:val="00D81FBE"/>
    <w:rsid w:val="00D91F49"/>
    <w:rsid w:val="00D94819"/>
    <w:rsid w:val="00DA455A"/>
    <w:rsid w:val="00DD0248"/>
    <w:rsid w:val="00DD30E4"/>
    <w:rsid w:val="00DE0457"/>
    <w:rsid w:val="00E06687"/>
    <w:rsid w:val="00E44690"/>
    <w:rsid w:val="00EA218B"/>
    <w:rsid w:val="00EE1699"/>
    <w:rsid w:val="00EF2B31"/>
    <w:rsid w:val="00EF2E97"/>
    <w:rsid w:val="00EF32DD"/>
    <w:rsid w:val="00F06966"/>
    <w:rsid w:val="00F25EB1"/>
    <w:rsid w:val="00F42B6F"/>
    <w:rsid w:val="00F96023"/>
    <w:rsid w:val="00FC003B"/>
    <w:rsid w:val="00FD0F8E"/>
    <w:rsid w:val="00FD1F22"/>
    <w:rsid w:val="00FD481A"/>
    <w:rsid w:val="00FE5AAB"/>
    <w:rsid w:val="00FE799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A148"/>
  <w15:chartTrackingRefBased/>
  <w15:docId w15:val="{454B7F00-3B20-455B-9820-DED0F950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699"/>
    <w:pPr>
      <w:spacing w:after="0" w:line="240" w:lineRule="auto"/>
    </w:pPr>
    <w:rPr>
      <w:rFonts w:ascii="Arial" w:eastAsia="Times New Roman"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699"/>
    <w:pPr>
      <w:ind w:left="720"/>
      <w:contextualSpacing/>
    </w:pPr>
  </w:style>
  <w:style w:type="paragraph" w:styleId="BalloonText">
    <w:name w:val="Balloon Text"/>
    <w:basedOn w:val="Normal"/>
    <w:link w:val="BalloonTextChar"/>
    <w:uiPriority w:val="99"/>
    <w:semiHidden/>
    <w:unhideWhenUsed/>
    <w:rsid w:val="00621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A60"/>
    <w:rPr>
      <w:rFonts w:ascii="Segoe UI" w:eastAsia="Times New Roman" w:hAnsi="Segoe UI" w:cs="Segoe UI"/>
      <w:sz w:val="18"/>
      <w:szCs w:val="18"/>
      <w:lang w:eastAsia="en-US"/>
    </w:rPr>
  </w:style>
  <w:style w:type="character" w:styleId="Hyperlink">
    <w:name w:val="Hyperlink"/>
    <w:basedOn w:val="DefaultParagraphFont"/>
    <w:uiPriority w:val="99"/>
    <w:unhideWhenUsed/>
    <w:rsid w:val="009319C3"/>
    <w:rPr>
      <w:color w:val="0563C1" w:themeColor="hyperlink"/>
      <w:u w:val="single"/>
    </w:rPr>
  </w:style>
  <w:style w:type="character" w:customStyle="1" w:styleId="UnresolvedMention1">
    <w:name w:val="Unresolved Mention1"/>
    <w:basedOn w:val="DefaultParagraphFont"/>
    <w:uiPriority w:val="99"/>
    <w:semiHidden/>
    <w:unhideWhenUsed/>
    <w:rsid w:val="009319C3"/>
    <w:rPr>
      <w:color w:val="605E5C"/>
      <w:shd w:val="clear" w:color="auto" w:fill="E1DFDD"/>
    </w:rPr>
  </w:style>
  <w:style w:type="character" w:styleId="Emphasis">
    <w:name w:val="Emphasis"/>
    <w:basedOn w:val="DefaultParagraphFont"/>
    <w:uiPriority w:val="20"/>
    <w:qFormat/>
    <w:rsid w:val="00F06966"/>
    <w:rPr>
      <w:i/>
      <w:iCs/>
    </w:rPr>
  </w:style>
  <w:style w:type="character" w:styleId="UnresolvedMention">
    <w:name w:val="Unresolved Mention"/>
    <w:basedOn w:val="DefaultParagraphFont"/>
    <w:uiPriority w:val="99"/>
    <w:semiHidden/>
    <w:unhideWhenUsed/>
    <w:rsid w:val="00A92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2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yservices@earlylearningconnections.org" TargetMode="External"/><Relationship Id="rId3" Type="http://schemas.openxmlformats.org/officeDocument/2006/relationships/styles" Target="styles.xml"/><Relationship Id="rId7" Type="http://schemas.openxmlformats.org/officeDocument/2006/relationships/hyperlink" Target="mailto:disabilityservices@earlylearningconnection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sabilityservices@earlylearningconnections.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E0DAB-6C25-42D3-B68B-ABB0747F9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frederick</dc:creator>
  <cp:keywords/>
  <dc:description/>
  <cp:lastModifiedBy>Rebecca Barker</cp:lastModifiedBy>
  <cp:revision>2</cp:revision>
  <cp:lastPrinted>2025-05-15T16:27:00Z</cp:lastPrinted>
  <dcterms:created xsi:type="dcterms:W3CDTF">2025-06-30T18:32:00Z</dcterms:created>
  <dcterms:modified xsi:type="dcterms:W3CDTF">2025-06-30T18:32:00Z</dcterms:modified>
</cp:coreProperties>
</file>