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D5F75" w14:textId="77777777" w:rsidR="000C4EFF" w:rsidRPr="009D64E2" w:rsidRDefault="00000000" w:rsidP="009D64E2">
      <w:pPr>
        <w:pStyle w:val="Title"/>
        <w:jc w:val="center"/>
        <w:rPr>
          <w:u w:val="single"/>
        </w:rPr>
      </w:pPr>
      <w:r w:rsidRPr="009D64E2">
        <w:rPr>
          <w:u w:val="single"/>
        </w:rPr>
        <w:t xml:space="preserve">Member Proposal for </w:t>
      </w:r>
      <w:proofErr w:type="gramStart"/>
      <w:r w:rsidRPr="009D64E2">
        <w:rPr>
          <w:u w:val="single"/>
        </w:rPr>
        <w:t>the November</w:t>
      </w:r>
      <w:proofErr w:type="gramEnd"/>
      <w:r w:rsidRPr="009D64E2">
        <w:rPr>
          <w:u w:val="single"/>
        </w:rPr>
        <w:t xml:space="preserve"> 7</w:t>
      </w:r>
      <w:proofErr w:type="gramStart"/>
      <w:r w:rsidRPr="009D64E2">
        <w:rPr>
          <w:u w:val="single"/>
        </w:rPr>
        <w:t xml:space="preserve"> 2026</w:t>
      </w:r>
      <w:proofErr w:type="gramEnd"/>
      <w:r w:rsidRPr="009D64E2">
        <w:rPr>
          <w:u w:val="single"/>
        </w:rPr>
        <w:t xml:space="preserve"> AGM</w:t>
      </w:r>
    </w:p>
    <w:p w14:paraId="7ED4A05B" w14:textId="77777777" w:rsidR="009D64E2" w:rsidRDefault="009D64E2" w:rsidP="009D64E2">
      <w:pPr>
        <w:jc w:val="center"/>
        <w:rPr>
          <w:b/>
          <w:sz w:val="21"/>
        </w:rPr>
      </w:pPr>
    </w:p>
    <w:p w14:paraId="54E9DB80" w14:textId="77777777" w:rsidR="009D64E2" w:rsidRPr="009D64E2" w:rsidRDefault="009D64E2" w:rsidP="009D64E2">
      <w:pPr>
        <w:jc w:val="center"/>
        <w:rPr>
          <w:b/>
          <w:sz w:val="21"/>
          <w:u w:val="single"/>
        </w:rPr>
      </w:pPr>
    </w:p>
    <w:p w14:paraId="34C3C31A" w14:textId="3E18B523" w:rsidR="000C4EFF" w:rsidRPr="009D64E2" w:rsidRDefault="00000000" w:rsidP="009D64E2">
      <w:pPr>
        <w:jc w:val="center"/>
        <w:rPr>
          <w:sz w:val="24"/>
          <w:szCs w:val="24"/>
          <w:u w:val="single"/>
        </w:rPr>
      </w:pPr>
      <w:r w:rsidRPr="009D64E2">
        <w:rPr>
          <w:b/>
          <w:sz w:val="24"/>
          <w:szCs w:val="24"/>
          <w:u w:val="single"/>
        </w:rPr>
        <w:t>Sunshine Valley Volunteer Fire Department Society</w:t>
      </w:r>
    </w:p>
    <w:p w14:paraId="55208DBE" w14:textId="77777777" w:rsidR="000C4EFF" w:rsidRDefault="00000000" w:rsidP="009D64E2">
      <w:pPr>
        <w:spacing w:after="140"/>
        <w:jc w:val="center"/>
      </w:pPr>
      <w:r>
        <w:t xml:space="preserve">The following member proposal and supporting statement are being circulated for consideration by Society members at the November 7, </w:t>
      </w:r>
      <w:proofErr w:type="gramStart"/>
      <w:r>
        <w:t>2026</w:t>
      </w:r>
      <w:proofErr w:type="gramEnd"/>
      <w:r>
        <w:t xml:space="preserve"> Annual General Meeting.</w:t>
      </w:r>
    </w:p>
    <w:p w14:paraId="7151062D" w14:textId="77777777" w:rsidR="009D64E2" w:rsidRDefault="009D64E2" w:rsidP="009D64E2">
      <w:pPr>
        <w:pStyle w:val="Heading1"/>
        <w:jc w:val="center"/>
      </w:pPr>
    </w:p>
    <w:p w14:paraId="5CEA8EEF" w14:textId="4C66D1A6" w:rsidR="000C4EFF" w:rsidRPr="009D64E2" w:rsidRDefault="00000000" w:rsidP="009D64E2">
      <w:pPr>
        <w:pStyle w:val="Heading1"/>
        <w:jc w:val="center"/>
        <w:rPr>
          <w:sz w:val="28"/>
          <w:u w:val="single"/>
        </w:rPr>
      </w:pPr>
      <w:r w:rsidRPr="009D64E2">
        <w:rPr>
          <w:sz w:val="28"/>
          <w:u w:val="single"/>
        </w:rPr>
        <w:t>Proposed Ordinary Resolution</w:t>
      </w:r>
    </w:p>
    <w:p w14:paraId="2D7A49A8" w14:textId="77777777" w:rsidR="000C4EFF" w:rsidRDefault="00000000" w:rsidP="009D64E2">
      <w:pPr>
        <w:jc w:val="center"/>
      </w:pPr>
      <w:r>
        <w:t>That the Society initiate an independent feasibility review comparing the existing Society-operated fire-service model with a potential FVRD-administered fire-protection service. The review is to be conducted by a qualified third party who is independent of the Society, Board and Fire Department and has no material conflict of interest that could reasonably call the impartiality of the review into question. The Board will facilitate the review and provide information reasonably required, subject to lawful privacy, privilege and confidentiality restrictions, while the independent reviewer will retain responsibility for its analysis, findings and recommendations. The selection process and written terms of reference should be transparent and include meaningful member participation. The review should address governance and accountability; current bylaws and governance policies, including Societies Act compliance and suitability; Board independence and conflicts; Fire Chief appointment, performance review, reappointment and succession; complaint and independent-review processes; professional administrative, HR, legal and fire-service capacity; funding and taxation; fire dues; insurance-related fire-protection grading; community growth; service levels; staffing; occupational health and safety; regulatory and employer obligations; insurance, indemnification and organizational risk; assets, liabilities, capital needs and transition considerations. FVRD may provide information but should not conduct or control the comparison. The Board will use reasonable efforts to provide an initial scope, process, cost and funding report to members within 90 days, identifying potential external or shared funding sources and any anticipated financial contribution required from the Society before a significant expenditure is committed. The independent review should be completed and provided directly to members in sufficient time for consideration before the 2027 AGM, where reasonably practicable, with members to be advised of any material delay and the reasons for it, before any structural change is considered.</w:t>
      </w:r>
    </w:p>
    <w:p w14:paraId="7126F485" w14:textId="77777777" w:rsidR="009D64E2" w:rsidRDefault="009D64E2" w:rsidP="009D64E2">
      <w:pPr>
        <w:pStyle w:val="Heading1"/>
        <w:jc w:val="center"/>
      </w:pPr>
    </w:p>
    <w:p w14:paraId="47687BE9" w14:textId="7C8B30D9" w:rsidR="000C4EFF" w:rsidRPr="009D64E2" w:rsidRDefault="00000000" w:rsidP="009D64E2">
      <w:pPr>
        <w:pStyle w:val="Heading1"/>
        <w:jc w:val="center"/>
        <w:rPr>
          <w:sz w:val="28"/>
          <w:u w:val="single"/>
        </w:rPr>
      </w:pPr>
      <w:r w:rsidRPr="009D64E2">
        <w:rPr>
          <w:sz w:val="28"/>
          <w:u w:val="single"/>
        </w:rPr>
        <w:t>Supporting Statement</w:t>
      </w:r>
    </w:p>
    <w:p w14:paraId="0E66773C" w14:textId="77777777" w:rsidR="000C4EFF" w:rsidRDefault="00000000" w:rsidP="009D64E2">
      <w:pPr>
        <w:jc w:val="center"/>
      </w:pPr>
      <w:r>
        <w:t xml:space="preserve">Approaching </w:t>
      </w:r>
      <w:proofErr w:type="gramStart"/>
      <w:r>
        <w:t>the Society’s</w:t>
      </w:r>
      <w:proofErr w:type="gramEnd"/>
      <w:r>
        <w:t xml:space="preserve"> 30th anniversary, members are being asked only to authorize an independent comparison of the existing Society-operated model and a potential FVRD-administered model. The proposal does not authorize a transfer, dissolution or governance change. Its purpose is to obtain documented information before members are asked to consider any future structural decision.</w:t>
      </w:r>
    </w:p>
    <w:p w14:paraId="699BD709" w14:textId="77777777" w:rsidR="009D64E2" w:rsidRDefault="009D64E2" w:rsidP="009D64E2">
      <w:pPr>
        <w:pStyle w:val="Heading1"/>
        <w:jc w:val="center"/>
      </w:pPr>
    </w:p>
    <w:p w14:paraId="0BF8E742" w14:textId="00DF303F" w:rsidR="000C4EFF" w:rsidRPr="009D64E2" w:rsidRDefault="00000000" w:rsidP="009D64E2">
      <w:pPr>
        <w:pStyle w:val="Heading1"/>
        <w:jc w:val="center"/>
        <w:rPr>
          <w:sz w:val="28"/>
          <w:u w:val="single"/>
        </w:rPr>
      </w:pPr>
      <w:r w:rsidRPr="009D64E2">
        <w:rPr>
          <w:sz w:val="28"/>
          <w:u w:val="single"/>
        </w:rPr>
        <w:t>Submitting Members</w:t>
      </w:r>
    </w:p>
    <w:p w14:paraId="66CC73C4" w14:textId="77777777" w:rsidR="000C4EFF" w:rsidRDefault="00000000" w:rsidP="009D64E2">
      <w:pPr>
        <w:spacing w:after="40"/>
        <w:jc w:val="center"/>
      </w:pPr>
      <w:r>
        <w:t>Mark Paton; Partricia Herrera; Dean Palfreyman; Amber Xie; Lito Manrique; Andrea Epp; Susan Steinhilbert; Annie Smith; Greg Proge; Edmond Lee.</w:t>
      </w:r>
    </w:p>
    <w:p w14:paraId="4C820729" w14:textId="77777777" w:rsidR="000C4EFF" w:rsidRDefault="00000000" w:rsidP="009D64E2">
      <w:pPr>
        <w:spacing w:after="0"/>
        <w:jc w:val="center"/>
      </w:pPr>
      <w:r>
        <w:t>Rene Zupanic; Marion Wickstrom; Ayelen Dean; Ross Webber; Peter Ho; Larry Pahl; Susan Markanovich; Barclay Fletcher; Ron Johannes; Donna Hutchinson.</w:t>
      </w:r>
    </w:p>
    <w:sectPr w:rsidR="000C4EFF" w:rsidSect="00034616">
      <w:footerReference w:type="default" r:id="rId8"/>
      <w:pgSz w:w="12240" w:h="15840"/>
      <w:pgMar w:top="893" w:right="1123" w:bottom="893"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18328" w14:textId="77777777" w:rsidR="00BD6340" w:rsidRDefault="00BD6340">
      <w:pPr>
        <w:spacing w:after="0" w:line="240" w:lineRule="auto"/>
      </w:pPr>
      <w:r>
        <w:separator/>
      </w:r>
    </w:p>
  </w:endnote>
  <w:endnote w:type="continuationSeparator" w:id="0">
    <w:p w14:paraId="54A3D872" w14:textId="77777777" w:rsidR="00BD6340" w:rsidRDefault="00BD6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C7EF" w14:textId="77777777" w:rsidR="000C4EFF" w:rsidRDefault="00000000">
    <w:pPr>
      <w:pStyle w:val="Footer"/>
      <w:jc w:val="center"/>
    </w:pPr>
    <w:r>
      <w:rPr>
        <w:color w:val="555555"/>
        <w:sz w:val="16"/>
      </w:rPr>
      <w:t xml:space="preserve">Member circulation </w:t>
    </w:r>
    <w:proofErr w:type="gramStart"/>
    <w:r>
      <w:rPr>
        <w:color w:val="555555"/>
        <w:sz w:val="16"/>
      </w:rPr>
      <w:t>copy  •</w:t>
    </w:r>
    <w:proofErr w:type="gramEnd"/>
    <w:r>
      <w:rPr>
        <w:color w:val="555555"/>
        <w:sz w:val="16"/>
      </w:rPr>
      <w:t xml:space="preserve">  November 7, </w:t>
    </w:r>
    <w:proofErr w:type="gramStart"/>
    <w:r>
      <w:rPr>
        <w:color w:val="555555"/>
        <w:sz w:val="16"/>
      </w:rPr>
      <w:t>2026</w:t>
    </w:r>
    <w:proofErr w:type="gramEnd"/>
    <w:r>
      <w:rPr>
        <w:color w:val="555555"/>
        <w:sz w:val="16"/>
      </w:rPr>
      <w:t xml:space="preserve"> AGM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E2BCC" w14:textId="77777777" w:rsidR="00BD6340" w:rsidRDefault="00BD6340">
      <w:pPr>
        <w:spacing w:after="0" w:line="240" w:lineRule="auto"/>
      </w:pPr>
      <w:r>
        <w:separator/>
      </w:r>
    </w:p>
  </w:footnote>
  <w:footnote w:type="continuationSeparator" w:id="0">
    <w:p w14:paraId="72668E2B" w14:textId="77777777" w:rsidR="00BD6340" w:rsidRDefault="00BD63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6000264">
    <w:abstractNumId w:val="8"/>
  </w:num>
  <w:num w:numId="2" w16cid:durableId="1537229010">
    <w:abstractNumId w:val="6"/>
  </w:num>
  <w:num w:numId="3" w16cid:durableId="1619025597">
    <w:abstractNumId w:val="5"/>
  </w:num>
  <w:num w:numId="4" w16cid:durableId="1485779178">
    <w:abstractNumId w:val="4"/>
  </w:num>
  <w:num w:numId="5" w16cid:durableId="257060079">
    <w:abstractNumId w:val="7"/>
  </w:num>
  <w:num w:numId="6" w16cid:durableId="1963222066">
    <w:abstractNumId w:val="3"/>
  </w:num>
  <w:num w:numId="7" w16cid:durableId="855533373">
    <w:abstractNumId w:val="2"/>
  </w:num>
  <w:num w:numId="8" w16cid:durableId="300117515">
    <w:abstractNumId w:val="1"/>
  </w:num>
  <w:num w:numId="9" w16cid:durableId="69084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EFF"/>
    <w:rsid w:val="0015074B"/>
    <w:rsid w:val="0029639D"/>
    <w:rsid w:val="00326F90"/>
    <w:rsid w:val="005D45D8"/>
    <w:rsid w:val="009D64E2"/>
    <w:rsid w:val="00AA1D8D"/>
    <w:rsid w:val="00B47730"/>
    <w:rsid w:val="00BD634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230B12"/>
  <w14:defaultImageDpi w14:val="300"/>
  <w15:docId w15:val="{B5764040-8B99-43E1-8D89-62F1830E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Proposal for the November 7 2026 AGM</dc:title>
  <dc:subject>Circulation copy of the proposed ordinary resolution and supporting statement</dc:subject>
  <dc:creator>Sunshine Valley Volunteer Fire Department Society</dc:creator>
  <cp:keywords/>
  <dc:description>generated by python-docx</dc:description>
  <cp:lastModifiedBy>Zachary Ramsden</cp:lastModifiedBy>
  <cp:revision>2</cp:revision>
  <dcterms:created xsi:type="dcterms:W3CDTF">2026-11-03T22:16:00Z</dcterms:created>
  <dcterms:modified xsi:type="dcterms:W3CDTF">2026-11-03T22:16:00Z</dcterms:modified>
  <cp:category/>
</cp:coreProperties>
</file>