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F0" w:rsidRDefault="00C53CF0" w:rsidP="005B7A77">
      <w:pPr>
        <w:jc w:val="center"/>
        <w:rPr>
          <w:b/>
          <w:color w:val="FF0000"/>
          <w:sz w:val="30"/>
          <w:szCs w:val="30"/>
          <w:highlight w:val="yellow"/>
        </w:rPr>
      </w:pPr>
    </w:p>
    <w:p w:rsidR="00150958" w:rsidRPr="00C53CF0" w:rsidRDefault="00150958" w:rsidP="005B7A77">
      <w:pPr>
        <w:jc w:val="center"/>
        <w:rPr>
          <w:b/>
          <w:sz w:val="36"/>
          <w:szCs w:val="36"/>
        </w:rPr>
      </w:pPr>
      <w:r w:rsidRPr="00C53CF0">
        <w:rPr>
          <w:b/>
          <w:sz w:val="36"/>
          <w:szCs w:val="36"/>
        </w:rPr>
        <w:t xml:space="preserve">OHIO HIGH SCHOOL </w:t>
      </w:r>
      <w:r w:rsidR="005B7A77" w:rsidRPr="00C53CF0">
        <w:rPr>
          <w:b/>
          <w:sz w:val="36"/>
          <w:szCs w:val="36"/>
        </w:rPr>
        <w:t xml:space="preserve">&amp; Jr HIGH </w:t>
      </w:r>
      <w:r w:rsidRPr="00C53CF0">
        <w:rPr>
          <w:b/>
          <w:sz w:val="36"/>
          <w:szCs w:val="36"/>
        </w:rPr>
        <w:t>RODEO ASSOCIATION GROUND RULES</w:t>
      </w:r>
      <w:r w:rsidR="00C53CF0" w:rsidRPr="00C53CF0">
        <w:rPr>
          <w:b/>
          <w:sz w:val="36"/>
          <w:szCs w:val="36"/>
        </w:rPr>
        <w:t xml:space="preserve"> </w:t>
      </w:r>
    </w:p>
    <w:p w:rsidR="00150958" w:rsidRPr="00C53CF0" w:rsidRDefault="00150958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 xml:space="preserve">All Ohio High School Rodeo Association (OHSRA) contestants shall be members of the National High School Rodeo Association (NHSRA). </w:t>
      </w:r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150958" w:rsidRPr="00C53CF0" w:rsidRDefault="00150958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>All Contestants shall observe groun</w:t>
      </w:r>
      <w:r w:rsidR="00F504D4" w:rsidRPr="00C53CF0">
        <w:rPr>
          <w:sz w:val="30"/>
          <w:szCs w:val="30"/>
        </w:rPr>
        <w:t>d rules by the NHSRA and OHSRA.</w:t>
      </w:r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F504D4" w:rsidRPr="00C53CF0" w:rsidRDefault="00150958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>Students must be a fully paid OHSRA member to enter any OHSRA contest and have all required paperwork turned in to the State Secretary, with the exception of a one time trial entry.</w:t>
      </w:r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150958" w:rsidRPr="00C53CF0" w:rsidRDefault="005B7A77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>High School &amp; Jr High members</w:t>
      </w:r>
      <w:r w:rsidR="007C0BE0" w:rsidRPr="00C53CF0">
        <w:rPr>
          <w:sz w:val="30"/>
          <w:szCs w:val="30"/>
        </w:rPr>
        <w:t xml:space="preserve"> must raise </w:t>
      </w:r>
      <w:r w:rsidR="007C0BE0" w:rsidRPr="00C53CF0">
        <w:rPr>
          <w:b/>
          <w:sz w:val="30"/>
          <w:szCs w:val="30"/>
        </w:rPr>
        <w:t>$30</w:t>
      </w:r>
      <w:r w:rsidR="00150958" w:rsidRPr="00C53CF0">
        <w:rPr>
          <w:b/>
          <w:sz w:val="30"/>
          <w:szCs w:val="30"/>
        </w:rPr>
        <w:t xml:space="preserve">0.00 </w:t>
      </w:r>
      <w:r w:rsidR="00150958" w:rsidRPr="00C53CF0">
        <w:rPr>
          <w:sz w:val="30"/>
          <w:szCs w:val="30"/>
        </w:rPr>
        <w:t>for the OHSRA through sponsorship, fundraiser, or</w:t>
      </w:r>
      <w:r w:rsidR="000402AF">
        <w:rPr>
          <w:sz w:val="30"/>
          <w:szCs w:val="30"/>
        </w:rPr>
        <w:t xml:space="preserve"> donation. </w:t>
      </w:r>
      <w:r w:rsidR="000402AF" w:rsidRPr="000402AF">
        <w:rPr>
          <w:b/>
          <w:sz w:val="30"/>
          <w:szCs w:val="30"/>
        </w:rPr>
        <w:t>Money is due by December</w:t>
      </w:r>
      <w:r w:rsidR="00150958" w:rsidRPr="000402AF">
        <w:rPr>
          <w:b/>
          <w:sz w:val="30"/>
          <w:szCs w:val="30"/>
        </w:rPr>
        <w:t xml:space="preserve"> </w:t>
      </w:r>
      <w:r w:rsidR="000402AF" w:rsidRPr="000402AF">
        <w:rPr>
          <w:b/>
          <w:sz w:val="30"/>
          <w:szCs w:val="30"/>
        </w:rPr>
        <w:t>3</w:t>
      </w:r>
      <w:r w:rsidR="00150958" w:rsidRPr="000402AF">
        <w:rPr>
          <w:b/>
          <w:sz w:val="30"/>
          <w:szCs w:val="30"/>
        </w:rPr>
        <w:t>1st</w:t>
      </w:r>
      <w:r w:rsidR="00150958" w:rsidRPr="00C53CF0">
        <w:rPr>
          <w:sz w:val="30"/>
          <w:szCs w:val="30"/>
        </w:rPr>
        <w:t xml:space="preserve"> of the current rodeo sea</w:t>
      </w:r>
      <w:r w:rsidR="00A13449" w:rsidRPr="00C53CF0">
        <w:rPr>
          <w:sz w:val="30"/>
          <w:szCs w:val="30"/>
        </w:rPr>
        <w:t>son. If not received</w:t>
      </w:r>
      <w:r w:rsidR="00584EED" w:rsidRPr="00C53CF0">
        <w:rPr>
          <w:sz w:val="30"/>
          <w:szCs w:val="30"/>
        </w:rPr>
        <w:t xml:space="preserve">, points for </w:t>
      </w:r>
      <w:r w:rsidR="00E76D43" w:rsidRPr="00C53CF0">
        <w:rPr>
          <w:sz w:val="30"/>
          <w:szCs w:val="30"/>
        </w:rPr>
        <w:t>rodeo</w:t>
      </w:r>
      <w:r w:rsidR="00A13449" w:rsidRPr="00C53CF0">
        <w:rPr>
          <w:sz w:val="30"/>
          <w:szCs w:val="30"/>
        </w:rPr>
        <w:t>s</w:t>
      </w:r>
      <w:r w:rsidR="00E76D43" w:rsidRPr="00C53CF0">
        <w:rPr>
          <w:sz w:val="30"/>
          <w:szCs w:val="30"/>
        </w:rPr>
        <w:t xml:space="preserve"> </w:t>
      </w:r>
      <w:r w:rsidR="00E76D43" w:rsidRPr="000402AF">
        <w:rPr>
          <w:sz w:val="30"/>
          <w:szCs w:val="30"/>
        </w:rPr>
        <w:t>will not count</w:t>
      </w:r>
      <w:r w:rsidR="0077036F" w:rsidRPr="000402AF">
        <w:rPr>
          <w:sz w:val="30"/>
          <w:szCs w:val="30"/>
        </w:rPr>
        <w:t xml:space="preserve"> until sponsorship is paid</w:t>
      </w:r>
      <w:r w:rsidR="00E76D43" w:rsidRPr="00C53CF0">
        <w:rPr>
          <w:sz w:val="30"/>
          <w:szCs w:val="30"/>
        </w:rPr>
        <w:t xml:space="preserve"> </w:t>
      </w:r>
      <w:r w:rsidR="000402AF">
        <w:rPr>
          <w:sz w:val="30"/>
          <w:szCs w:val="30"/>
        </w:rPr>
        <w:t>and member will</w:t>
      </w:r>
      <w:r w:rsidR="00584EED" w:rsidRPr="00C53CF0">
        <w:rPr>
          <w:sz w:val="30"/>
          <w:szCs w:val="30"/>
        </w:rPr>
        <w:t xml:space="preserve"> </w:t>
      </w:r>
      <w:r w:rsidR="00584EED" w:rsidRPr="000402AF">
        <w:rPr>
          <w:sz w:val="30"/>
          <w:szCs w:val="30"/>
        </w:rPr>
        <w:t xml:space="preserve">be </w:t>
      </w:r>
      <w:r w:rsidR="002072F1" w:rsidRPr="000402AF">
        <w:rPr>
          <w:sz w:val="30"/>
          <w:szCs w:val="30"/>
        </w:rPr>
        <w:t>in</w:t>
      </w:r>
      <w:r w:rsidR="00584EED" w:rsidRPr="000402AF">
        <w:rPr>
          <w:sz w:val="30"/>
          <w:szCs w:val="30"/>
        </w:rPr>
        <w:t>eligible</w:t>
      </w:r>
      <w:r w:rsidR="00584EED" w:rsidRPr="00C53CF0">
        <w:rPr>
          <w:sz w:val="30"/>
          <w:szCs w:val="30"/>
        </w:rPr>
        <w:t xml:space="preserve"> for year-end awards.</w:t>
      </w:r>
      <w:r w:rsidR="00942842" w:rsidRPr="00C53CF0">
        <w:rPr>
          <w:sz w:val="30"/>
          <w:szCs w:val="30"/>
        </w:rPr>
        <w:t xml:space="preserve"> Each contestant will receive 2 </w:t>
      </w:r>
      <w:r w:rsidR="007E6EB8" w:rsidRPr="00C53CF0">
        <w:rPr>
          <w:sz w:val="30"/>
          <w:szCs w:val="30"/>
        </w:rPr>
        <w:t xml:space="preserve">extra </w:t>
      </w:r>
      <w:r w:rsidR="00942842" w:rsidRPr="00C53CF0">
        <w:rPr>
          <w:sz w:val="30"/>
          <w:szCs w:val="30"/>
        </w:rPr>
        <w:t xml:space="preserve">points in 1 event of their choice for submitting </w:t>
      </w:r>
      <w:r w:rsidR="007E6EB8" w:rsidRPr="00C53CF0">
        <w:rPr>
          <w:sz w:val="30"/>
          <w:szCs w:val="30"/>
        </w:rPr>
        <w:t xml:space="preserve">their </w:t>
      </w:r>
      <w:r w:rsidR="00A13449" w:rsidRPr="00C53CF0">
        <w:rPr>
          <w:sz w:val="30"/>
          <w:szCs w:val="30"/>
        </w:rPr>
        <w:t xml:space="preserve">sponsorship, grade card, &amp; </w:t>
      </w:r>
      <w:r w:rsidR="00942842" w:rsidRPr="00C53CF0">
        <w:rPr>
          <w:sz w:val="30"/>
          <w:szCs w:val="30"/>
        </w:rPr>
        <w:t xml:space="preserve">mid-season information sheet </w:t>
      </w:r>
      <w:r w:rsidR="000402AF">
        <w:rPr>
          <w:sz w:val="30"/>
          <w:szCs w:val="30"/>
        </w:rPr>
        <w:t>at or before check-in</w:t>
      </w:r>
      <w:r w:rsidR="00942842" w:rsidRPr="00C53CF0">
        <w:rPr>
          <w:sz w:val="30"/>
          <w:szCs w:val="30"/>
        </w:rPr>
        <w:t xml:space="preserve"> of the </w:t>
      </w:r>
      <w:r w:rsidR="000402AF">
        <w:rPr>
          <w:sz w:val="30"/>
          <w:szCs w:val="30"/>
        </w:rPr>
        <w:t>last rodeo of the fall (typically held in November</w:t>
      </w:r>
      <w:r w:rsidR="00942842" w:rsidRPr="00C53CF0">
        <w:rPr>
          <w:sz w:val="30"/>
          <w:szCs w:val="30"/>
        </w:rPr>
        <w:t>).</w:t>
      </w:r>
    </w:p>
    <w:p w:rsidR="00A13449" w:rsidRPr="00C53CF0" w:rsidRDefault="00A13449" w:rsidP="00A13449">
      <w:pPr>
        <w:pStyle w:val="ListParagraph"/>
        <w:rPr>
          <w:sz w:val="30"/>
          <w:szCs w:val="30"/>
        </w:rPr>
      </w:pPr>
    </w:p>
    <w:p w:rsidR="00150958" w:rsidRPr="00C53CF0" w:rsidRDefault="00A13449" w:rsidP="00A13449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 xml:space="preserve">Late entries will be penalized with a $25.00 late fee up to 24 hour after the deadline. No entries will be accepted after the 24 hour extended period. </w:t>
      </w:r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F504D4" w:rsidRPr="00C53CF0" w:rsidRDefault="00942D4D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>All rodeo f</w:t>
      </w:r>
      <w:r w:rsidR="00150958" w:rsidRPr="00C53CF0">
        <w:rPr>
          <w:sz w:val="30"/>
          <w:szCs w:val="30"/>
        </w:rPr>
        <w:t xml:space="preserve">ees will be paid with </w:t>
      </w:r>
      <w:r w:rsidRPr="00C53CF0">
        <w:rPr>
          <w:sz w:val="30"/>
          <w:szCs w:val="30"/>
        </w:rPr>
        <w:t>electronic funds</w:t>
      </w:r>
      <w:r w:rsidR="00E76D43" w:rsidRPr="00C53CF0">
        <w:rPr>
          <w:sz w:val="30"/>
          <w:szCs w:val="30"/>
        </w:rPr>
        <w:t>,</w:t>
      </w:r>
      <w:r w:rsidRPr="00C53CF0">
        <w:rPr>
          <w:sz w:val="30"/>
          <w:szCs w:val="30"/>
        </w:rPr>
        <w:t xml:space="preserve"> </w:t>
      </w:r>
      <w:r w:rsidR="00150958" w:rsidRPr="00C53CF0">
        <w:rPr>
          <w:sz w:val="30"/>
          <w:szCs w:val="30"/>
        </w:rPr>
        <w:t>cash, check, or money order. There will be a $35.00 charge for returned chec</w:t>
      </w:r>
      <w:r w:rsidR="000402AF">
        <w:rPr>
          <w:sz w:val="30"/>
          <w:szCs w:val="30"/>
        </w:rPr>
        <w:t xml:space="preserve">ks, paid to OHSRA. </w:t>
      </w:r>
      <w:r w:rsidR="000402AF" w:rsidRPr="000402AF">
        <w:rPr>
          <w:sz w:val="30"/>
          <w:szCs w:val="30"/>
        </w:rPr>
        <w:t>Members will</w:t>
      </w:r>
      <w:r w:rsidR="002072F1" w:rsidRPr="000402AF">
        <w:rPr>
          <w:sz w:val="30"/>
          <w:szCs w:val="30"/>
        </w:rPr>
        <w:t xml:space="preserve"> be ineligible to</w:t>
      </w:r>
      <w:r w:rsidR="00150958" w:rsidRPr="000402AF">
        <w:rPr>
          <w:sz w:val="30"/>
          <w:szCs w:val="30"/>
        </w:rPr>
        <w:t xml:space="preserve"> compete in any rodeos until all fees are paid</w:t>
      </w:r>
      <w:r w:rsidR="00150958" w:rsidRPr="00C53CF0">
        <w:rPr>
          <w:sz w:val="30"/>
          <w:szCs w:val="30"/>
        </w:rPr>
        <w:t xml:space="preserve">. </w:t>
      </w:r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150958" w:rsidRPr="00C53CF0" w:rsidRDefault="00150958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>Grades Defined: To</w:t>
      </w:r>
      <w:r w:rsidR="00961239" w:rsidRPr="00C53CF0">
        <w:rPr>
          <w:sz w:val="30"/>
          <w:szCs w:val="30"/>
        </w:rPr>
        <w:t xml:space="preserve"> be eligible </w:t>
      </w:r>
      <w:r w:rsidRPr="00C53CF0">
        <w:rPr>
          <w:sz w:val="30"/>
          <w:szCs w:val="30"/>
        </w:rPr>
        <w:t>to enter and receive points at any OHSRA rodeo, students must have a current grade card. Grade cards furnished by individual school systems</w:t>
      </w:r>
      <w:r w:rsidR="00942D4D" w:rsidRPr="00C53CF0">
        <w:rPr>
          <w:sz w:val="30"/>
          <w:szCs w:val="30"/>
        </w:rPr>
        <w:t xml:space="preserve"> are to be turned in before the first rodeo of</w:t>
      </w:r>
      <w:r w:rsidR="00961239" w:rsidRPr="00C53CF0">
        <w:rPr>
          <w:sz w:val="30"/>
          <w:szCs w:val="30"/>
        </w:rPr>
        <w:t xml:space="preserve"> the season, and at the Annual M</w:t>
      </w:r>
      <w:r w:rsidR="00942D4D" w:rsidRPr="00C53CF0">
        <w:rPr>
          <w:sz w:val="30"/>
          <w:szCs w:val="30"/>
        </w:rPr>
        <w:t>id-winter meeting</w:t>
      </w:r>
      <w:r w:rsidRPr="00C53CF0">
        <w:rPr>
          <w:sz w:val="30"/>
          <w:szCs w:val="30"/>
        </w:rPr>
        <w:t xml:space="preserve">. Home schooled students are to turn in reports from the company or person teaching them. The prior grading period makes eligibility for the following </w:t>
      </w:r>
      <w:r w:rsidR="00961239" w:rsidRPr="00C53CF0">
        <w:rPr>
          <w:sz w:val="30"/>
          <w:szCs w:val="30"/>
        </w:rPr>
        <w:t>rodeos</w:t>
      </w:r>
      <w:r w:rsidR="002E14CF" w:rsidRPr="00C53CF0">
        <w:rPr>
          <w:sz w:val="30"/>
          <w:szCs w:val="30"/>
        </w:rPr>
        <w:t xml:space="preserve"> </w:t>
      </w:r>
      <w:r w:rsidRPr="00C53CF0">
        <w:rPr>
          <w:sz w:val="30"/>
          <w:szCs w:val="30"/>
        </w:rPr>
        <w:t>(See NHSRA Rule Book under Grades Defined)</w:t>
      </w:r>
      <w:r w:rsidR="002E14CF" w:rsidRPr="00C53CF0">
        <w:rPr>
          <w:sz w:val="30"/>
          <w:szCs w:val="30"/>
        </w:rPr>
        <w:t>.</w:t>
      </w:r>
      <w:r w:rsidRPr="00C53CF0">
        <w:rPr>
          <w:sz w:val="30"/>
          <w:szCs w:val="30"/>
        </w:rPr>
        <w:t xml:space="preserve"> </w:t>
      </w:r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F504D4" w:rsidRPr="00C53CF0" w:rsidRDefault="00150958" w:rsidP="00F504D4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>Commencement Ceremonies: OHSRA members (and participating family members) may be permitted to take events on the same day with prior approval by OHSRA Board of Directors and Stock Contractor.</w:t>
      </w:r>
    </w:p>
    <w:p w:rsidR="00A13449" w:rsidRPr="00C53CF0" w:rsidRDefault="00A13449" w:rsidP="00A13449">
      <w:pPr>
        <w:pStyle w:val="ListParagraph"/>
        <w:rPr>
          <w:sz w:val="30"/>
          <w:szCs w:val="30"/>
        </w:rPr>
      </w:pPr>
    </w:p>
    <w:p w:rsidR="00A13449" w:rsidRPr="00C53CF0" w:rsidRDefault="00A13449" w:rsidP="00A13449">
      <w:pPr>
        <w:pStyle w:val="ListParagraph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C53CF0">
        <w:rPr>
          <w:sz w:val="30"/>
          <w:szCs w:val="30"/>
        </w:rPr>
        <w:t xml:space="preserve">High School Breakaway ONLY will be “bell-collar” catch or NT.  </w:t>
      </w:r>
    </w:p>
    <w:p w:rsidR="00A13449" w:rsidRPr="00C53CF0" w:rsidRDefault="00A13449" w:rsidP="00A13449">
      <w:pPr>
        <w:pStyle w:val="ListParagraph"/>
        <w:spacing w:line="240" w:lineRule="auto"/>
        <w:rPr>
          <w:sz w:val="30"/>
          <w:szCs w:val="30"/>
        </w:rPr>
      </w:pPr>
    </w:p>
    <w:p w:rsidR="00150958" w:rsidRPr="000402AF" w:rsidRDefault="007E6EB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lastRenderedPageBreak/>
        <w:t xml:space="preserve">Timed events will have a 30 second time limit and </w:t>
      </w:r>
      <w:r w:rsidRPr="00C53CF0">
        <w:rPr>
          <w:b/>
          <w:sz w:val="30"/>
          <w:szCs w:val="30"/>
        </w:rPr>
        <w:t>1</w:t>
      </w:r>
      <w:r w:rsidRPr="00C53CF0">
        <w:rPr>
          <w:sz w:val="30"/>
          <w:szCs w:val="30"/>
        </w:rPr>
        <w:t xml:space="preserve"> loop (</w:t>
      </w:r>
      <w:r w:rsidRPr="00C53CF0">
        <w:rPr>
          <w:b/>
          <w:sz w:val="30"/>
          <w:szCs w:val="30"/>
        </w:rPr>
        <w:t>2</w:t>
      </w:r>
      <w:r w:rsidR="006A5FD9" w:rsidRPr="00C53CF0">
        <w:rPr>
          <w:sz w:val="30"/>
          <w:szCs w:val="30"/>
        </w:rPr>
        <w:t xml:space="preserve"> for TR</w:t>
      </w:r>
      <w:r w:rsidR="006A5FD9" w:rsidRPr="000402AF">
        <w:rPr>
          <w:sz w:val="30"/>
          <w:szCs w:val="30"/>
        </w:rPr>
        <w:t xml:space="preserve">), including state finals. </w:t>
      </w:r>
      <w:bookmarkStart w:id="0" w:name="_GoBack"/>
      <w:bookmarkEnd w:id="0"/>
    </w:p>
    <w:p w:rsidR="00F504D4" w:rsidRPr="00C53CF0" w:rsidRDefault="00F504D4" w:rsidP="00F504D4">
      <w:pPr>
        <w:pStyle w:val="ListParagraph"/>
        <w:spacing w:line="240" w:lineRule="auto"/>
        <w:rPr>
          <w:sz w:val="30"/>
          <w:szCs w:val="30"/>
        </w:rPr>
      </w:pPr>
    </w:p>
    <w:p w:rsidR="00150958" w:rsidRPr="00C53CF0" w:rsidRDefault="0015095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t xml:space="preserve">To enter the OHSRA Finals, each student must enter and compete in at least one other OHSRA </w:t>
      </w:r>
      <w:r w:rsidR="006A5FD9" w:rsidRPr="000402AF">
        <w:rPr>
          <w:sz w:val="30"/>
          <w:szCs w:val="30"/>
        </w:rPr>
        <w:t>in-state</w:t>
      </w:r>
      <w:r w:rsidR="006A5FD9" w:rsidRPr="00C53CF0">
        <w:rPr>
          <w:sz w:val="30"/>
          <w:szCs w:val="30"/>
        </w:rPr>
        <w:t xml:space="preserve"> </w:t>
      </w:r>
      <w:r w:rsidRPr="00C53CF0">
        <w:rPr>
          <w:sz w:val="30"/>
          <w:szCs w:val="30"/>
        </w:rPr>
        <w:t xml:space="preserve">rodeo in that event. </w:t>
      </w:r>
    </w:p>
    <w:p w:rsidR="00F504D4" w:rsidRPr="00C53CF0" w:rsidRDefault="00F504D4" w:rsidP="00C53CF0">
      <w:pPr>
        <w:pStyle w:val="ListParagraph"/>
        <w:spacing w:line="240" w:lineRule="auto"/>
        <w:ind w:left="810" w:hanging="450"/>
        <w:rPr>
          <w:sz w:val="30"/>
          <w:szCs w:val="30"/>
        </w:rPr>
      </w:pPr>
    </w:p>
    <w:p w:rsidR="00150958" w:rsidRPr="000402AF" w:rsidRDefault="0015095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t xml:space="preserve">The Adult Event Directors for the OHSRA Rodeos shall be: </w:t>
      </w:r>
      <w:r w:rsidRPr="000402AF">
        <w:rPr>
          <w:b/>
          <w:sz w:val="30"/>
          <w:szCs w:val="30"/>
        </w:rPr>
        <w:t xml:space="preserve">Rough </w:t>
      </w:r>
      <w:r w:rsidR="007C0BE0" w:rsidRPr="000402AF">
        <w:rPr>
          <w:b/>
          <w:sz w:val="30"/>
          <w:szCs w:val="30"/>
        </w:rPr>
        <w:t>Stock Events</w:t>
      </w:r>
      <w:r w:rsidR="007C0BE0" w:rsidRPr="00C53CF0">
        <w:rPr>
          <w:sz w:val="30"/>
          <w:szCs w:val="30"/>
        </w:rPr>
        <w:t xml:space="preserve"> (BB, SB, BR) Director</w:t>
      </w:r>
      <w:r w:rsidRPr="00C53CF0">
        <w:rPr>
          <w:sz w:val="30"/>
          <w:szCs w:val="30"/>
        </w:rPr>
        <w:t xml:space="preserve">, </w:t>
      </w:r>
      <w:r w:rsidR="007C0BE0" w:rsidRPr="000402AF">
        <w:rPr>
          <w:b/>
          <w:sz w:val="30"/>
          <w:szCs w:val="30"/>
        </w:rPr>
        <w:t>Cattle</w:t>
      </w:r>
      <w:r w:rsidRPr="000402AF">
        <w:rPr>
          <w:b/>
          <w:sz w:val="30"/>
          <w:szCs w:val="30"/>
        </w:rPr>
        <w:t xml:space="preserve"> </w:t>
      </w:r>
      <w:r w:rsidR="007C0BE0" w:rsidRPr="000402AF">
        <w:rPr>
          <w:b/>
          <w:sz w:val="30"/>
          <w:szCs w:val="30"/>
        </w:rPr>
        <w:t>E</w:t>
      </w:r>
      <w:r w:rsidRPr="000402AF">
        <w:rPr>
          <w:b/>
          <w:sz w:val="30"/>
          <w:szCs w:val="30"/>
        </w:rPr>
        <w:t>vent</w:t>
      </w:r>
      <w:r w:rsidR="007C0BE0" w:rsidRPr="000402AF">
        <w:rPr>
          <w:b/>
          <w:sz w:val="30"/>
          <w:szCs w:val="30"/>
        </w:rPr>
        <w:t>s</w:t>
      </w:r>
      <w:r w:rsidR="007C0BE0" w:rsidRPr="000402AF">
        <w:rPr>
          <w:sz w:val="30"/>
          <w:szCs w:val="30"/>
        </w:rPr>
        <w:t xml:space="preserve"> (BK, TD, RR, SW/CD, TR) Director</w:t>
      </w:r>
      <w:r w:rsidRPr="000402AF">
        <w:rPr>
          <w:sz w:val="30"/>
          <w:szCs w:val="30"/>
        </w:rPr>
        <w:t xml:space="preserve">, </w:t>
      </w:r>
      <w:r w:rsidR="007C0BE0" w:rsidRPr="000402AF">
        <w:rPr>
          <w:sz w:val="30"/>
          <w:szCs w:val="30"/>
        </w:rPr>
        <w:t xml:space="preserve">&amp; </w:t>
      </w:r>
      <w:r w:rsidR="007C0BE0" w:rsidRPr="000402AF">
        <w:rPr>
          <w:b/>
          <w:sz w:val="30"/>
          <w:szCs w:val="30"/>
        </w:rPr>
        <w:t>Speed E</w:t>
      </w:r>
      <w:r w:rsidRPr="000402AF">
        <w:rPr>
          <w:b/>
          <w:sz w:val="30"/>
          <w:szCs w:val="30"/>
        </w:rPr>
        <w:t>vent</w:t>
      </w:r>
      <w:r w:rsidR="007C0BE0" w:rsidRPr="000402AF">
        <w:rPr>
          <w:b/>
          <w:sz w:val="30"/>
          <w:szCs w:val="30"/>
        </w:rPr>
        <w:t>s</w:t>
      </w:r>
      <w:r w:rsidR="007C0BE0" w:rsidRPr="000402AF">
        <w:rPr>
          <w:sz w:val="30"/>
          <w:szCs w:val="30"/>
        </w:rPr>
        <w:t xml:space="preserve"> (BA, PB, GT) Director</w:t>
      </w:r>
      <w:r w:rsidRPr="000402AF">
        <w:rPr>
          <w:sz w:val="30"/>
          <w:szCs w:val="30"/>
        </w:rPr>
        <w:t xml:space="preserve">. </w:t>
      </w:r>
    </w:p>
    <w:p w:rsidR="00F504D4" w:rsidRPr="00C53CF0" w:rsidRDefault="00F504D4" w:rsidP="00C53CF0">
      <w:pPr>
        <w:pStyle w:val="ListParagraph"/>
        <w:spacing w:line="240" w:lineRule="auto"/>
        <w:ind w:left="810" w:hanging="450"/>
        <w:rPr>
          <w:sz w:val="30"/>
          <w:szCs w:val="30"/>
        </w:rPr>
      </w:pPr>
    </w:p>
    <w:p w:rsidR="00150958" w:rsidRPr="00C53CF0" w:rsidRDefault="0015095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t>Contestants are to be on the grounds in full rodeo attire and checked in one hour before the scheduled performance time. If yo</w:t>
      </w:r>
      <w:r w:rsidR="00EB47FE" w:rsidRPr="00C53CF0">
        <w:rPr>
          <w:sz w:val="30"/>
          <w:szCs w:val="30"/>
        </w:rPr>
        <w:t xml:space="preserve">u </w:t>
      </w:r>
      <w:r w:rsidR="008A23D8" w:rsidRPr="00C53CF0">
        <w:rPr>
          <w:sz w:val="30"/>
          <w:szCs w:val="30"/>
        </w:rPr>
        <w:t xml:space="preserve">miss </w:t>
      </w:r>
      <w:r w:rsidR="00EB47FE" w:rsidRPr="00C53CF0">
        <w:rPr>
          <w:sz w:val="30"/>
          <w:szCs w:val="30"/>
        </w:rPr>
        <w:t>an event</w:t>
      </w:r>
      <w:r w:rsidR="005324F5" w:rsidRPr="00C53CF0">
        <w:rPr>
          <w:sz w:val="30"/>
          <w:szCs w:val="30"/>
        </w:rPr>
        <w:t>,</w:t>
      </w:r>
      <w:r w:rsidRPr="00C53CF0">
        <w:rPr>
          <w:sz w:val="30"/>
          <w:szCs w:val="30"/>
        </w:rPr>
        <w:t xml:space="preserve"> you </w:t>
      </w:r>
      <w:r w:rsidR="008A23D8" w:rsidRPr="00C53CF0">
        <w:rPr>
          <w:sz w:val="30"/>
          <w:szCs w:val="30"/>
        </w:rPr>
        <w:t xml:space="preserve">are still required to </w:t>
      </w:r>
      <w:r w:rsidRPr="00C53CF0">
        <w:rPr>
          <w:sz w:val="30"/>
          <w:szCs w:val="30"/>
        </w:rPr>
        <w:t>pay all fees</w:t>
      </w:r>
      <w:r w:rsidR="001E0B13" w:rsidRPr="00C53CF0">
        <w:rPr>
          <w:sz w:val="30"/>
          <w:szCs w:val="30"/>
        </w:rPr>
        <w:t>.</w:t>
      </w:r>
      <w:r w:rsidRPr="00C53CF0">
        <w:rPr>
          <w:sz w:val="30"/>
          <w:szCs w:val="30"/>
        </w:rPr>
        <w:t xml:space="preserve"> </w:t>
      </w:r>
      <w:r w:rsidR="008A23D8" w:rsidRPr="00C53CF0">
        <w:rPr>
          <w:sz w:val="30"/>
          <w:szCs w:val="30"/>
        </w:rPr>
        <w:t>You will be allowed to compete in the rest of your events, but your mis</w:t>
      </w:r>
      <w:r w:rsidR="00EB47FE" w:rsidRPr="00C53CF0">
        <w:rPr>
          <w:sz w:val="30"/>
          <w:szCs w:val="30"/>
        </w:rPr>
        <w:t>sed event(s) will be forfeited.</w:t>
      </w:r>
    </w:p>
    <w:p w:rsidR="00F504D4" w:rsidRPr="00C53CF0" w:rsidRDefault="00F504D4" w:rsidP="00C53CF0">
      <w:pPr>
        <w:pStyle w:val="ListParagraph"/>
        <w:spacing w:line="240" w:lineRule="auto"/>
        <w:ind w:left="810" w:hanging="450"/>
        <w:rPr>
          <w:sz w:val="30"/>
          <w:szCs w:val="30"/>
        </w:rPr>
      </w:pPr>
    </w:p>
    <w:p w:rsidR="00150958" w:rsidRPr="00C53CF0" w:rsidRDefault="0015095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b/>
          <w:sz w:val="30"/>
          <w:szCs w:val="30"/>
        </w:rPr>
        <w:t>No</w:t>
      </w:r>
      <w:r w:rsidRPr="00C53CF0">
        <w:rPr>
          <w:sz w:val="30"/>
          <w:szCs w:val="30"/>
        </w:rPr>
        <w:t xml:space="preserve"> drugs, alcohol or tobacco products are permitted at rodeo performances.</w:t>
      </w:r>
      <w:r w:rsidR="006A5FD9" w:rsidRPr="00C53CF0">
        <w:rPr>
          <w:sz w:val="30"/>
          <w:szCs w:val="30"/>
        </w:rPr>
        <w:t xml:space="preserve"> </w:t>
      </w:r>
      <w:r w:rsidR="006A5FD9" w:rsidRPr="000402AF">
        <w:rPr>
          <w:color w:val="FF0000"/>
          <w:sz w:val="30"/>
          <w:szCs w:val="30"/>
        </w:rPr>
        <w:t>Parents/Guardians disregarding this rule will result in forfeiture of their child’s points for the day or a $100 fine.</w:t>
      </w:r>
    </w:p>
    <w:p w:rsidR="00F504D4" w:rsidRPr="00C53CF0" w:rsidRDefault="00F504D4" w:rsidP="00C53CF0">
      <w:pPr>
        <w:pStyle w:val="ListParagraph"/>
        <w:spacing w:line="240" w:lineRule="auto"/>
        <w:ind w:left="810" w:hanging="450"/>
        <w:rPr>
          <w:sz w:val="30"/>
          <w:szCs w:val="30"/>
        </w:rPr>
      </w:pPr>
    </w:p>
    <w:p w:rsidR="00150958" w:rsidRPr="00C53CF0" w:rsidRDefault="006A5FD9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t xml:space="preserve">There will be </w:t>
      </w:r>
      <w:r w:rsidRPr="000402AF">
        <w:rPr>
          <w:sz w:val="30"/>
          <w:szCs w:val="30"/>
        </w:rPr>
        <w:t>a 12:00</w:t>
      </w:r>
      <w:r w:rsidR="000402AF" w:rsidRPr="000402AF">
        <w:rPr>
          <w:sz w:val="30"/>
          <w:szCs w:val="30"/>
        </w:rPr>
        <w:t>A</w:t>
      </w:r>
      <w:r w:rsidR="00150958" w:rsidRPr="000402AF">
        <w:rPr>
          <w:sz w:val="30"/>
          <w:szCs w:val="30"/>
        </w:rPr>
        <w:t xml:space="preserve">M </w:t>
      </w:r>
      <w:r w:rsidR="00150958" w:rsidRPr="00C53CF0">
        <w:rPr>
          <w:sz w:val="30"/>
          <w:szCs w:val="30"/>
        </w:rPr>
        <w:t xml:space="preserve">curfew at all rodeos for OHSRA </w:t>
      </w:r>
      <w:r w:rsidR="00150958" w:rsidRPr="000402AF">
        <w:rPr>
          <w:sz w:val="30"/>
          <w:szCs w:val="30"/>
        </w:rPr>
        <w:t>participating</w:t>
      </w:r>
      <w:r w:rsidR="00150958" w:rsidRPr="00C53CF0">
        <w:rPr>
          <w:sz w:val="30"/>
          <w:szCs w:val="30"/>
        </w:rPr>
        <w:t xml:space="preserve"> members. You must be in your camp areas at this time. No driving of motor vehicles, bicycles, and/or riding horses.</w:t>
      </w:r>
    </w:p>
    <w:p w:rsidR="00F504D4" w:rsidRPr="00C53CF0" w:rsidRDefault="00F504D4" w:rsidP="00C53CF0">
      <w:pPr>
        <w:pStyle w:val="ListParagraph"/>
        <w:spacing w:line="240" w:lineRule="auto"/>
        <w:ind w:left="810" w:hanging="450"/>
        <w:rPr>
          <w:sz w:val="30"/>
          <w:szCs w:val="30"/>
        </w:rPr>
      </w:pPr>
    </w:p>
    <w:p w:rsidR="00150958" w:rsidRPr="00C53CF0" w:rsidRDefault="0015095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t xml:space="preserve">Helmets are strongly recommended while participating in all Rough Stock Events. </w:t>
      </w:r>
    </w:p>
    <w:p w:rsidR="00F504D4" w:rsidRPr="00C53CF0" w:rsidRDefault="00F504D4" w:rsidP="00C53CF0">
      <w:pPr>
        <w:pStyle w:val="ListParagraph"/>
        <w:spacing w:line="240" w:lineRule="auto"/>
        <w:ind w:left="810" w:hanging="450"/>
        <w:rPr>
          <w:sz w:val="30"/>
          <w:szCs w:val="30"/>
        </w:rPr>
      </w:pPr>
    </w:p>
    <w:p w:rsidR="002E14CF" w:rsidRPr="00C53CF0" w:rsidRDefault="00150958" w:rsidP="00C53CF0">
      <w:pPr>
        <w:pStyle w:val="ListParagraph"/>
        <w:numPr>
          <w:ilvl w:val="0"/>
          <w:numId w:val="1"/>
        </w:numPr>
        <w:spacing w:line="240" w:lineRule="auto"/>
        <w:ind w:left="810" w:hanging="450"/>
        <w:rPr>
          <w:sz w:val="30"/>
          <w:szCs w:val="30"/>
        </w:rPr>
      </w:pPr>
      <w:r w:rsidRPr="00C53CF0">
        <w:rPr>
          <w:sz w:val="30"/>
          <w:szCs w:val="30"/>
        </w:rPr>
        <w:t xml:space="preserve">It is the opinion of this Committee that the NHSRA rule book and addendum of the aforementioned additions and clarifications regulates all decisions made for the OHSRA. </w:t>
      </w:r>
    </w:p>
    <w:p w:rsidR="009F7ED5" w:rsidRPr="00C53CF0" w:rsidRDefault="009F7ED5" w:rsidP="0002215F">
      <w:pPr>
        <w:pStyle w:val="ListParagraph"/>
        <w:spacing w:line="240" w:lineRule="auto"/>
        <w:ind w:left="360"/>
        <w:jc w:val="center"/>
        <w:rPr>
          <w:sz w:val="30"/>
          <w:szCs w:val="30"/>
        </w:rPr>
      </w:pPr>
    </w:p>
    <w:p w:rsidR="00A13449" w:rsidRPr="00C53CF0" w:rsidRDefault="00A13449" w:rsidP="0002215F">
      <w:pPr>
        <w:pStyle w:val="ListParagraph"/>
        <w:spacing w:line="240" w:lineRule="auto"/>
        <w:ind w:left="360"/>
        <w:jc w:val="center"/>
        <w:rPr>
          <w:sz w:val="30"/>
          <w:szCs w:val="30"/>
        </w:rPr>
      </w:pPr>
    </w:p>
    <w:p w:rsidR="00C53CF0" w:rsidRDefault="00150958" w:rsidP="0002215F">
      <w:pPr>
        <w:pStyle w:val="ListParagraph"/>
        <w:spacing w:line="240" w:lineRule="auto"/>
        <w:ind w:left="360"/>
        <w:jc w:val="center"/>
        <w:rPr>
          <w:sz w:val="30"/>
          <w:szCs w:val="30"/>
        </w:rPr>
      </w:pPr>
      <w:r w:rsidRPr="00C53CF0">
        <w:rPr>
          <w:sz w:val="30"/>
          <w:szCs w:val="30"/>
        </w:rPr>
        <w:t>These ground rules for the O</w:t>
      </w:r>
      <w:r w:rsidR="00A13449" w:rsidRPr="00C53CF0">
        <w:rPr>
          <w:sz w:val="30"/>
          <w:szCs w:val="30"/>
        </w:rPr>
        <w:t>HSRA</w:t>
      </w:r>
      <w:r w:rsidRPr="00C53CF0">
        <w:rPr>
          <w:sz w:val="30"/>
          <w:szCs w:val="30"/>
        </w:rPr>
        <w:t xml:space="preserve"> were compiled and approved</w:t>
      </w:r>
      <w:r w:rsidR="007E6EB8" w:rsidRPr="00C53CF0">
        <w:rPr>
          <w:sz w:val="30"/>
          <w:szCs w:val="30"/>
        </w:rPr>
        <w:t xml:space="preserve"> </w:t>
      </w:r>
    </w:p>
    <w:p w:rsidR="004876C8" w:rsidRPr="00C53CF0" w:rsidRDefault="00A13449" w:rsidP="0002215F">
      <w:pPr>
        <w:pStyle w:val="ListParagraph"/>
        <w:spacing w:line="240" w:lineRule="auto"/>
        <w:ind w:left="360"/>
        <w:jc w:val="center"/>
        <w:rPr>
          <w:sz w:val="30"/>
          <w:szCs w:val="30"/>
        </w:rPr>
      </w:pPr>
      <w:proofErr w:type="gramStart"/>
      <w:r w:rsidRPr="00C53CF0">
        <w:rPr>
          <w:sz w:val="30"/>
          <w:szCs w:val="30"/>
        </w:rPr>
        <w:t>by</w:t>
      </w:r>
      <w:proofErr w:type="gramEnd"/>
      <w:r w:rsidR="00EB47FE" w:rsidRPr="00C53CF0">
        <w:rPr>
          <w:sz w:val="30"/>
          <w:szCs w:val="30"/>
        </w:rPr>
        <w:t xml:space="preserve"> the</w:t>
      </w:r>
      <w:r w:rsidR="00150958" w:rsidRPr="00C53CF0">
        <w:rPr>
          <w:sz w:val="30"/>
          <w:szCs w:val="30"/>
        </w:rPr>
        <w:t xml:space="preserve"> </w:t>
      </w:r>
      <w:r w:rsidR="007C0BE0" w:rsidRPr="00C53CF0">
        <w:rPr>
          <w:sz w:val="30"/>
          <w:szCs w:val="30"/>
        </w:rPr>
        <w:t>2024</w:t>
      </w:r>
      <w:r w:rsidR="00C53CF0" w:rsidRPr="00C53CF0">
        <w:rPr>
          <w:sz w:val="30"/>
          <w:szCs w:val="30"/>
        </w:rPr>
        <w:t xml:space="preserve"> </w:t>
      </w:r>
      <w:r w:rsidR="00C53CF0" w:rsidRPr="000402AF">
        <w:rPr>
          <w:sz w:val="30"/>
          <w:szCs w:val="30"/>
        </w:rPr>
        <w:t>-2025</w:t>
      </w:r>
      <w:r w:rsidR="005324F5" w:rsidRPr="00C53CF0">
        <w:rPr>
          <w:sz w:val="30"/>
          <w:szCs w:val="30"/>
        </w:rPr>
        <w:t xml:space="preserve"> </w:t>
      </w:r>
      <w:r w:rsidRPr="00C53CF0">
        <w:rPr>
          <w:sz w:val="30"/>
          <w:szCs w:val="30"/>
        </w:rPr>
        <w:t>Board</w:t>
      </w:r>
      <w:r w:rsidR="00150958" w:rsidRPr="00C53CF0">
        <w:rPr>
          <w:sz w:val="30"/>
          <w:szCs w:val="30"/>
        </w:rPr>
        <w:t>.</w:t>
      </w:r>
    </w:p>
    <w:sectPr w:rsidR="004876C8" w:rsidRPr="00C53CF0" w:rsidSect="009F7ED5">
      <w:pgSz w:w="12240" w:h="15840"/>
      <w:pgMar w:top="450" w:right="576" w:bottom="9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D6C"/>
    <w:multiLevelType w:val="hybridMultilevel"/>
    <w:tmpl w:val="4C361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58"/>
    <w:rsid w:val="0002215F"/>
    <w:rsid w:val="000402AF"/>
    <w:rsid w:val="000C6B4B"/>
    <w:rsid w:val="00150958"/>
    <w:rsid w:val="001E0B13"/>
    <w:rsid w:val="002072F1"/>
    <w:rsid w:val="00267C82"/>
    <w:rsid w:val="002E14CF"/>
    <w:rsid w:val="00472515"/>
    <w:rsid w:val="004876C8"/>
    <w:rsid w:val="004A3422"/>
    <w:rsid w:val="005324F5"/>
    <w:rsid w:val="00584EED"/>
    <w:rsid w:val="005B7A77"/>
    <w:rsid w:val="005D21DA"/>
    <w:rsid w:val="00643D99"/>
    <w:rsid w:val="006725F3"/>
    <w:rsid w:val="006A5FD9"/>
    <w:rsid w:val="0077036F"/>
    <w:rsid w:val="007C0BE0"/>
    <w:rsid w:val="007E6EB8"/>
    <w:rsid w:val="008304D8"/>
    <w:rsid w:val="008A23D8"/>
    <w:rsid w:val="00942842"/>
    <w:rsid w:val="00942D4D"/>
    <w:rsid w:val="00961239"/>
    <w:rsid w:val="009F7ED5"/>
    <w:rsid w:val="00A13449"/>
    <w:rsid w:val="00AF0796"/>
    <w:rsid w:val="00B57AB4"/>
    <w:rsid w:val="00B64329"/>
    <w:rsid w:val="00B727A6"/>
    <w:rsid w:val="00C15528"/>
    <w:rsid w:val="00C16D35"/>
    <w:rsid w:val="00C53CF0"/>
    <w:rsid w:val="00CE75D1"/>
    <w:rsid w:val="00D40EE0"/>
    <w:rsid w:val="00E42ACA"/>
    <w:rsid w:val="00E76D43"/>
    <w:rsid w:val="00EB47FE"/>
    <w:rsid w:val="00F5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11853-5ED4-4B32-80A8-D329270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Drew</dc:creator>
  <cp:keywords/>
  <dc:description/>
  <cp:lastModifiedBy>Nikki Drew</cp:lastModifiedBy>
  <cp:revision>2</cp:revision>
  <cp:lastPrinted>2024-05-25T16:45:00Z</cp:lastPrinted>
  <dcterms:created xsi:type="dcterms:W3CDTF">2024-07-10T00:42:00Z</dcterms:created>
  <dcterms:modified xsi:type="dcterms:W3CDTF">2024-07-10T00:42:00Z</dcterms:modified>
</cp:coreProperties>
</file>