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venir Heavy" w:cs="Avenir Heavy" w:hAnsi="Avenir Heavy" w:eastAsia="Avenir Heavy"/>
          <w:sz w:val="48"/>
          <w:szCs w:val="48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  <w:r>
        <w:rPr>
          <w:rFonts w:ascii="Avenir Light" w:hAnsi="Avenir Light"/>
          <w:u w:val="single"/>
          <w:rtl w:val="0"/>
          <w:lang w:val="en-US"/>
        </w:rPr>
        <w:t xml:space="preserve">Full Name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  <w:r>
        <w:rPr>
          <w:rFonts w:ascii="Avenir Light" w:hAnsi="Avenir Light"/>
          <w:u w:val="single"/>
          <w:rtl w:val="0"/>
          <w:lang w:val="en-US"/>
        </w:rPr>
        <w:t>Nationality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  <w:r>
        <w:rPr>
          <w:rFonts w:ascii="Avenir Light" w:hAnsi="Avenir Light"/>
          <w:u w:val="single"/>
          <w:rtl w:val="0"/>
          <w:lang w:val="en-US"/>
        </w:rPr>
        <w:t>Dates of Travel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  <w:r>
        <w:rPr>
          <w:rFonts w:ascii="Avenir Light" w:hAnsi="Avenir Light"/>
          <w:u w:val="single"/>
          <w:rtl w:val="0"/>
          <w:lang w:val="en-US"/>
        </w:rPr>
        <w:t>Number of Passengers</w:t>
        <w:tab/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  <w:r>
        <w:rPr>
          <w:rFonts w:ascii="Avenir Light" w:hAnsi="Avenir Light"/>
          <w:u w:val="single"/>
          <w:rtl w:val="0"/>
          <w:lang w:val="en-US"/>
        </w:rPr>
        <w:t>Ages of Passengers</w:t>
        <w:tab/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  <w:r>
        <w:rPr>
          <w:rFonts w:ascii="Avenir Light" w:hAnsi="Avenir Light"/>
          <w:u w:val="single"/>
          <w:rtl w:val="0"/>
          <w:lang w:val="en-US"/>
        </w:rPr>
        <w:t>Type of Holiday eg. Trekking, cultural etc.</w:t>
        <w:tab/>
        <w:tab/>
        <w:tab/>
        <w:tab/>
        <w:tab/>
        <w:tab/>
        <w:tab/>
        <w:tab/>
      </w: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  <w:r>
        <w:rPr>
          <w:rFonts w:ascii="Avenir Light" w:hAnsi="Avenir Light"/>
          <w:u w:val="single"/>
          <w:rtl w:val="0"/>
          <w:lang w:val="en-US"/>
        </w:rPr>
        <w:t>Duration of Stay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  <w:r>
        <w:rPr>
          <w:rFonts w:ascii="Avenir Light" w:hAnsi="Avenir Light"/>
          <w:u w:val="single"/>
          <w:rtl w:val="0"/>
          <w:lang w:val="en-US"/>
        </w:rPr>
        <w:t>Country of Residence / Coming From</w:t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  <w:r>
        <w:rPr>
          <w:rFonts w:ascii="Avenir Light" w:hAnsi="Avenir Light"/>
          <w:u w:val="single"/>
          <w:rtl w:val="0"/>
          <w:lang w:val="en-US"/>
        </w:rPr>
        <w:t>Budget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  <w:r>
        <w:rPr>
          <w:rFonts w:ascii="Avenir Light" w:hAnsi="Avenir Light"/>
          <w:u w:val="single"/>
          <w:rtl w:val="0"/>
          <w:lang w:val="en-US"/>
        </w:rPr>
        <w:t>How did you hear about us?</w:t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  <w:rPr>
          <w:rFonts w:ascii="Avenir Light" w:cs="Avenir Light" w:hAnsi="Avenir Light" w:eastAsia="Avenir Light"/>
          <w:u w:val="single"/>
        </w:rPr>
      </w:pPr>
    </w:p>
    <w:p>
      <w:pPr>
        <w:pStyle w:val="No Spacing"/>
      </w:pPr>
      <w:r>
        <w:rPr>
          <w:rFonts w:ascii="Avenir Light" w:hAnsi="Avenir Light"/>
          <w:u w:val="single"/>
          <w:rtl w:val="0"/>
          <w:lang w:val="en-US"/>
        </w:rPr>
        <w:t>Would you like a community based experience as part of your package?</w:t>
        <w:tab/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Roman">
    <w:charset w:val="00"/>
    <w:family w:val="roman"/>
    <w:pitch w:val="default"/>
  </w:font>
  <w:font w:name="Avenir Heavy">
    <w:charset w:val="00"/>
    <w:family w:val="roman"/>
    <w:pitch w:val="default"/>
  </w:font>
  <w:font w:name="Avenir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HYPERLINK "http://www.xperiencepakistan.co.uk"</w:instrText>
    </w:r>
    <w:r>
      <w:rPr/>
      <w:fldChar w:fldCharType="separate" w:fldLock="0"/>
    </w:r>
    <w:r>
      <w:rPr>
        <w:rtl w:val="0"/>
        <w:lang w:val="en-US"/>
      </w:rPr>
      <w:t>www.xperiencepakistan.co.uk</w:t>
    </w:r>
    <w:r>
      <w:rPr/>
      <w:fldChar w:fldCharType="end" w:fldLock="0"/>
    </w:r>
    <w:r>
      <w:rPr>
        <w:rtl w:val="0"/>
        <w:lang w:val="en-US"/>
      </w:rPr>
      <w:t xml:space="preserve">  / </w:t>
    </w:r>
    <w:r>
      <w:rPr/>
      <w:fldChar w:fldCharType="begin" w:fldLock="0"/>
    </w:r>
    <w:r>
      <w:instrText xml:space="preserve"> HYPERLINK "mailto:info@xperiencepakistan.co.uk"</w:instrText>
    </w:r>
    <w:r>
      <w:rPr/>
      <w:fldChar w:fldCharType="separate" w:fldLock="0"/>
    </w:r>
    <w:r>
      <w:rPr>
        <w:rtl w:val="0"/>
        <w:lang w:val="en-US"/>
      </w:rPr>
      <w:t>info@xperiencepakistan.co.uk</w:t>
    </w:r>
    <w:r>
      <w:rPr/>
      <w:fldChar w:fldCharType="end" w:fldLock="0"/>
    </w:r>
    <w:r>
      <w:rPr>
        <w:rtl w:val="0"/>
        <w:lang w:val="en-US"/>
      </w:rPr>
      <w:t xml:space="preserve"> / @xperiencepakistan / 0203 150 1444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lang w:val="en-US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292100</wp:posOffset>
          </wp:positionV>
          <wp:extent cx="952500" cy="543560"/>
          <wp:effectExtent l="0" t="0" r="0" b="0"/>
          <wp:wrapNone/>
          <wp:docPr id="1073741825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" descr="Picture 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en-US"/>
      </w:rP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482600</wp:posOffset>
              </wp:positionH>
              <wp:positionV relativeFrom="page">
                <wp:posOffset>876300</wp:posOffset>
              </wp:positionV>
              <wp:extent cx="6921500" cy="0"/>
              <wp:effectExtent l="0" t="0" r="0" b="0"/>
              <wp:wrapNone/>
              <wp:docPr id="1073741826" name="officeArt object" descr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flat">
                        <a:solidFill>
                          <a:srgbClr val="9E8E6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8.0pt;margin-top:69.0pt;width:54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E8E63" opacity="100.0%" weight="2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lang w:val="en-US"/>
      </w:rP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9370694</wp:posOffset>
              </wp:positionV>
              <wp:extent cx="6096000" cy="0"/>
              <wp:effectExtent l="0" t="0" r="0" b="0"/>
              <wp:wrapNone/>
              <wp:docPr id="1073741827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9E8E6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72.0pt;margin-top:737.8pt;width:480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E8E63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Roman" w:hAnsi="Avenir Roman"/>
        <w:rtl w:val="0"/>
        <w:lang w:val="en-US"/>
      </w:rPr>
      <w:t xml:space="preserve">Winners of Adventure Tour Agency of the Year </w:t>
    </w:r>
    <w:r>
      <w:rPr>
        <w:rFonts w:ascii="Avenir Roman" w:hAnsi="Avenir Roman"/>
        <w:rtl w:val="0"/>
        <w:lang w:val="en-US"/>
      </w:rPr>
      <w:t xml:space="preserve">2022 &amp; 2023 </w:t>
    </w:r>
    <w:r>
      <w:rPr>
        <w:rFonts w:ascii="Avenir Roman" w:hAnsi="Avenir Roman"/>
        <w:rtl w:val="0"/>
        <w:lang w:val="en-US"/>
      </w:rPr>
      <w:t xml:space="preserve">by Prestige Awards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