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314A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3E26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91285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94" y="21273"/>
                <wp:lineTo x="21294" y="0"/>
                <wp:lineTo x="0" y="0"/>
              </wp:wrapPolygon>
            </wp:wrapTight>
            <wp:docPr id="7" name="Picture 2" descr="::::Desktop:Q-P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:Desktop:Q-PO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02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Default="0073314A" w:rsidP="0073314A">
      <w:pPr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314A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Member Artists</w:t>
      </w:r>
      <w:r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Requirements and Benefits</w:t>
      </w:r>
    </w:p>
    <w:p w:rsidR="0073314A" w:rsidRDefault="0073314A" w:rsidP="0073314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An exhibiting member is an artist, who has specialist training in his or her medium (not necessarily in an academic institution), is recognized by his/her peers as an artist, is committed to devoting significant time to the artistic activity and has a history of public presentation.</w:t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3314A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 be eligible, you must:</w:t>
      </w:r>
      <w:r w:rsidRPr="0073314A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Complete the Artist Member Application and return/email to the Q Gallery. Our members will vote on new members once a month. See links at the right for the forms.</w:t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3314A" w:rsidRDefault="0073314A" w:rsidP="0073314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Submit a completed application *see other document on website*</w:t>
      </w:r>
    </w:p>
    <w:p w:rsidR="0073314A" w:rsidRDefault="0073314A" w:rsidP="0073314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Send an email </w:t>
      </w:r>
      <w:r w:rsidR="00C34EEF">
        <w:rPr>
          <w:rFonts w:ascii="Cambria" w:eastAsia="Times New Roman" w:hAnsi="Cambria" w:cs="Times New Roman"/>
          <w:sz w:val="24"/>
          <w:szCs w:val="24"/>
        </w:rPr>
        <w:t xml:space="preserve">(Attn: Membership) </w:t>
      </w:r>
      <w:r>
        <w:rPr>
          <w:rFonts w:ascii="Cambria" w:eastAsia="Times New Roman" w:hAnsi="Cambria" w:cs="Times New Roman"/>
          <w:sz w:val="24"/>
          <w:szCs w:val="24"/>
        </w:rPr>
        <w:t xml:space="preserve">with 10-12 of 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 xml:space="preserve">recent </w:t>
      </w:r>
      <w:r w:rsidR="00C34EEF">
        <w:rPr>
          <w:rFonts w:ascii="Cambria" w:eastAsia="Times New Roman" w:hAnsi="Cambria" w:cs="Times New Roman"/>
          <w:sz w:val="24"/>
          <w:szCs w:val="24"/>
        </w:rPr>
        <w:t>works</w:t>
      </w:r>
    </w:p>
    <w:p w:rsidR="0073314A" w:rsidRDefault="0073314A" w:rsidP="0073314A">
      <w:pPr>
        <w:pStyle w:val="ListParagraph"/>
        <w:numPr>
          <w:ilvl w:val="1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Or- send us a link to your website</w:t>
      </w:r>
    </w:p>
    <w:p w:rsidR="0073314A" w:rsidRDefault="0073314A" w:rsidP="0073314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Submit an Artist Statement</w:t>
      </w:r>
    </w:p>
    <w:p w:rsidR="0073314A" w:rsidRDefault="0073314A" w:rsidP="0073314A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3314A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Artist Membership Benefits</w:t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Your work displayed in a beautiful, newly renovated gallery space (over 2000-square feet) in downtown Stevens Point.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Low, 20% commission (you receive 80% of your retail sales.)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Periodic solo or two person exhibitions.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Be part of a public gallery and its events and promotions.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Every owner serves on the Co-op’s Board of Directors with voting rights.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Promotion of Members’ work through media advertising, press releases and radio.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A permanent presence on the co-op’s webpage with a link to your web page.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Revenue from sales paid monthly.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Discounts on Co-op sponsored professional development workshops.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Use of gallery space for private party or meeting.</w:t>
      </w:r>
    </w:p>
    <w:p w:rsidR="0073314A" w:rsidRPr="0073314A" w:rsidRDefault="0073314A" w:rsidP="0073314A">
      <w:pPr>
        <w:numPr>
          <w:ilvl w:val="0"/>
          <w:numId w:val="5"/>
        </w:numPr>
        <w:spacing w:after="0" w:line="240" w:lineRule="auto"/>
        <w:ind w:left="0"/>
        <w:rPr>
          <w:rFonts w:ascii="Cambria" w:eastAsia="Times New Roman" w:hAnsi="Cambria" w:cs="Arial"/>
          <w:color w:val="000000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  <w:t>Opportunities to share your creative energies with other artists.</w:t>
      </w: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73314A" w:rsidRDefault="0073314A" w:rsidP="0073314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73314A">
        <w:rPr>
          <w:rFonts w:ascii="Cambria" w:eastAsia="Times New Roman" w:hAnsi="Cambria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Artist Membership Requirements:</w:t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73314A" w:rsidRDefault="0073314A" w:rsidP="0073314A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Members will purchase one share of equity at $250. </w:t>
      </w:r>
    </w:p>
    <w:p w:rsidR="0073314A" w:rsidRDefault="0073314A" w:rsidP="0073314A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Exhibiting members are required to make an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annual commitment </w:t>
      </w:r>
      <w:r>
        <w:rPr>
          <w:rFonts w:ascii="Cambria" w:eastAsia="Times New Roman" w:hAnsi="Cambria" w:cs="Times New Roman"/>
          <w:sz w:val="24"/>
          <w:szCs w:val="24"/>
        </w:rPr>
        <w:t>to the Gallery. Ownership cycles begin on the 1</w:t>
      </w:r>
      <w:r w:rsidRPr="0073314A">
        <w:rPr>
          <w:rFonts w:ascii="Cambria" w:eastAsia="Times New Roman" w:hAnsi="Cambria" w:cs="Times New Roman"/>
          <w:sz w:val="24"/>
          <w:szCs w:val="24"/>
          <w:vertAlign w:val="superscript"/>
        </w:rPr>
        <w:t>st</w:t>
      </w:r>
      <w:r>
        <w:rPr>
          <w:rFonts w:ascii="Cambria" w:eastAsia="Times New Roman" w:hAnsi="Cambria" w:cs="Times New Roman"/>
          <w:sz w:val="24"/>
          <w:szCs w:val="24"/>
        </w:rPr>
        <w:t xml:space="preserve"> day of the month the artist joins. </w:t>
      </w:r>
    </w:p>
    <w:p w:rsidR="0073314A" w:rsidRDefault="0073314A" w:rsidP="0073314A">
      <w:pPr>
        <w:pStyle w:val="ListParagraph"/>
        <w:numPr>
          <w:ilvl w:val="0"/>
          <w:numId w:val="6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Choose from three membership options</w:t>
      </w:r>
    </w:p>
    <w:p w:rsidR="0073314A" w:rsidRPr="0073314A" w:rsidRDefault="0073314A" w:rsidP="0073314A">
      <w:pPr>
        <w:pStyle w:val="ListParagraph"/>
        <w:numPr>
          <w:ilvl w:val="2"/>
          <w:numId w:val="6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3314A">
        <w:rPr>
          <w:rFonts w:ascii="Cambria" w:eastAsia="Times New Roman" w:hAnsi="Cambria" w:cs="Times New Roman"/>
          <w:b/>
          <w:i/>
          <w:sz w:val="24"/>
          <w:szCs w:val="24"/>
        </w:rPr>
        <w:t>Regular Membership</w:t>
      </w:r>
      <w:r w:rsidRPr="0073314A">
        <w:rPr>
          <w:rFonts w:ascii="Cambria" w:eastAsia="Times New Roman" w:hAnsi="Cambria" w:cs="Times New Roman"/>
          <w:b/>
          <w:sz w:val="24"/>
          <w:szCs w:val="24"/>
        </w:rPr>
        <w:t>: Pay fee of $</w:t>
      </w:r>
      <w:r w:rsidR="00C34EEF">
        <w:rPr>
          <w:rFonts w:ascii="Cambria" w:eastAsia="Times New Roman" w:hAnsi="Cambria" w:cs="Times New Roman"/>
          <w:b/>
          <w:sz w:val="24"/>
          <w:szCs w:val="24"/>
        </w:rPr>
        <w:t>6</w:t>
      </w:r>
      <w:r w:rsidRPr="0073314A">
        <w:rPr>
          <w:rFonts w:ascii="Cambria" w:eastAsia="Times New Roman" w:hAnsi="Cambria" w:cs="Times New Roman"/>
          <w:b/>
          <w:sz w:val="24"/>
          <w:szCs w:val="24"/>
        </w:rPr>
        <w:t>00 a year or $</w:t>
      </w:r>
      <w:r w:rsidR="00C34EEF">
        <w:rPr>
          <w:rFonts w:ascii="Cambria" w:eastAsia="Times New Roman" w:hAnsi="Cambria" w:cs="Times New Roman"/>
          <w:b/>
          <w:sz w:val="24"/>
          <w:szCs w:val="24"/>
        </w:rPr>
        <w:t>50.00</w:t>
      </w:r>
      <w:r w:rsidRPr="0073314A">
        <w:rPr>
          <w:rFonts w:ascii="Cambria" w:eastAsia="Times New Roman" w:hAnsi="Cambria" w:cs="Times New Roman"/>
          <w:b/>
          <w:sz w:val="24"/>
          <w:szCs w:val="24"/>
        </w:rPr>
        <w:t xml:space="preserve"> a month and staff the gallery as needed. </w:t>
      </w:r>
      <w:r w:rsidR="00C34EEF">
        <w:rPr>
          <w:rFonts w:ascii="Cambria" w:eastAsia="Times New Roman" w:hAnsi="Cambria" w:cs="Times New Roman"/>
          <w:b/>
          <w:sz w:val="24"/>
          <w:szCs w:val="24"/>
        </w:rPr>
        <w:t>*</w:t>
      </w:r>
    </w:p>
    <w:p w:rsidR="0073314A" w:rsidRDefault="0073314A" w:rsidP="0073314A">
      <w:pPr>
        <w:pStyle w:val="ListParagraph"/>
        <w:numPr>
          <w:ilvl w:val="2"/>
          <w:numId w:val="6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3314A">
        <w:rPr>
          <w:rFonts w:ascii="Cambria" w:eastAsia="Times New Roman" w:hAnsi="Cambria" w:cs="Times New Roman"/>
          <w:b/>
          <w:i/>
          <w:sz w:val="24"/>
          <w:szCs w:val="24"/>
        </w:rPr>
        <w:lastRenderedPageBreak/>
        <w:t>More Time Membership</w:t>
      </w:r>
      <w:r w:rsidRPr="0073314A">
        <w:rPr>
          <w:rFonts w:ascii="Cambria" w:eastAsia="Times New Roman" w:hAnsi="Cambria" w:cs="Times New Roman"/>
          <w:b/>
          <w:sz w:val="24"/>
          <w:szCs w:val="24"/>
        </w:rPr>
        <w:t xml:space="preserve">: Pay Fee of $240 a year or $20 a month and staff the gallery with 3 more additional shifts than Regular Membership artists. </w:t>
      </w:r>
    </w:p>
    <w:p w:rsidR="0073314A" w:rsidRDefault="0073314A" w:rsidP="0073314A">
      <w:pPr>
        <w:pStyle w:val="ListParagraph"/>
        <w:numPr>
          <w:ilvl w:val="2"/>
          <w:numId w:val="6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73314A">
        <w:rPr>
          <w:rFonts w:ascii="Cambria" w:eastAsia="Times New Roman" w:hAnsi="Cambria" w:cs="Times New Roman"/>
          <w:b/>
          <w:i/>
          <w:sz w:val="24"/>
          <w:szCs w:val="24"/>
        </w:rPr>
        <w:t>Less Time Membership</w:t>
      </w:r>
      <w:r>
        <w:rPr>
          <w:rFonts w:ascii="Cambria" w:eastAsia="Times New Roman" w:hAnsi="Cambria" w:cs="Times New Roman"/>
          <w:b/>
          <w:sz w:val="24"/>
          <w:szCs w:val="24"/>
        </w:rPr>
        <w:t>: Pay fee of $</w:t>
      </w:r>
      <w:r w:rsidR="00C34EEF">
        <w:rPr>
          <w:rFonts w:ascii="Cambria" w:eastAsia="Times New Roman" w:hAnsi="Cambria" w:cs="Times New Roman"/>
          <w:b/>
          <w:sz w:val="24"/>
          <w:szCs w:val="24"/>
        </w:rPr>
        <w:t>1200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a year or $</w:t>
      </w:r>
      <w:r w:rsidR="00C34EEF">
        <w:rPr>
          <w:rFonts w:ascii="Cambria" w:eastAsia="Times New Roman" w:hAnsi="Cambria" w:cs="Times New Roman"/>
          <w:b/>
          <w:sz w:val="24"/>
          <w:szCs w:val="24"/>
        </w:rPr>
        <w:t>100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a month with no staffing responsibility</w:t>
      </w:r>
    </w:p>
    <w:p w:rsidR="00C34EEF" w:rsidRDefault="00C34EEF" w:rsidP="0073314A">
      <w:pPr>
        <w:pStyle w:val="ListParagraph"/>
        <w:spacing w:after="0" w:line="240" w:lineRule="auto"/>
        <w:ind w:left="1080"/>
        <w:rPr>
          <w:rFonts w:ascii="Cambria" w:eastAsia="Times New Roman" w:hAnsi="Cambria" w:cs="Times New Roman"/>
          <w:sz w:val="24"/>
          <w:szCs w:val="24"/>
        </w:rPr>
      </w:pPr>
    </w:p>
    <w:p w:rsidR="0073314A" w:rsidRDefault="0073314A" w:rsidP="0073314A">
      <w:pPr>
        <w:pStyle w:val="ListParagraph"/>
        <w:spacing w:after="0" w:line="240" w:lineRule="auto"/>
        <w:ind w:left="1080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</w:rPr>
        <w:t>*</w:t>
      </w:r>
      <w:r w:rsidRPr="0073314A"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The number of Regular Membership shifts depends on the number of current members available to staff the gallery.</w:t>
      </w:r>
    </w:p>
    <w:p w:rsidR="0073314A" w:rsidRDefault="0073314A" w:rsidP="0073314A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73314A" w:rsidRDefault="0073314A" w:rsidP="0073314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All members will contribute equally to the business and operations of the cooperative. This includes but is not limited to: serving on committees, staffing the gallery, maintenance and upkeep of cooperative assets, and other duties as determined by the business needs. </w:t>
      </w:r>
    </w:p>
    <w:p w:rsidR="0073314A" w:rsidRDefault="0073314A" w:rsidP="0073314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 xml:space="preserve">Exhibiting members are required to conduct themselves in accordance with the spirit and letter of our mission. See values and bylaws. </w:t>
      </w:r>
    </w:p>
    <w:p w:rsidR="0073314A" w:rsidRPr="0073314A" w:rsidRDefault="0073314A" w:rsidP="0073314A">
      <w:pPr>
        <w:pStyle w:val="ListParagraph"/>
        <w:numPr>
          <w:ilvl w:val="0"/>
          <w:numId w:val="7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Dues may be paid on a monthly, quarterly, or biannual basis worked out with our Accountant.</w:t>
      </w:r>
    </w:p>
    <w:p w:rsidR="0073314A" w:rsidRDefault="0073314A" w:rsidP="0073314A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</w:pPr>
    </w:p>
    <w:p w:rsidR="0073314A" w:rsidRDefault="0073314A" w:rsidP="0073314A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</w:pPr>
    </w:p>
    <w:p w:rsidR="0073314A" w:rsidRDefault="0073314A" w:rsidP="0073314A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</w:pPr>
    </w:p>
    <w:p w:rsidR="0073314A" w:rsidRDefault="0073314A" w:rsidP="0073314A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bdr w:val="none" w:sz="0" w:space="0" w:color="auto" w:frame="1"/>
        </w:rPr>
      </w:pPr>
    </w:p>
    <w:p w:rsidR="0073314A" w:rsidRPr="0073314A" w:rsidRDefault="0073314A" w:rsidP="0073314A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:rsidR="00B02B61" w:rsidRPr="0073314A" w:rsidRDefault="00B02B61">
      <w:pPr>
        <w:rPr>
          <w:rFonts w:ascii="Cambria" w:hAnsi="Cambria"/>
          <w:sz w:val="24"/>
          <w:szCs w:val="24"/>
        </w:rPr>
      </w:pPr>
    </w:p>
    <w:sectPr w:rsidR="00B02B61" w:rsidRPr="0073314A" w:rsidSect="0073314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DA3"/>
    <w:multiLevelType w:val="multilevel"/>
    <w:tmpl w:val="D616C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D1046"/>
    <w:multiLevelType w:val="multilevel"/>
    <w:tmpl w:val="EED068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0FDB"/>
    <w:multiLevelType w:val="multilevel"/>
    <w:tmpl w:val="04544B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6933F4"/>
    <w:multiLevelType w:val="multilevel"/>
    <w:tmpl w:val="914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CC0BA0"/>
    <w:multiLevelType w:val="multilevel"/>
    <w:tmpl w:val="5D2E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D10960"/>
    <w:multiLevelType w:val="multilevel"/>
    <w:tmpl w:val="D616C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791296"/>
    <w:multiLevelType w:val="multilevel"/>
    <w:tmpl w:val="5A26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A"/>
    <w:rsid w:val="0073314A"/>
    <w:rsid w:val="00B02B61"/>
    <w:rsid w:val="00C3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F8CB9-E151-4670-961D-DE4E7416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314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1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Andreae</dc:creator>
  <cp:keywords/>
  <dc:description/>
  <cp:lastModifiedBy>Erin Prais-Hintz</cp:lastModifiedBy>
  <cp:revision>2</cp:revision>
  <dcterms:created xsi:type="dcterms:W3CDTF">2023-01-10T00:57:00Z</dcterms:created>
  <dcterms:modified xsi:type="dcterms:W3CDTF">2023-01-10T00:57:00Z</dcterms:modified>
</cp:coreProperties>
</file>