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5C" w:rsidRDefault="0026395C" w:rsidP="0026395C">
      <w:pPr>
        <w:pStyle w:val="NoSpacing"/>
        <w:jc w:val="center"/>
        <w:rPr>
          <w:rFonts w:ascii="Californian FB" w:hAnsi="Californian FB"/>
          <w:b/>
          <w:sz w:val="36"/>
          <w:szCs w:val="36"/>
        </w:rPr>
      </w:pPr>
      <w:r w:rsidRPr="00A54959">
        <w:rPr>
          <w:rFonts w:ascii="Californian FB" w:hAnsi="Californian FB"/>
          <w:b/>
          <w:sz w:val="32"/>
          <w:szCs w:val="32"/>
        </w:rPr>
        <w:t>Kathleen</w:t>
      </w:r>
      <w:r w:rsidRPr="00AA0B17">
        <w:rPr>
          <w:rFonts w:ascii="Californian FB" w:hAnsi="Californian FB"/>
          <w:b/>
          <w:sz w:val="36"/>
          <w:szCs w:val="36"/>
        </w:rPr>
        <w:t xml:space="preserve"> V. Williams, Ph.D.</w:t>
      </w:r>
    </w:p>
    <w:p w:rsidR="0026395C" w:rsidRPr="00300147" w:rsidRDefault="0026395C" w:rsidP="0026395C">
      <w:pPr>
        <w:pStyle w:val="NoSpacing"/>
        <w:jc w:val="center"/>
        <w:rPr>
          <w:rFonts w:ascii="Californian FB" w:hAnsi="Californian FB"/>
        </w:rPr>
      </w:pPr>
      <w:r>
        <w:rPr>
          <w:rFonts w:ascii="Californian FB" w:hAnsi="Californian FB"/>
        </w:rPr>
        <w:t>Clinical Psychologist PSY12786</w:t>
      </w:r>
    </w:p>
    <w:p w:rsidR="0026395C" w:rsidRDefault="0026395C" w:rsidP="0026395C">
      <w:pPr>
        <w:pStyle w:val="NoSpacing"/>
        <w:jc w:val="center"/>
        <w:rPr>
          <w:rFonts w:ascii="Californian FB" w:hAnsi="Californian FB"/>
        </w:rPr>
      </w:pPr>
      <w:r>
        <w:rPr>
          <w:rFonts w:ascii="Californian FB" w:hAnsi="Californian FB"/>
        </w:rPr>
        <w:t>220 South Kenwood Street Suite 202</w:t>
      </w:r>
    </w:p>
    <w:p w:rsidR="0026395C" w:rsidRDefault="0026395C" w:rsidP="0026395C">
      <w:pPr>
        <w:pStyle w:val="NoSpacing"/>
        <w:jc w:val="center"/>
        <w:rPr>
          <w:rFonts w:ascii="Californian FB" w:hAnsi="Californian FB"/>
        </w:rPr>
      </w:pPr>
      <w:r>
        <w:rPr>
          <w:rFonts w:ascii="Californian FB" w:hAnsi="Californian FB"/>
        </w:rPr>
        <w:t>Glendale, California 91205</w:t>
      </w:r>
    </w:p>
    <w:p w:rsidR="0026395C" w:rsidRDefault="0026395C" w:rsidP="0026395C">
      <w:pPr>
        <w:pStyle w:val="NoSpacing"/>
        <w:jc w:val="center"/>
        <w:rPr>
          <w:rFonts w:ascii="Californian FB" w:hAnsi="Californian FB"/>
        </w:rPr>
      </w:pPr>
      <w:r>
        <w:rPr>
          <w:rFonts w:ascii="Californian FB" w:hAnsi="Californian FB"/>
        </w:rPr>
        <w:t>(818) 247-4751</w:t>
      </w:r>
    </w:p>
    <w:p w:rsidR="0026395C" w:rsidRDefault="008735A3" w:rsidP="0026395C">
      <w:pPr>
        <w:pStyle w:val="NoSpacing"/>
        <w:jc w:val="center"/>
      </w:pPr>
      <w:hyperlink r:id="rId5" w:history="1">
        <w:r w:rsidR="0026395C" w:rsidRPr="007C47D0">
          <w:rPr>
            <w:rStyle w:val="Hyperlink"/>
            <w:rFonts w:ascii="Californian FB" w:hAnsi="Californian FB"/>
          </w:rPr>
          <w:t>kathleenwilliams@psychologist-losangeles.com</w:t>
        </w:r>
      </w:hyperlink>
    </w:p>
    <w:p w:rsidR="001A36E9" w:rsidRDefault="001A36E9" w:rsidP="0026395C">
      <w:pPr>
        <w:pStyle w:val="NoSpacing"/>
        <w:jc w:val="center"/>
      </w:pPr>
    </w:p>
    <w:p w:rsidR="001A36E9" w:rsidRDefault="001A36E9" w:rsidP="0026395C">
      <w:pPr>
        <w:pStyle w:val="NoSpacing"/>
        <w:jc w:val="center"/>
      </w:pPr>
    </w:p>
    <w:p w:rsidR="00FF7101" w:rsidRDefault="00FF7101" w:rsidP="0026395C">
      <w:pPr>
        <w:pStyle w:val="NoSpacing"/>
        <w:jc w:val="center"/>
      </w:pPr>
    </w:p>
    <w:p w:rsidR="00FF7101" w:rsidRPr="001A36E9" w:rsidRDefault="00FF7101" w:rsidP="00FF7101">
      <w:pPr>
        <w:pStyle w:val="NoSpacing"/>
        <w:jc w:val="center"/>
        <w:rPr>
          <w:rFonts w:ascii="Bell MT" w:hAnsi="Bell MT" w:cs="Arial"/>
          <w:b/>
          <w:sz w:val="28"/>
          <w:szCs w:val="28"/>
        </w:rPr>
      </w:pPr>
      <w:r w:rsidRPr="001A36E9">
        <w:rPr>
          <w:rFonts w:ascii="Bell MT" w:hAnsi="Bell MT" w:cs="Arial"/>
          <w:b/>
          <w:sz w:val="28"/>
          <w:szCs w:val="28"/>
        </w:rPr>
        <w:t>Health Insurance Portability and Accountability Act of 1996</w:t>
      </w:r>
    </w:p>
    <w:p w:rsidR="00FF7101" w:rsidRPr="001A36E9" w:rsidRDefault="00FF7101" w:rsidP="00FF7101">
      <w:pPr>
        <w:pStyle w:val="NoSpacing"/>
        <w:jc w:val="center"/>
        <w:rPr>
          <w:rFonts w:ascii="Bell MT" w:hAnsi="Bell MT" w:cs="Arial"/>
          <w:b/>
          <w:sz w:val="28"/>
          <w:szCs w:val="28"/>
        </w:rPr>
      </w:pPr>
      <w:r w:rsidRPr="001A36E9">
        <w:rPr>
          <w:rFonts w:ascii="Bell MT" w:hAnsi="Bell MT" w:cs="Arial"/>
          <w:b/>
          <w:sz w:val="28"/>
          <w:szCs w:val="28"/>
        </w:rPr>
        <w:t>(HIPAA)</w:t>
      </w:r>
    </w:p>
    <w:p w:rsidR="00FF7101" w:rsidRPr="001A36E9" w:rsidRDefault="00FF7101" w:rsidP="00FF7101">
      <w:pPr>
        <w:pStyle w:val="NoSpacing"/>
        <w:jc w:val="center"/>
        <w:rPr>
          <w:rFonts w:ascii="Bell MT" w:hAnsi="Bell MT" w:cs="Arial"/>
          <w:b/>
          <w:sz w:val="28"/>
          <w:szCs w:val="28"/>
        </w:rPr>
      </w:pPr>
    </w:p>
    <w:p w:rsidR="00FF7101" w:rsidRPr="001A36E9" w:rsidRDefault="001A36E9" w:rsidP="00FF7101">
      <w:pPr>
        <w:pStyle w:val="NoSpacing"/>
        <w:jc w:val="center"/>
        <w:rPr>
          <w:rFonts w:ascii="Bell MT" w:hAnsi="Bell MT" w:cs="Arial"/>
          <w:sz w:val="28"/>
          <w:szCs w:val="28"/>
        </w:rPr>
      </w:pPr>
      <w:r w:rsidRPr="001A36E9">
        <w:rPr>
          <w:rFonts w:ascii="Bell MT" w:hAnsi="Bell MT" w:cs="Arial"/>
          <w:b/>
          <w:sz w:val="28"/>
          <w:szCs w:val="28"/>
          <w:u w:val="single"/>
        </w:rPr>
        <w:t>Notice of Privacy Practices</w:t>
      </w:r>
    </w:p>
    <w:p w:rsidR="001A36E9" w:rsidRDefault="001A36E9" w:rsidP="00FF7101">
      <w:pPr>
        <w:pStyle w:val="NoSpacing"/>
        <w:jc w:val="center"/>
        <w:rPr>
          <w:rFonts w:ascii="Bell MT" w:hAnsi="Bell MT" w:cs="Arial"/>
          <w:sz w:val="28"/>
          <w:szCs w:val="28"/>
        </w:rPr>
      </w:pPr>
    </w:p>
    <w:p w:rsidR="001A36E9" w:rsidRDefault="001A36E9" w:rsidP="001A36E9">
      <w:pPr>
        <w:pStyle w:val="NoSpacing"/>
        <w:jc w:val="center"/>
        <w:rPr>
          <w:rFonts w:ascii="Bell MT" w:hAnsi="Bell MT" w:cs="Arial"/>
          <w:b/>
          <w:sz w:val="28"/>
          <w:szCs w:val="28"/>
        </w:rPr>
      </w:pPr>
      <w:r w:rsidRPr="001A36E9">
        <w:rPr>
          <w:rFonts w:ascii="Bell MT" w:hAnsi="Bell MT" w:cs="Arial"/>
          <w:b/>
          <w:sz w:val="28"/>
          <w:szCs w:val="28"/>
        </w:rPr>
        <w:t>This notice describes</w:t>
      </w:r>
      <w:r>
        <w:rPr>
          <w:rFonts w:ascii="Bell MT" w:hAnsi="Bell MT" w:cs="Arial"/>
          <w:b/>
          <w:sz w:val="28"/>
          <w:szCs w:val="28"/>
        </w:rPr>
        <w:t xml:space="preserve"> how medical information about you may be used and disclosed and how you can get access to this information.  Please review it carefully.  This notice takes effect on 2/1/2009.</w:t>
      </w:r>
    </w:p>
    <w:p w:rsidR="001A36E9" w:rsidRDefault="001A36E9" w:rsidP="001A36E9">
      <w:pPr>
        <w:pStyle w:val="NoSpacing"/>
        <w:jc w:val="center"/>
        <w:rPr>
          <w:rFonts w:ascii="Bell MT" w:hAnsi="Bell MT" w:cs="Arial"/>
          <w:b/>
          <w:sz w:val="28"/>
          <w:szCs w:val="28"/>
        </w:rPr>
      </w:pPr>
    </w:p>
    <w:p w:rsidR="001A36E9" w:rsidRPr="0072468E" w:rsidRDefault="001A36E9" w:rsidP="001A36E9">
      <w:pPr>
        <w:pStyle w:val="NoSpacing"/>
        <w:rPr>
          <w:rFonts w:ascii="Arial" w:hAnsi="Arial" w:cs="Arial"/>
        </w:rPr>
      </w:pPr>
      <w:r>
        <w:rPr>
          <w:rFonts w:ascii="Bell MT" w:hAnsi="Bell MT" w:cs="Arial"/>
          <w:b/>
        </w:rPr>
        <w:tab/>
      </w:r>
      <w:r w:rsidRPr="0072468E">
        <w:rPr>
          <w:rFonts w:ascii="Arial" w:hAnsi="Arial" w:cs="Arial"/>
        </w:rPr>
        <w:t xml:space="preserve">This notice is being given to you because I understand how important it is to protect the privacy of your medical information.  This notice explains how I use your medical information and your rights to access your medical information.  I respect the confidentiality of your medical information and will follow the privacy rule.  I will ask you to sign an acknowledgement that you received this notice.  Please read this notice and save it for future reference.  </w:t>
      </w:r>
    </w:p>
    <w:p w:rsidR="001A36E9" w:rsidRPr="0072468E" w:rsidRDefault="001A36E9" w:rsidP="001A36E9">
      <w:pPr>
        <w:pStyle w:val="NoSpacing"/>
        <w:rPr>
          <w:rFonts w:ascii="Arial" w:hAnsi="Arial" w:cs="Arial"/>
        </w:rPr>
      </w:pPr>
    </w:p>
    <w:p w:rsidR="001A36E9" w:rsidRPr="0072468E" w:rsidRDefault="001A36E9" w:rsidP="001A36E9">
      <w:pPr>
        <w:pStyle w:val="NoSpacing"/>
        <w:rPr>
          <w:rFonts w:ascii="Arial" w:hAnsi="Arial" w:cs="Arial"/>
        </w:rPr>
      </w:pPr>
      <w:r w:rsidRPr="0072468E">
        <w:rPr>
          <w:rFonts w:ascii="Arial" w:hAnsi="Arial" w:cs="Arial"/>
          <w:u w:val="single"/>
        </w:rPr>
        <w:t>How I use your medical information.</w:t>
      </w:r>
    </w:p>
    <w:p w:rsidR="001A36E9" w:rsidRPr="0072468E" w:rsidRDefault="001A36E9" w:rsidP="001A36E9">
      <w:pPr>
        <w:pStyle w:val="NoSpacing"/>
        <w:rPr>
          <w:rFonts w:ascii="Arial" w:hAnsi="Arial" w:cs="Arial"/>
        </w:rPr>
      </w:pPr>
    </w:p>
    <w:p w:rsidR="001A36E9" w:rsidRPr="0072468E" w:rsidRDefault="001A36E9" w:rsidP="0072468E">
      <w:pPr>
        <w:pStyle w:val="NoSpacing"/>
        <w:rPr>
          <w:rFonts w:ascii="Arial" w:hAnsi="Arial" w:cs="Arial"/>
        </w:rPr>
      </w:pPr>
      <w:r w:rsidRPr="0072468E">
        <w:rPr>
          <w:rFonts w:ascii="Arial" w:hAnsi="Arial" w:cs="Arial"/>
        </w:rPr>
        <w:tab/>
        <w:t xml:space="preserve">In the day-to-day activities of a psychologist’s office, information in your medical record is used and shared in order to provide treatment to you, receive payment for treatment and to carry out the daily operations of my office.  Here are some examples of treatment, </w:t>
      </w:r>
      <w:proofErr w:type="gramStart"/>
      <w:r w:rsidRPr="0072468E">
        <w:rPr>
          <w:rFonts w:ascii="Arial" w:hAnsi="Arial" w:cs="Arial"/>
        </w:rPr>
        <w:t>payment ,</w:t>
      </w:r>
      <w:proofErr w:type="gramEnd"/>
      <w:r w:rsidRPr="0072468E">
        <w:rPr>
          <w:rFonts w:ascii="Arial" w:hAnsi="Arial" w:cs="Arial"/>
        </w:rPr>
        <w:t xml:space="preserve"> and health care operations.  </w:t>
      </w:r>
    </w:p>
    <w:p w:rsidR="001A36E9" w:rsidRPr="0072468E" w:rsidRDefault="001A36E9" w:rsidP="001A36E9">
      <w:pPr>
        <w:pStyle w:val="NoSpacing"/>
        <w:rPr>
          <w:rFonts w:ascii="Arial" w:hAnsi="Arial" w:cs="Arial"/>
        </w:rPr>
      </w:pPr>
    </w:p>
    <w:p w:rsidR="001A36E9" w:rsidRPr="0072468E" w:rsidRDefault="001A36E9" w:rsidP="007C7954">
      <w:pPr>
        <w:pStyle w:val="NoSpacing"/>
        <w:numPr>
          <w:ilvl w:val="0"/>
          <w:numId w:val="2"/>
        </w:numPr>
        <w:rPr>
          <w:rFonts w:ascii="Arial" w:hAnsi="Arial" w:cs="Arial"/>
        </w:rPr>
      </w:pPr>
      <w:r w:rsidRPr="0072468E">
        <w:rPr>
          <w:rFonts w:ascii="Arial" w:hAnsi="Arial" w:cs="Arial"/>
          <w:b/>
        </w:rPr>
        <w:t>Treatment</w:t>
      </w:r>
      <w:r w:rsidRPr="0072468E">
        <w:rPr>
          <w:rFonts w:ascii="Arial" w:hAnsi="Arial" w:cs="Arial"/>
        </w:rPr>
        <w:t xml:space="preserve"> – arranging for the coordination of care including management, consultation and referral of health care by one or more health care staff.</w:t>
      </w:r>
    </w:p>
    <w:p w:rsidR="001A36E9" w:rsidRPr="0072468E" w:rsidRDefault="001A36E9" w:rsidP="001A36E9">
      <w:pPr>
        <w:pStyle w:val="NoSpacing"/>
        <w:rPr>
          <w:rFonts w:ascii="Arial" w:hAnsi="Arial" w:cs="Arial"/>
        </w:rPr>
      </w:pPr>
    </w:p>
    <w:p w:rsidR="001A36E9" w:rsidRPr="0072468E" w:rsidRDefault="001A36E9" w:rsidP="007C7954">
      <w:pPr>
        <w:pStyle w:val="NoSpacing"/>
        <w:numPr>
          <w:ilvl w:val="0"/>
          <w:numId w:val="2"/>
        </w:numPr>
        <w:rPr>
          <w:rFonts w:ascii="Arial" w:hAnsi="Arial" w:cs="Arial"/>
        </w:rPr>
      </w:pPr>
      <w:r w:rsidRPr="0072468E">
        <w:rPr>
          <w:rFonts w:ascii="Arial" w:hAnsi="Arial" w:cs="Arial"/>
          <w:b/>
        </w:rPr>
        <w:t>Payment</w:t>
      </w:r>
      <w:r w:rsidRPr="0072468E">
        <w:rPr>
          <w:rFonts w:ascii="Arial" w:hAnsi="Arial" w:cs="Arial"/>
        </w:rPr>
        <w:t xml:space="preserve"> – activities related to obtaining reimbursement for giving health care services such as determination of insurance coverage, appropriate payment of health benefit claims, billing, claims management, medical data processing, utilization review, and review of health care services with respect to medical necessity.</w:t>
      </w:r>
    </w:p>
    <w:p w:rsidR="001A36E9" w:rsidRPr="0072468E" w:rsidRDefault="001A36E9" w:rsidP="001A36E9">
      <w:pPr>
        <w:pStyle w:val="NoSpacing"/>
        <w:rPr>
          <w:rFonts w:ascii="Arial" w:hAnsi="Arial" w:cs="Arial"/>
        </w:rPr>
      </w:pPr>
    </w:p>
    <w:p w:rsidR="001A36E9" w:rsidRPr="0072468E" w:rsidRDefault="001A36E9" w:rsidP="007C7954">
      <w:pPr>
        <w:pStyle w:val="NoSpacing"/>
        <w:numPr>
          <w:ilvl w:val="0"/>
          <w:numId w:val="2"/>
        </w:numPr>
        <w:rPr>
          <w:rFonts w:ascii="Arial" w:hAnsi="Arial" w:cs="Arial"/>
        </w:rPr>
      </w:pPr>
      <w:r w:rsidRPr="0072468E">
        <w:rPr>
          <w:rFonts w:ascii="Arial" w:hAnsi="Arial" w:cs="Arial"/>
          <w:b/>
        </w:rPr>
        <w:t xml:space="preserve">Health care operations </w:t>
      </w:r>
      <w:r w:rsidRPr="0072468E">
        <w:rPr>
          <w:rFonts w:ascii="Arial" w:hAnsi="Arial" w:cs="Arial"/>
        </w:rPr>
        <w:t>– are administrative, financial, legal, and quality improvement activities necessary to operate my business.  They include many activities such as quality assessment, case management, and coordinating care between doctors and nurses, training, activities of licensing agencies, underwriting, auditing, and business planning.</w:t>
      </w:r>
    </w:p>
    <w:p w:rsidR="001A36E9" w:rsidRPr="0072468E" w:rsidRDefault="001A36E9" w:rsidP="001A36E9">
      <w:pPr>
        <w:pStyle w:val="NoSpacing"/>
        <w:rPr>
          <w:rFonts w:ascii="Arial" w:hAnsi="Arial" w:cs="Arial"/>
        </w:rPr>
      </w:pPr>
    </w:p>
    <w:p w:rsidR="00483B9E" w:rsidRPr="0072468E" w:rsidRDefault="001A36E9" w:rsidP="001A36E9">
      <w:pPr>
        <w:pStyle w:val="NoSpacing"/>
        <w:rPr>
          <w:rFonts w:ascii="Arial" w:hAnsi="Arial" w:cs="Arial"/>
        </w:rPr>
      </w:pPr>
      <w:r w:rsidRPr="0072468E">
        <w:rPr>
          <w:rFonts w:ascii="Arial" w:hAnsi="Arial" w:cs="Arial"/>
        </w:rPr>
        <w:tab/>
      </w:r>
    </w:p>
    <w:p w:rsidR="00483B9E" w:rsidRPr="0072468E" w:rsidRDefault="00483B9E" w:rsidP="001A36E9">
      <w:pPr>
        <w:pStyle w:val="NoSpacing"/>
        <w:rPr>
          <w:rFonts w:ascii="Arial" w:hAnsi="Arial" w:cs="Arial"/>
        </w:rPr>
      </w:pPr>
    </w:p>
    <w:p w:rsidR="00483B9E" w:rsidRPr="0072468E" w:rsidRDefault="00483B9E" w:rsidP="001A36E9">
      <w:pPr>
        <w:pStyle w:val="NoSpacing"/>
        <w:rPr>
          <w:rFonts w:ascii="Arial" w:hAnsi="Arial" w:cs="Arial"/>
        </w:rPr>
      </w:pPr>
    </w:p>
    <w:p w:rsidR="00483B9E" w:rsidRPr="0072468E" w:rsidRDefault="00483B9E" w:rsidP="001A36E9">
      <w:pPr>
        <w:pStyle w:val="NoSpacing"/>
        <w:rPr>
          <w:rFonts w:ascii="Arial" w:hAnsi="Arial" w:cs="Arial"/>
        </w:rPr>
      </w:pPr>
    </w:p>
    <w:p w:rsidR="00483B9E" w:rsidRPr="0072468E" w:rsidRDefault="00483B9E" w:rsidP="001A36E9">
      <w:pPr>
        <w:pStyle w:val="NoSpacing"/>
        <w:rPr>
          <w:rFonts w:ascii="Arial" w:hAnsi="Arial" w:cs="Arial"/>
        </w:rPr>
      </w:pPr>
    </w:p>
    <w:p w:rsidR="00483B9E" w:rsidRPr="0072468E" w:rsidRDefault="00483B9E" w:rsidP="001A36E9">
      <w:pPr>
        <w:pStyle w:val="NoSpacing"/>
        <w:rPr>
          <w:rFonts w:ascii="Arial" w:hAnsi="Arial" w:cs="Arial"/>
        </w:rPr>
      </w:pPr>
    </w:p>
    <w:p w:rsidR="00483B9E" w:rsidRPr="0072468E" w:rsidRDefault="00483B9E" w:rsidP="001A36E9">
      <w:pPr>
        <w:pStyle w:val="NoSpacing"/>
        <w:rPr>
          <w:rFonts w:ascii="Arial" w:hAnsi="Arial" w:cs="Arial"/>
        </w:rPr>
      </w:pPr>
    </w:p>
    <w:p w:rsidR="001A36E9" w:rsidRPr="0072468E" w:rsidRDefault="001A36E9" w:rsidP="00483B9E">
      <w:pPr>
        <w:pStyle w:val="NoSpacing"/>
        <w:ind w:firstLine="720"/>
        <w:rPr>
          <w:rFonts w:ascii="Arial" w:hAnsi="Arial" w:cs="Arial"/>
          <w:b/>
        </w:rPr>
      </w:pPr>
      <w:r w:rsidRPr="0072468E">
        <w:rPr>
          <w:rFonts w:ascii="Arial" w:hAnsi="Arial" w:cs="Arial"/>
          <w:b/>
        </w:rPr>
        <w:lastRenderedPageBreak/>
        <w:t>Additional day-to-day activities may include:</w:t>
      </w:r>
    </w:p>
    <w:p w:rsidR="001A36E9" w:rsidRPr="0072468E" w:rsidRDefault="001A36E9" w:rsidP="001A36E9">
      <w:pPr>
        <w:pStyle w:val="NoSpacing"/>
        <w:rPr>
          <w:rFonts w:ascii="Arial" w:hAnsi="Arial" w:cs="Arial"/>
          <w:b/>
        </w:rPr>
      </w:pPr>
    </w:p>
    <w:p w:rsidR="001A36E9" w:rsidRPr="0072468E" w:rsidRDefault="001A36E9" w:rsidP="0072468E">
      <w:pPr>
        <w:pStyle w:val="NoSpacing"/>
        <w:numPr>
          <w:ilvl w:val="0"/>
          <w:numId w:val="1"/>
        </w:numPr>
        <w:spacing w:line="276" w:lineRule="auto"/>
        <w:ind w:left="720"/>
        <w:rPr>
          <w:rFonts w:ascii="Arial" w:hAnsi="Arial" w:cs="Arial"/>
        </w:rPr>
      </w:pPr>
      <w:r w:rsidRPr="0072468E">
        <w:rPr>
          <w:rFonts w:ascii="Arial" w:hAnsi="Arial" w:cs="Arial"/>
        </w:rPr>
        <w:t>Appointment reminders.</w:t>
      </w:r>
    </w:p>
    <w:p w:rsidR="001A36E9" w:rsidRPr="0072468E" w:rsidRDefault="001A36E9" w:rsidP="0072468E">
      <w:pPr>
        <w:pStyle w:val="NoSpacing"/>
        <w:numPr>
          <w:ilvl w:val="0"/>
          <w:numId w:val="1"/>
        </w:numPr>
        <w:spacing w:line="276" w:lineRule="auto"/>
        <w:ind w:left="720"/>
        <w:rPr>
          <w:rFonts w:ascii="Arial" w:hAnsi="Arial" w:cs="Arial"/>
        </w:rPr>
      </w:pPr>
      <w:r w:rsidRPr="0072468E">
        <w:rPr>
          <w:rFonts w:ascii="Arial" w:hAnsi="Arial" w:cs="Arial"/>
        </w:rPr>
        <w:t>Treatment alternatives.</w:t>
      </w:r>
    </w:p>
    <w:p w:rsidR="001A36E9" w:rsidRPr="0072468E" w:rsidRDefault="001A36E9" w:rsidP="0072468E">
      <w:pPr>
        <w:pStyle w:val="NoSpacing"/>
        <w:numPr>
          <w:ilvl w:val="0"/>
          <w:numId w:val="1"/>
        </w:numPr>
        <w:spacing w:line="276" w:lineRule="auto"/>
        <w:ind w:left="720"/>
        <w:rPr>
          <w:rFonts w:ascii="Arial" w:hAnsi="Arial" w:cs="Arial"/>
        </w:rPr>
      </w:pPr>
      <w:r w:rsidRPr="0072468E">
        <w:rPr>
          <w:rFonts w:ascii="Arial" w:hAnsi="Arial" w:cs="Arial"/>
        </w:rPr>
        <w:t>Other health-related benefits or service of interest to you.</w:t>
      </w:r>
      <w:r w:rsidR="00483B9E" w:rsidRPr="0072468E">
        <w:rPr>
          <w:rFonts w:ascii="Arial" w:hAnsi="Arial" w:cs="Arial"/>
        </w:rPr>
        <w:t xml:space="preserve"> </w:t>
      </w:r>
    </w:p>
    <w:p w:rsidR="00483B9E" w:rsidRPr="0072468E" w:rsidRDefault="00483B9E" w:rsidP="007D4E78">
      <w:pPr>
        <w:pStyle w:val="NoSpacing"/>
        <w:ind w:left="720" w:hanging="360"/>
        <w:rPr>
          <w:rFonts w:ascii="Arial" w:hAnsi="Arial" w:cs="Arial"/>
        </w:rPr>
      </w:pPr>
    </w:p>
    <w:p w:rsidR="00483B9E" w:rsidRPr="0072468E" w:rsidRDefault="0072468E" w:rsidP="0072468E">
      <w:pPr>
        <w:pStyle w:val="NoSpacing"/>
        <w:rPr>
          <w:rFonts w:ascii="Arial" w:hAnsi="Arial" w:cs="Arial"/>
        </w:rPr>
      </w:pPr>
      <w:r w:rsidRPr="0072468E">
        <w:rPr>
          <w:rFonts w:ascii="Arial" w:hAnsi="Arial" w:cs="Arial"/>
        </w:rPr>
        <w:tab/>
      </w:r>
      <w:r w:rsidR="00483B9E" w:rsidRPr="0072468E">
        <w:rPr>
          <w:rFonts w:ascii="Arial" w:hAnsi="Arial" w:cs="Arial"/>
        </w:rPr>
        <w:t xml:space="preserve">Additionally, there are times when I may use or </w:t>
      </w:r>
      <w:r w:rsidR="0004216C">
        <w:rPr>
          <w:rFonts w:ascii="Arial" w:hAnsi="Arial" w:cs="Arial"/>
        </w:rPr>
        <w:t>s</w:t>
      </w:r>
      <w:r w:rsidR="00483B9E" w:rsidRPr="0072468E">
        <w:rPr>
          <w:rFonts w:ascii="Arial" w:hAnsi="Arial" w:cs="Arial"/>
        </w:rPr>
        <w:t>hare your medical information.  Many of the following situations apply more to a medical doctor than a psychologist.</w:t>
      </w:r>
    </w:p>
    <w:p w:rsidR="00483B9E" w:rsidRPr="0072468E" w:rsidRDefault="00483B9E" w:rsidP="001A36E9">
      <w:pPr>
        <w:pStyle w:val="NoSpacing"/>
        <w:rPr>
          <w:rFonts w:ascii="Arial" w:hAnsi="Arial" w:cs="Arial"/>
        </w:rPr>
      </w:pPr>
    </w:p>
    <w:p w:rsidR="00483B9E" w:rsidRPr="0072468E" w:rsidRDefault="00483B9E" w:rsidP="001A36E9">
      <w:pPr>
        <w:pStyle w:val="NoSpacing"/>
        <w:rPr>
          <w:rFonts w:ascii="Arial" w:hAnsi="Arial" w:cs="Arial"/>
          <w:b/>
        </w:rPr>
      </w:pPr>
      <w:r w:rsidRPr="0072468E">
        <w:rPr>
          <w:rFonts w:ascii="Arial" w:hAnsi="Arial" w:cs="Arial"/>
        </w:rPr>
        <w:tab/>
      </w:r>
      <w:r w:rsidRPr="0072468E">
        <w:rPr>
          <w:rFonts w:ascii="Arial" w:hAnsi="Arial" w:cs="Arial"/>
          <w:b/>
        </w:rPr>
        <w:t>Other permitted uses and disclosures:</w:t>
      </w:r>
    </w:p>
    <w:p w:rsidR="00483B9E" w:rsidRPr="0072468E" w:rsidRDefault="00483B9E" w:rsidP="001A36E9">
      <w:pPr>
        <w:pStyle w:val="NoSpacing"/>
        <w:rPr>
          <w:rFonts w:ascii="Arial" w:hAnsi="Arial" w:cs="Arial"/>
          <w:b/>
        </w:rPr>
      </w:pPr>
    </w:p>
    <w:p w:rsidR="0072468E" w:rsidRP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To report incidents of child, elder, or dependent abuse, neglect or domestic violence</w:t>
      </w:r>
      <w:r w:rsidRPr="0072468E">
        <w:t>.</w:t>
      </w:r>
    </w:p>
    <w:p w:rsid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To avert a serious threat to health and safety, except when such information is learned through counseling or psychotherapy.</w:t>
      </w:r>
    </w:p>
    <w:p w:rsid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Public Health Activities such as reporting of flu, vital events (births and deaths), FDA investigations.</w:t>
      </w:r>
    </w:p>
    <w:p w:rsid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Health oversight activities such as licensing, investigations of the health care system, beneficiary eligibility of government benefit programs, compliance standards.</w:t>
      </w:r>
    </w:p>
    <w:p w:rsid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In response to judicial and administrative proceedings such as lawsuit or court order.</w:t>
      </w:r>
    </w:p>
    <w:p w:rsid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For law enforcement purposes such as reporting certain types of wounds or injuries.</w:t>
      </w:r>
    </w:p>
    <w:p w:rsid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About people who have died; for example, to coroners, medical examiners, funeral directors.</w:t>
      </w:r>
    </w:p>
    <w:p w:rsid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For organ donation.</w:t>
      </w:r>
    </w:p>
    <w:p w:rsid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For research purposes.</w:t>
      </w:r>
    </w:p>
    <w:p w:rsidR="00483B9E" w:rsidRPr="00915C6C" w:rsidRDefault="00483B9E" w:rsidP="0072468E">
      <w:pPr>
        <w:pStyle w:val="ListParagraph"/>
        <w:numPr>
          <w:ilvl w:val="0"/>
          <w:numId w:val="1"/>
        </w:numPr>
        <w:spacing w:line="360" w:lineRule="auto"/>
        <w:ind w:left="720"/>
        <w:rPr>
          <w:rFonts w:ascii="Arial" w:hAnsi="Arial" w:cs="Arial"/>
        </w:rPr>
      </w:pPr>
      <w:r w:rsidRPr="00915C6C">
        <w:rPr>
          <w:rFonts w:ascii="Arial" w:hAnsi="Arial" w:cs="Arial"/>
        </w:rPr>
        <w:t>For specialized government functions such as for military and veterans activities, national security and intelligence, to jails regarding an inmate.</w:t>
      </w:r>
    </w:p>
    <w:p w:rsidR="007C7954" w:rsidRPr="0072468E" w:rsidRDefault="007C7954" w:rsidP="0072468E">
      <w:pPr>
        <w:pStyle w:val="NoSpacing"/>
        <w:spacing w:line="276" w:lineRule="auto"/>
        <w:rPr>
          <w:rFonts w:ascii="Arial" w:hAnsi="Arial" w:cs="Arial"/>
        </w:rPr>
      </w:pPr>
    </w:p>
    <w:p w:rsidR="007C7954" w:rsidRPr="0072468E" w:rsidRDefault="007C7954" w:rsidP="007C7954">
      <w:pPr>
        <w:pStyle w:val="NoSpacing"/>
        <w:ind w:left="720"/>
        <w:rPr>
          <w:rFonts w:ascii="Arial" w:hAnsi="Arial" w:cs="Arial"/>
          <w:b/>
        </w:rPr>
      </w:pPr>
      <w:r w:rsidRPr="0072468E">
        <w:rPr>
          <w:rFonts w:ascii="Arial" w:hAnsi="Arial" w:cs="Arial"/>
          <w:b/>
        </w:rPr>
        <w:t xml:space="preserve">If required by law . . . </w:t>
      </w:r>
    </w:p>
    <w:p w:rsidR="007C7954" w:rsidRPr="0072468E" w:rsidRDefault="007C7954" w:rsidP="007C7954">
      <w:pPr>
        <w:pStyle w:val="NoSpacing"/>
        <w:ind w:left="720"/>
        <w:rPr>
          <w:rFonts w:ascii="Arial" w:hAnsi="Arial" w:cs="Arial"/>
          <w:b/>
        </w:rPr>
      </w:pPr>
    </w:p>
    <w:p w:rsidR="007C7954" w:rsidRPr="0072468E" w:rsidRDefault="007C7954" w:rsidP="007C7954">
      <w:pPr>
        <w:pStyle w:val="NoSpacing"/>
        <w:ind w:left="720"/>
        <w:rPr>
          <w:rFonts w:ascii="Arial" w:hAnsi="Arial" w:cs="Arial"/>
        </w:rPr>
      </w:pPr>
      <w:r w:rsidRPr="0072468E">
        <w:rPr>
          <w:rFonts w:ascii="Arial" w:hAnsi="Arial" w:cs="Arial"/>
        </w:rPr>
        <w:tab/>
        <w:t>In certain circumstances, I may share your medical information if it is permitted or required by law.</w:t>
      </w:r>
    </w:p>
    <w:p w:rsidR="007C7954" w:rsidRPr="0072468E" w:rsidRDefault="007C7954" w:rsidP="007C7954">
      <w:pPr>
        <w:pStyle w:val="NoSpacing"/>
        <w:ind w:left="720"/>
        <w:rPr>
          <w:rFonts w:ascii="Arial" w:hAnsi="Arial" w:cs="Arial"/>
        </w:rPr>
      </w:pPr>
    </w:p>
    <w:p w:rsidR="007C7954" w:rsidRPr="0072468E" w:rsidRDefault="007C7954" w:rsidP="007C7954">
      <w:pPr>
        <w:pStyle w:val="NoSpacing"/>
        <w:ind w:left="720"/>
        <w:rPr>
          <w:rFonts w:ascii="Arial" w:hAnsi="Arial" w:cs="Arial"/>
          <w:b/>
        </w:rPr>
      </w:pPr>
      <w:r w:rsidRPr="0072468E">
        <w:rPr>
          <w:rFonts w:ascii="Arial" w:hAnsi="Arial" w:cs="Arial"/>
          <w:b/>
        </w:rPr>
        <w:t>In California, there are additional laws that limit or restrict how I can use or disclose your medical information.</w:t>
      </w:r>
    </w:p>
    <w:p w:rsidR="007C7954" w:rsidRPr="0072468E" w:rsidRDefault="007C7954" w:rsidP="007C7954">
      <w:pPr>
        <w:pStyle w:val="NoSpacing"/>
        <w:ind w:left="720"/>
        <w:rPr>
          <w:rFonts w:ascii="Arial" w:hAnsi="Arial" w:cs="Arial"/>
          <w:b/>
        </w:rPr>
      </w:pPr>
    </w:p>
    <w:p w:rsidR="007C7954" w:rsidRPr="0072468E" w:rsidRDefault="007C7954" w:rsidP="00915C6C">
      <w:pPr>
        <w:pStyle w:val="NoSpacing"/>
        <w:numPr>
          <w:ilvl w:val="0"/>
          <w:numId w:val="1"/>
        </w:numPr>
        <w:ind w:left="720"/>
        <w:rPr>
          <w:rFonts w:ascii="Arial" w:hAnsi="Arial" w:cs="Arial"/>
          <w:b/>
        </w:rPr>
      </w:pPr>
      <w:r w:rsidRPr="0072468E">
        <w:rPr>
          <w:rFonts w:ascii="Arial" w:hAnsi="Arial" w:cs="Arial"/>
        </w:rPr>
        <w:t>HIV-AIDS-Related Tests require written informed consent by you.</w:t>
      </w:r>
    </w:p>
    <w:p w:rsidR="007C7954" w:rsidRPr="0072468E" w:rsidRDefault="007C7954" w:rsidP="007C7954">
      <w:pPr>
        <w:pStyle w:val="NoSpacing"/>
        <w:rPr>
          <w:rFonts w:ascii="Arial" w:hAnsi="Arial" w:cs="Arial"/>
        </w:rPr>
      </w:pPr>
    </w:p>
    <w:p w:rsidR="007C7954" w:rsidRPr="0072468E" w:rsidRDefault="007C7954" w:rsidP="007C7954">
      <w:pPr>
        <w:pStyle w:val="NoSpacing"/>
        <w:ind w:left="720"/>
        <w:rPr>
          <w:rFonts w:ascii="Arial" w:hAnsi="Arial" w:cs="Arial"/>
          <w:b/>
        </w:rPr>
      </w:pPr>
      <w:r w:rsidRPr="0072468E">
        <w:rPr>
          <w:rFonts w:ascii="Arial" w:hAnsi="Arial" w:cs="Arial"/>
          <w:b/>
        </w:rPr>
        <w:t>Any other uses and disclosures of your medical information not already described in this Notice will only be made with your written authorization.  You may revoke your authorization at any time, as long as you do so in writing.</w:t>
      </w:r>
    </w:p>
    <w:p w:rsidR="007C7954" w:rsidRPr="0072468E" w:rsidRDefault="007C7954" w:rsidP="007C7954">
      <w:pPr>
        <w:pStyle w:val="NoSpacing"/>
        <w:ind w:left="720"/>
        <w:rPr>
          <w:rFonts w:ascii="Arial" w:hAnsi="Arial" w:cs="Arial"/>
          <w:b/>
        </w:rPr>
      </w:pPr>
    </w:p>
    <w:p w:rsidR="007C7954" w:rsidRPr="0072468E" w:rsidRDefault="007C7954" w:rsidP="007C7954">
      <w:pPr>
        <w:pStyle w:val="NoSpacing"/>
        <w:ind w:left="720"/>
        <w:rPr>
          <w:rFonts w:ascii="Arial" w:hAnsi="Arial" w:cs="Arial"/>
        </w:rPr>
      </w:pPr>
      <w:r w:rsidRPr="0072468E">
        <w:rPr>
          <w:rFonts w:ascii="Arial" w:hAnsi="Arial" w:cs="Arial"/>
        </w:rPr>
        <w:tab/>
        <w:t>Psychotherapy notes are given extra privacy protection and will only be disclosed if you give permission with a written authorization.</w:t>
      </w:r>
      <w:r w:rsidR="007D4E78" w:rsidRPr="0072468E">
        <w:rPr>
          <w:rFonts w:ascii="Arial" w:hAnsi="Arial" w:cs="Arial"/>
        </w:rPr>
        <w:t xml:space="preserve"> </w:t>
      </w:r>
    </w:p>
    <w:p w:rsidR="007D4E78" w:rsidRPr="0072468E" w:rsidRDefault="007D4E78" w:rsidP="007C7954">
      <w:pPr>
        <w:pStyle w:val="NoSpacing"/>
        <w:ind w:left="720"/>
        <w:rPr>
          <w:rFonts w:ascii="Arial" w:hAnsi="Arial" w:cs="Arial"/>
        </w:rPr>
      </w:pPr>
    </w:p>
    <w:p w:rsidR="007D4E78" w:rsidRPr="0072468E" w:rsidRDefault="007D4E78" w:rsidP="007C7954">
      <w:pPr>
        <w:pStyle w:val="NoSpacing"/>
        <w:ind w:left="720"/>
        <w:rPr>
          <w:rFonts w:ascii="Arial" w:hAnsi="Arial" w:cs="Arial"/>
        </w:rPr>
      </w:pPr>
    </w:p>
    <w:p w:rsidR="007D4E78" w:rsidRPr="0072468E" w:rsidRDefault="007D4E78" w:rsidP="007C7954">
      <w:pPr>
        <w:pStyle w:val="NoSpacing"/>
        <w:ind w:left="720"/>
        <w:rPr>
          <w:rFonts w:ascii="Arial" w:hAnsi="Arial" w:cs="Arial"/>
        </w:rPr>
      </w:pPr>
    </w:p>
    <w:p w:rsidR="007D4E78" w:rsidRPr="0072468E" w:rsidRDefault="007D4E78" w:rsidP="0004216C">
      <w:pPr>
        <w:pStyle w:val="NoSpacing"/>
        <w:rPr>
          <w:rFonts w:ascii="Arial" w:hAnsi="Arial" w:cs="Arial"/>
          <w:u w:val="single"/>
        </w:rPr>
      </w:pPr>
      <w:r w:rsidRPr="0072468E">
        <w:rPr>
          <w:rFonts w:ascii="Arial" w:hAnsi="Arial" w:cs="Arial"/>
          <w:u w:val="single"/>
        </w:rPr>
        <w:lastRenderedPageBreak/>
        <w:t>My Responsibilities:</w:t>
      </w:r>
    </w:p>
    <w:p w:rsidR="007D4E78" w:rsidRPr="0072468E" w:rsidRDefault="007D4E78" w:rsidP="007C7954">
      <w:pPr>
        <w:pStyle w:val="NoSpacing"/>
        <w:ind w:left="720"/>
        <w:rPr>
          <w:rFonts w:ascii="Arial" w:hAnsi="Arial" w:cs="Arial"/>
          <w:u w:val="single"/>
        </w:rPr>
      </w:pPr>
    </w:p>
    <w:p w:rsidR="007D4E78" w:rsidRPr="0072468E" w:rsidRDefault="007D4E78" w:rsidP="00915C6C">
      <w:pPr>
        <w:pStyle w:val="NoSpacing"/>
        <w:numPr>
          <w:ilvl w:val="0"/>
          <w:numId w:val="1"/>
        </w:numPr>
        <w:spacing w:line="360" w:lineRule="auto"/>
        <w:ind w:left="720"/>
        <w:rPr>
          <w:rFonts w:ascii="Arial" w:hAnsi="Arial" w:cs="Arial"/>
          <w:u w:val="single"/>
        </w:rPr>
      </w:pPr>
      <w:r w:rsidRPr="0072468E">
        <w:rPr>
          <w:rFonts w:ascii="Arial" w:hAnsi="Arial" w:cs="Arial"/>
        </w:rPr>
        <w:t>I am required by law to maintain the privacy of protected health information.</w:t>
      </w:r>
    </w:p>
    <w:p w:rsidR="007D4E78" w:rsidRPr="0072468E" w:rsidRDefault="007D4E78" w:rsidP="00915C6C">
      <w:pPr>
        <w:pStyle w:val="NoSpacing"/>
        <w:numPr>
          <w:ilvl w:val="0"/>
          <w:numId w:val="1"/>
        </w:numPr>
        <w:spacing w:line="360" w:lineRule="auto"/>
        <w:ind w:left="720"/>
        <w:rPr>
          <w:rFonts w:ascii="Arial" w:hAnsi="Arial" w:cs="Arial"/>
          <w:u w:val="single"/>
        </w:rPr>
      </w:pPr>
      <w:r w:rsidRPr="0072468E">
        <w:rPr>
          <w:rFonts w:ascii="Arial" w:hAnsi="Arial" w:cs="Arial"/>
        </w:rPr>
        <w:t>This Notice serves as my notice to you of my legal duties.</w:t>
      </w:r>
    </w:p>
    <w:p w:rsidR="007D4E78" w:rsidRPr="0072468E" w:rsidRDefault="007D4E78" w:rsidP="00915C6C">
      <w:pPr>
        <w:pStyle w:val="NoSpacing"/>
        <w:numPr>
          <w:ilvl w:val="0"/>
          <w:numId w:val="1"/>
        </w:numPr>
        <w:spacing w:line="360" w:lineRule="auto"/>
        <w:ind w:left="720"/>
        <w:rPr>
          <w:rFonts w:ascii="Arial" w:hAnsi="Arial" w:cs="Arial"/>
          <w:u w:val="single"/>
        </w:rPr>
      </w:pPr>
      <w:r w:rsidRPr="0072468E">
        <w:rPr>
          <w:rFonts w:ascii="Arial" w:hAnsi="Arial" w:cs="Arial"/>
        </w:rPr>
        <w:t>I will follow the terms of the Notice currently in effect.</w:t>
      </w:r>
    </w:p>
    <w:p w:rsidR="007D4E78" w:rsidRPr="0072468E" w:rsidRDefault="007D4E78" w:rsidP="007D4E78">
      <w:pPr>
        <w:pStyle w:val="NoSpacing"/>
        <w:rPr>
          <w:rFonts w:ascii="Arial" w:hAnsi="Arial" w:cs="Arial"/>
        </w:rPr>
      </w:pPr>
    </w:p>
    <w:p w:rsidR="007D4E78" w:rsidRPr="0072468E" w:rsidRDefault="007D4E78" w:rsidP="007D4E78">
      <w:pPr>
        <w:pStyle w:val="NoSpacing"/>
        <w:ind w:left="1440"/>
        <w:rPr>
          <w:rFonts w:ascii="Arial" w:hAnsi="Arial" w:cs="Arial"/>
        </w:rPr>
      </w:pPr>
    </w:p>
    <w:p w:rsidR="007D4E78" w:rsidRDefault="007D4E78" w:rsidP="000F40B2">
      <w:pPr>
        <w:pStyle w:val="NoSpacing"/>
        <w:ind w:left="360" w:firstLine="360"/>
        <w:rPr>
          <w:rFonts w:ascii="Arial" w:hAnsi="Arial" w:cs="Arial"/>
        </w:rPr>
      </w:pPr>
      <w:r w:rsidRPr="0072468E">
        <w:rPr>
          <w:rFonts w:ascii="Arial" w:hAnsi="Arial" w:cs="Arial"/>
        </w:rPr>
        <w:t>I reserve the right to change this Notice of Privacy Practices and to make the revised terms applicable to all medical information that I maintain.  If I do change my privacy practices, a revised Notice will be provided to you.</w:t>
      </w:r>
    </w:p>
    <w:p w:rsidR="00915C6C" w:rsidRDefault="00915C6C" w:rsidP="007D4E78">
      <w:pPr>
        <w:pStyle w:val="NoSpacing"/>
        <w:ind w:firstLine="720"/>
        <w:rPr>
          <w:rFonts w:ascii="Arial" w:hAnsi="Arial" w:cs="Arial"/>
        </w:rPr>
      </w:pPr>
    </w:p>
    <w:p w:rsidR="00915C6C" w:rsidRDefault="00915C6C" w:rsidP="0004216C">
      <w:pPr>
        <w:pStyle w:val="NoSpacing"/>
        <w:rPr>
          <w:rFonts w:ascii="Arial" w:hAnsi="Arial" w:cs="Arial"/>
          <w:u w:val="single"/>
        </w:rPr>
      </w:pPr>
      <w:proofErr w:type="gramStart"/>
      <w:r>
        <w:rPr>
          <w:rFonts w:ascii="Arial" w:hAnsi="Arial" w:cs="Arial"/>
          <w:u w:val="single"/>
        </w:rPr>
        <w:t>Your</w:t>
      </w:r>
      <w:proofErr w:type="gramEnd"/>
      <w:r>
        <w:rPr>
          <w:rFonts w:ascii="Arial" w:hAnsi="Arial" w:cs="Arial"/>
          <w:u w:val="single"/>
        </w:rPr>
        <w:t xml:space="preserve"> Rights regarding your medical information.</w:t>
      </w:r>
    </w:p>
    <w:p w:rsidR="00915C6C" w:rsidRDefault="00915C6C" w:rsidP="007D4E78">
      <w:pPr>
        <w:pStyle w:val="NoSpacing"/>
        <w:ind w:firstLine="720"/>
        <w:rPr>
          <w:rFonts w:ascii="Arial" w:hAnsi="Arial" w:cs="Arial"/>
          <w:u w:val="single"/>
        </w:rPr>
      </w:pPr>
    </w:p>
    <w:p w:rsidR="00915C6C" w:rsidRDefault="00915C6C" w:rsidP="000F40B2">
      <w:pPr>
        <w:pStyle w:val="NoSpacing"/>
        <w:ind w:left="360" w:firstLine="360"/>
        <w:rPr>
          <w:rFonts w:ascii="Arial" w:hAnsi="Arial" w:cs="Arial"/>
        </w:rPr>
      </w:pPr>
      <w:r>
        <w:rPr>
          <w:rFonts w:ascii="Arial" w:hAnsi="Arial" w:cs="Arial"/>
        </w:rPr>
        <w:t>You have the right to:</w:t>
      </w:r>
    </w:p>
    <w:p w:rsidR="00915C6C" w:rsidRDefault="00915C6C" w:rsidP="007D4E78">
      <w:pPr>
        <w:pStyle w:val="NoSpacing"/>
        <w:ind w:firstLine="720"/>
        <w:rPr>
          <w:rFonts w:ascii="Arial" w:hAnsi="Arial" w:cs="Arial"/>
        </w:rPr>
      </w:pPr>
    </w:p>
    <w:p w:rsidR="00915C6C" w:rsidRDefault="00915C6C" w:rsidP="00915C6C">
      <w:pPr>
        <w:pStyle w:val="NoSpacing"/>
        <w:numPr>
          <w:ilvl w:val="0"/>
          <w:numId w:val="1"/>
        </w:numPr>
        <w:spacing w:line="360" w:lineRule="auto"/>
        <w:ind w:left="720"/>
        <w:rPr>
          <w:rFonts w:ascii="Arial" w:hAnsi="Arial" w:cs="Arial"/>
        </w:rPr>
      </w:pPr>
      <w:r>
        <w:rPr>
          <w:rFonts w:ascii="Arial" w:hAnsi="Arial" w:cs="Arial"/>
        </w:rPr>
        <w:t>Request restrictions on your medical information; however, I am not required to agree to the requested restriction.</w:t>
      </w:r>
    </w:p>
    <w:p w:rsidR="00915C6C" w:rsidRDefault="00915C6C" w:rsidP="00915C6C">
      <w:pPr>
        <w:pStyle w:val="NoSpacing"/>
        <w:numPr>
          <w:ilvl w:val="0"/>
          <w:numId w:val="1"/>
        </w:numPr>
        <w:spacing w:line="360" w:lineRule="auto"/>
        <w:ind w:left="720"/>
        <w:rPr>
          <w:rFonts w:ascii="Arial" w:hAnsi="Arial" w:cs="Arial"/>
        </w:rPr>
      </w:pPr>
      <w:r>
        <w:rPr>
          <w:rFonts w:ascii="Arial" w:hAnsi="Arial" w:cs="Arial"/>
        </w:rPr>
        <w:t xml:space="preserve">Receive confidential communications regarding your medical information at another location or by other means.  If you wish to receive confidential communications, let me know in writing:  1) </w:t>
      </w:r>
      <w:proofErr w:type="gramStart"/>
      <w:r>
        <w:rPr>
          <w:rFonts w:ascii="Arial" w:hAnsi="Arial" w:cs="Arial"/>
        </w:rPr>
        <w:t>Another</w:t>
      </w:r>
      <w:proofErr w:type="gramEnd"/>
      <w:r>
        <w:rPr>
          <w:rFonts w:ascii="Arial" w:hAnsi="Arial" w:cs="Arial"/>
        </w:rPr>
        <w:t xml:space="preserve"> address or other means by which to contact you. 2) How payment, if any, will be handled.  You do not need to give me an explanation of why you wish to receive confidential communications.  I am required to honor all reasonable requests. </w:t>
      </w:r>
    </w:p>
    <w:p w:rsidR="00915C6C" w:rsidRDefault="00915C6C" w:rsidP="00915C6C">
      <w:pPr>
        <w:pStyle w:val="NoSpacing"/>
        <w:numPr>
          <w:ilvl w:val="0"/>
          <w:numId w:val="1"/>
        </w:numPr>
        <w:spacing w:line="360" w:lineRule="auto"/>
        <w:ind w:left="720"/>
        <w:rPr>
          <w:rFonts w:ascii="Arial" w:hAnsi="Arial" w:cs="Arial"/>
        </w:rPr>
      </w:pPr>
      <w:r>
        <w:rPr>
          <w:rFonts w:ascii="Arial" w:hAnsi="Arial" w:cs="Arial"/>
        </w:rPr>
        <w:t>Review and copy your medial information except psychotherapy notes.</w:t>
      </w:r>
    </w:p>
    <w:p w:rsidR="00915C6C" w:rsidRDefault="00915C6C" w:rsidP="00915C6C">
      <w:pPr>
        <w:pStyle w:val="NoSpacing"/>
        <w:numPr>
          <w:ilvl w:val="0"/>
          <w:numId w:val="1"/>
        </w:numPr>
        <w:spacing w:line="360" w:lineRule="auto"/>
        <w:ind w:left="720"/>
        <w:rPr>
          <w:rFonts w:ascii="Arial" w:hAnsi="Arial" w:cs="Arial"/>
        </w:rPr>
      </w:pPr>
      <w:r>
        <w:rPr>
          <w:rFonts w:ascii="Arial" w:hAnsi="Arial" w:cs="Arial"/>
        </w:rPr>
        <w:t>Change your medical information.</w:t>
      </w:r>
    </w:p>
    <w:p w:rsidR="00915C6C" w:rsidRDefault="00915C6C" w:rsidP="00915C6C">
      <w:pPr>
        <w:pStyle w:val="NoSpacing"/>
        <w:numPr>
          <w:ilvl w:val="0"/>
          <w:numId w:val="1"/>
        </w:numPr>
        <w:spacing w:line="360" w:lineRule="auto"/>
        <w:ind w:left="720"/>
        <w:rPr>
          <w:rFonts w:ascii="Arial" w:hAnsi="Arial" w:cs="Arial"/>
        </w:rPr>
      </w:pPr>
      <w:r>
        <w:rPr>
          <w:rFonts w:ascii="Arial" w:hAnsi="Arial" w:cs="Arial"/>
        </w:rPr>
        <w:t>Receive a listing of disclosures of your medical information.</w:t>
      </w:r>
    </w:p>
    <w:p w:rsidR="00915C6C" w:rsidRDefault="00915C6C" w:rsidP="00915C6C">
      <w:pPr>
        <w:pStyle w:val="NoSpacing"/>
        <w:numPr>
          <w:ilvl w:val="0"/>
          <w:numId w:val="1"/>
        </w:numPr>
        <w:spacing w:line="360" w:lineRule="auto"/>
        <w:ind w:left="720"/>
        <w:rPr>
          <w:rFonts w:ascii="Arial" w:hAnsi="Arial" w:cs="Arial"/>
        </w:rPr>
      </w:pPr>
      <w:r>
        <w:rPr>
          <w:rFonts w:ascii="Arial" w:hAnsi="Arial" w:cs="Arial"/>
        </w:rPr>
        <w:t>Receive a paper copy of this notice.  If you have agreed to receive this Notice electronically, you still have the right to request a paper copy.</w:t>
      </w:r>
    </w:p>
    <w:p w:rsidR="00915C6C" w:rsidRDefault="00915C6C" w:rsidP="00915C6C">
      <w:pPr>
        <w:pStyle w:val="NoSpacing"/>
        <w:spacing w:line="360" w:lineRule="auto"/>
        <w:ind w:left="360"/>
        <w:rPr>
          <w:rFonts w:ascii="Arial" w:hAnsi="Arial" w:cs="Arial"/>
        </w:rPr>
      </w:pPr>
    </w:p>
    <w:p w:rsidR="00915C6C" w:rsidRDefault="00915C6C" w:rsidP="000F40B2">
      <w:pPr>
        <w:pStyle w:val="NoSpacing"/>
        <w:spacing w:line="360" w:lineRule="auto"/>
        <w:rPr>
          <w:rFonts w:ascii="Arial" w:hAnsi="Arial" w:cs="Arial"/>
          <w:u w:val="single"/>
        </w:rPr>
      </w:pPr>
      <w:r>
        <w:rPr>
          <w:rFonts w:ascii="Arial" w:hAnsi="Arial" w:cs="Arial"/>
          <w:u w:val="single"/>
        </w:rPr>
        <w:t>Contact</w:t>
      </w:r>
    </w:p>
    <w:p w:rsidR="00AF2474" w:rsidRDefault="00AF2474" w:rsidP="00915C6C">
      <w:pPr>
        <w:pStyle w:val="NoSpacing"/>
        <w:spacing w:line="360" w:lineRule="auto"/>
        <w:ind w:left="360"/>
        <w:rPr>
          <w:rFonts w:ascii="Arial" w:hAnsi="Arial" w:cs="Arial"/>
        </w:rPr>
      </w:pPr>
    </w:p>
    <w:p w:rsidR="00915C6C" w:rsidRDefault="00915C6C" w:rsidP="00AF2474">
      <w:pPr>
        <w:pStyle w:val="NoSpacing"/>
        <w:ind w:left="360"/>
        <w:rPr>
          <w:rFonts w:ascii="Arial" w:hAnsi="Arial" w:cs="Arial"/>
        </w:rPr>
      </w:pPr>
      <w:r>
        <w:rPr>
          <w:rFonts w:ascii="Arial" w:hAnsi="Arial" w:cs="Arial"/>
        </w:rPr>
        <w:tab/>
        <w:t>If you would like more information or have questions about this Notice of Privacy Practices, please contact:</w:t>
      </w:r>
    </w:p>
    <w:p w:rsidR="00915C6C" w:rsidRDefault="00915C6C" w:rsidP="00915C6C">
      <w:pPr>
        <w:pStyle w:val="NoSpacing"/>
        <w:spacing w:line="360" w:lineRule="auto"/>
        <w:ind w:left="360"/>
        <w:rPr>
          <w:rFonts w:ascii="Arial" w:hAnsi="Arial" w:cs="Arial"/>
        </w:rPr>
      </w:pPr>
    </w:p>
    <w:p w:rsidR="00915C6C" w:rsidRDefault="00915C6C" w:rsidP="00AF2474">
      <w:pPr>
        <w:pStyle w:val="NoSpacing"/>
        <w:ind w:left="360"/>
        <w:rPr>
          <w:rFonts w:ascii="Arial" w:hAnsi="Arial" w:cs="Arial"/>
        </w:rPr>
      </w:pPr>
      <w:r>
        <w:rPr>
          <w:rFonts w:ascii="Arial" w:hAnsi="Arial" w:cs="Arial"/>
        </w:rPr>
        <w:tab/>
      </w:r>
      <w:r>
        <w:rPr>
          <w:rFonts w:ascii="Arial" w:hAnsi="Arial" w:cs="Arial"/>
        </w:rPr>
        <w:tab/>
      </w:r>
      <w:r>
        <w:rPr>
          <w:rFonts w:ascii="Arial" w:hAnsi="Arial" w:cs="Arial"/>
        </w:rPr>
        <w:tab/>
        <w:t>Privacy Official</w:t>
      </w:r>
    </w:p>
    <w:p w:rsidR="00915C6C" w:rsidRDefault="00915C6C" w:rsidP="00AF2474">
      <w:pPr>
        <w:pStyle w:val="NoSpacing"/>
        <w:ind w:left="360"/>
        <w:rPr>
          <w:rFonts w:ascii="Arial" w:hAnsi="Arial" w:cs="Arial"/>
        </w:rPr>
      </w:pPr>
      <w:r>
        <w:rPr>
          <w:rFonts w:ascii="Arial" w:hAnsi="Arial" w:cs="Arial"/>
        </w:rPr>
        <w:tab/>
      </w:r>
      <w:r>
        <w:rPr>
          <w:rFonts w:ascii="Arial" w:hAnsi="Arial" w:cs="Arial"/>
        </w:rPr>
        <w:tab/>
      </w:r>
      <w:r>
        <w:rPr>
          <w:rFonts w:ascii="Arial" w:hAnsi="Arial" w:cs="Arial"/>
        </w:rPr>
        <w:tab/>
        <w:t>Kathleen V. Williams, Ph.D.</w:t>
      </w:r>
    </w:p>
    <w:p w:rsidR="00915C6C" w:rsidRDefault="00915C6C" w:rsidP="00AF2474">
      <w:pPr>
        <w:pStyle w:val="NoSpacing"/>
        <w:ind w:left="360"/>
        <w:rPr>
          <w:rFonts w:ascii="Arial" w:hAnsi="Arial" w:cs="Arial"/>
        </w:rPr>
      </w:pPr>
      <w:r>
        <w:rPr>
          <w:rFonts w:ascii="Arial" w:hAnsi="Arial" w:cs="Arial"/>
        </w:rPr>
        <w:tab/>
      </w:r>
      <w:r>
        <w:rPr>
          <w:rFonts w:ascii="Arial" w:hAnsi="Arial" w:cs="Arial"/>
        </w:rPr>
        <w:tab/>
      </w:r>
      <w:r>
        <w:rPr>
          <w:rFonts w:ascii="Arial" w:hAnsi="Arial" w:cs="Arial"/>
        </w:rPr>
        <w:tab/>
        <w:t>220 South Kenwood Street, Suite 202</w:t>
      </w:r>
    </w:p>
    <w:p w:rsidR="00915C6C" w:rsidRDefault="00915C6C" w:rsidP="00AF2474">
      <w:pPr>
        <w:pStyle w:val="NoSpacing"/>
        <w:ind w:left="360"/>
        <w:rPr>
          <w:rFonts w:ascii="Arial" w:hAnsi="Arial" w:cs="Arial"/>
        </w:rPr>
      </w:pPr>
      <w:r>
        <w:rPr>
          <w:rFonts w:ascii="Arial" w:hAnsi="Arial" w:cs="Arial"/>
        </w:rPr>
        <w:tab/>
      </w:r>
      <w:r>
        <w:rPr>
          <w:rFonts w:ascii="Arial" w:hAnsi="Arial" w:cs="Arial"/>
        </w:rPr>
        <w:tab/>
      </w:r>
      <w:r>
        <w:rPr>
          <w:rFonts w:ascii="Arial" w:hAnsi="Arial" w:cs="Arial"/>
        </w:rPr>
        <w:tab/>
        <w:t>Glendale, California   91205</w:t>
      </w:r>
    </w:p>
    <w:p w:rsidR="00915C6C" w:rsidRDefault="00915C6C" w:rsidP="00AF2474">
      <w:pPr>
        <w:pStyle w:val="NoSpacing"/>
        <w:ind w:left="360"/>
        <w:rPr>
          <w:rFonts w:ascii="Arial" w:hAnsi="Arial" w:cs="Arial"/>
        </w:rPr>
      </w:pPr>
      <w:r>
        <w:rPr>
          <w:rFonts w:ascii="Arial" w:hAnsi="Arial" w:cs="Arial"/>
        </w:rPr>
        <w:tab/>
      </w:r>
      <w:r>
        <w:rPr>
          <w:rFonts w:ascii="Arial" w:hAnsi="Arial" w:cs="Arial"/>
        </w:rPr>
        <w:tab/>
      </w:r>
      <w:r>
        <w:rPr>
          <w:rFonts w:ascii="Arial" w:hAnsi="Arial" w:cs="Arial"/>
        </w:rPr>
        <w:tab/>
        <w:t>(818) 247-4751</w:t>
      </w:r>
    </w:p>
    <w:p w:rsidR="00AF2474" w:rsidRDefault="00AF2474" w:rsidP="00AF2474">
      <w:pPr>
        <w:pStyle w:val="NoSpacing"/>
        <w:ind w:left="360"/>
        <w:rPr>
          <w:rFonts w:ascii="Arial" w:hAnsi="Arial" w:cs="Arial"/>
        </w:rPr>
      </w:pPr>
      <w:r>
        <w:rPr>
          <w:rFonts w:ascii="Arial" w:hAnsi="Arial" w:cs="Arial"/>
        </w:rPr>
        <w:tab/>
      </w: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r>
        <w:rPr>
          <w:rFonts w:ascii="Arial" w:hAnsi="Arial" w:cs="Arial"/>
        </w:rPr>
        <w:tab/>
      </w: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Pr="00AF2474" w:rsidRDefault="00AF2474" w:rsidP="000F40B2">
      <w:pPr>
        <w:pStyle w:val="NoSpacing"/>
        <w:rPr>
          <w:rFonts w:ascii="Arial" w:hAnsi="Arial" w:cs="Arial"/>
          <w:u w:val="single"/>
        </w:rPr>
      </w:pPr>
      <w:r>
        <w:rPr>
          <w:rFonts w:ascii="Arial" w:hAnsi="Arial" w:cs="Arial"/>
          <w:u w:val="single"/>
        </w:rPr>
        <w:lastRenderedPageBreak/>
        <w:t>Complaints</w:t>
      </w: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r>
        <w:rPr>
          <w:rFonts w:ascii="Arial" w:hAnsi="Arial" w:cs="Arial"/>
        </w:rPr>
        <w:tab/>
        <w:t>If you believe your privacy rights have been violated, you may write or email a complaint to my office by contacting the Privacy Officer at (818) 247-4751 and/or by contacting the Office for Civil Rights, Department of Health and Human Services.  There will be no retaliation for filing a complaint with either my office or the Office for Civil Rights (OCR).  To file a complaint with OCR, it must be done within 180 days of when the violation occurred.</w:t>
      </w: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r>
        <w:rPr>
          <w:rFonts w:ascii="Arial" w:hAnsi="Arial" w:cs="Arial"/>
        </w:rPr>
        <w:tab/>
      </w:r>
      <w:r>
        <w:rPr>
          <w:rFonts w:ascii="Arial" w:hAnsi="Arial" w:cs="Arial"/>
        </w:rPr>
        <w:tab/>
        <w:t>Office for Civil Rights</w:t>
      </w:r>
    </w:p>
    <w:p w:rsidR="00AF2474" w:rsidRDefault="00AF2474" w:rsidP="00AF2474">
      <w:pPr>
        <w:pStyle w:val="NoSpacing"/>
        <w:ind w:left="360"/>
        <w:rPr>
          <w:rFonts w:ascii="Arial" w:hAnsi="Arial" w:cs="Arial"/>
        </w:rPr>
      </w:pPr>
      <w:r>
        <w:rPr>
          <w:rFonts w:ascii="Arial" w:hAnsi="Arial" w:cs="Arial"/>
        </w:rPr>
        <w:tab/>
      </w:r>
      <w:r>
        <w:rPr>
          <w:rFonts w:ascii="Arial" w:hAnsi="Arial" w:cs="Arial"/>
        </w:rPr>
        <w:tab/>
        <w:t>Department of Health and Human Services</w:t>
      </w:r>
    </w:p>
    <w:p w:rsidR="00AF2474" w:rsidRDefault="00AF2474" w:rsidP="00AF2474">
      <w:pPr>
        <w:pStyle w:val="NoSpacing"/>
        <w:ind w:left="360"/>
        <w:rPr>
          <w:rFonts w:ascii="Arial" w:hAnsi="Arial" w:cs="Arial"/>
        </w:rPr>
      </w:pPr>
      <w:r>
        <w:rPr>
          <w:rFonts w:ascii="Arial" w:hAnsi="Arial" w:cs="Arial"/>
        </w:rPr>
        <w:tab/>
      </w:r>
      <w:r>
        <w:rPr>
          <w:rFonts w:ascii="Arial" w:hAnsi="Arial" w:cs="Arial"/>
        </w:rPr>
        <w:tab/>
        <w:t>50 United Nations Plaza – Room 322</w:t>
      </w:r>
    </w:p>
    <w:p w:rsidR="00AF2474" w:rsidRDefault="00AF2474" w:rsidP="00AF2474">
      <w:pPr>
        <w:pStyle w:val="NoSpacing"/>
        <w:ind w:left="360"/>
        <w:rPr>
          <w:rFonts w:ascii="Arial" w:hAnsi="Arial" w:cs="Arial"/>
        </w:rPr>
      </w:pPr>
      <w:r>
        <w:rPr>
          <w:rFonts w:ascii="Arial" w:hAnsi="Arial" w:cs="Arial"/>
        </w:rPr>
        <w:tab/>
      </w:r>
      <w:r>
        <w:rPr>
          <w:rFonts w:ascii="Arial" w:hAnsi="Arial" w:cs="Arial"/>
        </w:rPr>
        <w:tab/>
        <w:t>San Francisco, California   94102</w:t>
      </w:r>
    </w:p>
    <w:p w:rsidR="00AF2474" w:rsidRDefault="00AF2474" w:rsidP="00AF2474">
      <w:pPr>
        <w:pStyle w:val="NoSpacing"/>
        <w:ind w:left="360"/>
        <w:rPr>
          <w:rFonts w:ascii="Arial" w:hAnsi="Arial" w:cs="Arial"/>
        </w:rPr>
      </w:pPr>
      <w:r>
        <w:rPr>
          <w:rFonts w:ascii="Arial" w:hAnsi="Arial" w:cs="Arial"/>
        </w:rPr>
        <w:tab/>
      </w:r>
      <w:r>
        <w:rPr>
          <w:rFonts w:ascii="Arial" w:hAnsi="Arial" w:cs="Arial"/>
        </w:rPr>
        <w:tab/>
        <w:t>(415) 437-8310</w:t>
      </w:r>
    </w:p>
    <w:p w:rsidR="00AF2474" w:rsidRDefault="00AF2474" w:rsidP="00AF2474">
      <w:pPr>
        <w:pStyle w:val="NoSpacing"/>
        <w:ind w:left="360"/>
        <w:rPr>
          <w:rFonts w:ascii="Arial" w:hAnsi="Arial" w:cs="Arial"/>
        </w:rPr>
      </w:pPr>
      <w:r>
        <w:rPr>
          <w:rFonts w:ascii="Arial" w:hAnsi="Arial" w:cs="Arial"/>
        </w:rPr>
        <w:tab/>
      </w:r>
      <w:r>
        <w:rPr>
          <w:rFonts w:ascii="Arial" w:hAnsi="Arial" w:cs="Arial"/>
        </w:rPr>
        <w:tab/>
        <w:t>(415) 437-8311 (TDD)</w:t>
      </w:r>
    </w:p>
    <w:p w:rsidR="00AF2474" w:rsidRDefault="00AF2474" w:rsidP="00AF2474">
      <w:pPr>
        <w:pStyle w:val="NoSpacing"/>
        <w:ind w:left="360"/>
        <w:rPr>
          <w:rFonts w:ascii="Arial" w:hAnsi="Arial" w:cs="Arial"/>
        </w:rPr>
      </w:pPr>
      <w:r>
        <w:rPr>
          <w:rFonts w:ascii="Arial" w:hAnsi="Arial" w:cs="Arial"/>
        </w:rPr>
        <w:tab/>
      </w:r>
      <w:r>
        <w:rPr>
          <w:rFonts w:ascii="Arial" w:hAnsi="Arial" w:cs="Arial"/>
        </w:rPr>
        <w:tab/>
        <w:t>(415) 437-8329 (FAX)</w:t>
      </w:r>
    </w:p>
    <w:p w:rsidR="00AF2474" w:rsidRDefault="00AF2474" w:rsidP="00AF2474">
      <w:pPr>
        <w:pStyle w:val="NoSpacing"/>
        <w:ind w:left="360"/>
        <w:rPr>
          <w:rFonts w:ascii="Arial" w:hAnsi="Arial" w:cs="Arial"/>
        </w:rPr>
      </w:pPr>
      <w:r>
        <w:rPr>
          <w:rFonts w:ascii="Arial" w:hAnsi="Arial" w:cs="Arial"/>
        </w:rPr>
        <w:tab/>
      </w:r>
      <w:r>
        <w:rPr>
          <w:rFonts w:ascii="Arial" w:hAnsi="Arial" w:cs="Arial"/>
        </w:rPr>
        <w:tab/>
      </w:r>
      <w:hyperlink r:id="rId6" w:history="1">
        <w:r w:rsidRPr="00F45BA9">
          <w:rPr>
            <w:rStyle w:val="Hyperlink"/>
            <w:rFonts w:ascii="Arial" w:hAnsi="Arial" w:cs="Arial"/>
          </w:rPr>
          <w:t>www.hhs.gov/ocr/hipaa</w:t>
        </w:r>
      </w:hyperlink>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Default="00AF2474" w:rsidP="00AF2474">
      <w:pPr>
        <w:pStyle w:val="NoSpacing"/>
        <w:ind w:left="360"/>
        <w:rPr>
          <w:rFonts w:ascii="Arial" w:hAnsi="Arial" w:cs="Arial"/>
          <w:b/>
        </w:rPr>
      </w:pPr>
    </w:p>
    <w:p w:rsidR="00AF2474" w:rsidRPr="00AF2474" w:rsidRDefault="00AF2474" w:rsidP="00AF2474">
      <w:pPr>
        <w:pStyle w:val="NoSpacing"/>
        <w:ind w:left="360"/>
        <w:rPr>
          <w:rFonts w:ascii="Arial" w:hAnsi="Arial" w:cs="Arial"/>
          <w:b/>
        </w:rPr>
      </w:pPr>
      <w:proofErr w:type="gramStart"/>
      <w:r w:rsidRPr="00AF2474">
        <w:rPr>
          <w:rFonts w:ascii="Arial" w:hAnsi="Arial" w:cs="Arial"/>
          <w:b/>
        </w:rPr>
        <w:t>Copyright 2004 California Healthcare Consulting, Inc.</w:t>
      </w:r>
      <w:proofErr w:type="gramEnd"/>
      <w:r w:rsidRPr="00AF2474">
        <w:rPr>
          <w:rFonts w:ascii="Arial" w:hAnsi="Arial" w:cs="Arial"/>
          <w:b/>
        </w:rPr>
        <w:t xml:space="preserve">  ALL RIGHTS RESERVED</w:t>
      </w:r>
    </w:p>
    <w:p w:rsidR="00AF2474" w:rsidRDefault="00AF2474" w:rsidP="00AF2474">
      <w:pPr>
        <w:pStyle w:val="NoSpacing"/>
        <w:jc w:val="center"/>
        <w:rPr>
          <w:rFonts w:ascii="Californian FB" w:hAnsi="Californian FB"/>
          <w:b/>
          <w:sz w:val="36"/>
          <w:szCs w:val="36"/>
        </w:rPr>
      </w:pPr>
      <w:r w:rsidRPr="00A54959">
        <w:rPr>
          <w:rFonts w:ascii="Californian FB" w:hAnsi="Californian FB"/>
          <w:b/>
          <w:sz w:val="32"/>
          <w:szCs w:val="32"/>
        </w:rPr>
        <w:lastRenderedPageBreak/>
        <w:t>Kathleen</w:t>
      </w:r>
      <w:r w:rsidRPr="00AA0B17">
        <w:rPr>
          <w:rFonts w:ascii="Californian FB" w:hAnsi="Californian FB"/>
          <w:b/>
          <w:sz w:val="36"/>
          <w:szCs w:val="36"/>
        </w:rPr>
        <w:t xml:space="preserve"> V. Williams, Ph.D.</w:t>
      </w:r>
    </w:p>
    <w:p w:rsidR="00AF2474" w:rsidRPr="00300147" w:rsidRDefault="00AF2474" w:rsidP="00AF2474">
      <w:pPr>
        <w:pStyle w:val="NoSpacing"/>
        <w:jc w:val="center"/>
        <w:rPr>
          <w:rFonts w:ascii="Californian FB" w:hAnsi="Californian FB"/>
        </w:rPr>
      </w:pPr>
      <w:r>
        <w:rPr>
          <w:rFonts w:ascii="Californian FB" w:hAnsi="Californian FB"/>
        </w:rPr>
        <w:t>Clinical Psychologist PSY12786</w:t>
      </w:r>
    </w:p>
    <w:p w:rsidR="00AF2474" w:rsidRDefault="00AF2474" w:rsidP="00AF2474">
      <w:pPr>
        <w:pStyle w:val="NoSpacing"/>
        <w:jc w:val="center"/>
        <w:rPr>
          <w:rFonts w:ascii="Californian FB" w:hAnsi="Californian FB"/>
        </w:rPr>
      </w:pPr>
      <w:r>
        <w:rPr>
          <w:rFonts w:ascii="Californian FB" w:hAnsi="Californian FB"/>
        </w:rPr>
        <w:t>220 South Kenwood Street Suite 202</w:t>
      </w:r>
    </w:p>
    <w:p w:rsidR="00AF2474" w:rsidRDefault="00AF2474" w:rsidP="00AF2474">
      <w:pPr>
        <w:pStyle w:val="NoSpacing"/>
        <w:jc w:val="center"/>
        <w:rPr>
          <w:rFonts w:ascii="Californian FB" w:hAnsi="Californian FB"/>
        </w:rPr>
      </w:pPr>
      <w:r>
        <w:rPr>
          <w:rFonts w:ascii="Californian FB" w:hAnsi="Californian FB"/>
        </w:rPr>
        <w:t>Glendale, California 91205</w:t>
      </w:r>
    </w:p>
    <w:p w:rsidR="00AF2474" w:rsidRDefault="00AF2474" w:rsidP="00AF2474">
      <w:pPr>
        <w:pStyle w:val="NoSpacing"/>
        <w:jc w:val="center"/>
        <w:rPr>
          <w:rFonts w:ascii="Californian FB" w:hAnsi="Californian FB"/>
        </w:rPr>
      </w:pPr>
      <w:r>
        <w:rPr>
          <w:rFonts w:ascii="Californian FB" w:hAnsi="Californian FB"/>
        </w:rPr>
        <w:t>(818) 247-4751</w:t>
      </w:r>
    </w:p>
    <w:p w:rsidR="00AF2474" w:rsidRDefault="00AF2474" w:rsidP="00AF2474">
      <w:pPr>
        <w:pStyle w:val="NoSpacing"/>
        <w:jc w:val="center"/>
      </w:pPr>
      <w:hyperlink r:id="rId7" w:history="1">
        <w:r w:rsidRPr="007C47D0">
          <w:rPr>
            <w:rStyle w:val="Hyperlink"/>
            <w:rFonts w:ascii="Californian FB" w:hAnsi="Californian FB"/>
          </w:rPr>
          <w:t>kathleenwilliams@psychologist-losangeles.com</w:t>
        </w:r>
      </w:hyperlink>
    </w:p>
    <w:p w:rsidR="00AF2474" w:rsidRDefault="00AF2474" w:rsidP="00AF2474">
      <w:pPr>
        <w:pStyle w:val="NoSpacing"/>
        <w:jc w:val="center"/>
      </w:pPr>
    </w:p>
    <w:p w:rsidR="00AF2474" w:rsidRDefault="00AF2474" w:rsidP="00AF2474">
      <w:pPr>
        <w:pStyle w:val="NoSpacing"/>
        <w:jc w:val="center"/>
      </w:pPr>
    </w:p>
    <w:p w:rsidR="00AF2474" w:rsidRDefault="00AF2474" w:rsidP="00AF2474">
      <w:pPr>
        <w:pStyle w:val="NoSpacing"/>
        <w:jc w:val="center"/>
      </w:pPr>
    </w:p>
    <w:p w:rsidR="00AF2474" w:rsidRDefault="00AF2474" w:rsidP="00AF2474">
      <w:pPr>
        <w:pStyle w:val="NoSpacing"/>
        <w:jc w:val="center"/>
      </w:pPr>
    </w:p>
    <w:p w:rsidR="00AF2474" w:rsidRDefault="00AF2474" w:rsidP="00AF2474">
      <w:pPr>
        <w:pStyle w:val="NoSpacing"/>
        <w:jc w:val="center"/>
        <w:rPr>
          <w:rFonts w:ascii="Bell MT" w:hAnsi="Bell MT" w:cs="Arial"/>
          <w:b/>
          <w:sz w:val="28"/>
          <w:szCs w:val="28"/>
        </w:rPr>
      </w:pPr>
      <w:r w:rsidRPr="00AF2474">
        <w:rPr>
          <w:rFonts w:ascii="Bell MT" w:hAnsi="Bell MT" w:cs="Arial"/>
          <w:b/>
          <w:sz w:val="28"/>
          <w:szCs w:val="28"/>
        </w:rPr>
        <w:t>Acknowledgement</w:t>
      </w:r>
    </w:p>
    <w:p w:rsidR="00AF2474" w:rsidRDefault="00AF2474" w:rsidP="00AF2474">
      <w:pPr>
        <w:pStyle w:val="NoSpacing"/>
        <w:jc w:val="center"/>
        <w:rPr>
          <w:rFonts w:ascii="Bell MT" w:hAnsi="Bell MT" w:cs="Arial"/>
          <w:b/>
          <w:sz w:val="28"/>
          <w:szCs w:val="28"/>
        </w:rPr>
      </w:pPr>
      <w:r>
        <w:rPr>
          <w:rFonts w:ascii="Bell MT" w:hAnsi="Bell MT" w:cs="Arial"/>
          <w:b/>
          <w:sz w:val="28"/>
          <w:szCs w:val="28"/>
        </w:rPr>
        <w:t>Of</w:t>
      </w:r>
    </w:p>
    <w:p w:rsidR="00AF2474" w:rsidRDefault="00AF2474" w:rsidP="00AF2474">
      <w:pPr>
        <w:pStyle w:val="NoSpacing"/>
        <w:jc w:val="center"/>
        <w:rPr>
          <w:rFonts w:ascii="Bell MT" w:hAnsi="Bell MT" w:cs="Arial"/>
          <w:b/>
          <w:sz w:val="28"/>
          <w:szCs w:val="28"/>
        </w:rPr>
      </w:pPr>
      <w:r>
        <w:rPr>
          <w:rFonts w:ascii="Bell MT" w:hAnsi="Bell MT" w:cs="Arial"/>
          <w:b/>
          <w:sz w:val="28"/>
          <w:szCs w:val="28"/>
        </w:rPr>
        <w:t>Notice of Privacy Practices</w:t>
      </w:r>
    </w:p>
    <w:p w:rsidR="00AF2474" w:rsidRDefault="00AF2474" w:rsidP="00AF2474">
      <w:pPr>
        <w:pStyle w:val="NoSpacing"/>
        <w:jc w:val="center"/>
        <w:rPr>
          <w:rFonts w:ascii="Bell MT" w:hAnsi="Bell MT" w:cs="Arial"/>
          <w:b/>
          <w:sz w:val="28"/>
          <w:szCs w:val="28"/>
        </w:rPr>
      </w:pPr>
    </w:p>
    <w:p w:rsidR="00AF2474" w:rsidRDefault="00AF2474" w:rsidP="00AF2474">
      <w:pPr>
        <w:pStyle w:val="NoSpacing"/>
        <w:jc w:val="center"/>
        <w:rPr>
          <w:rFonts w:ascii="Bell MT" w:hAnsi="Bell MT" w:cs="Arial"/>
          <w:b/>
          <w:sz w:val="28"/>
          <w:szCs w:val="28"/>
        </w:rPr>
      </w:pPr>
    </w:p>
    <w:p w:rsidR="00AF2474" w:rsidRDefault="00AF2474" w:rsidP="00AF2474">
      <w:pPr>
        <w:pStyle w:val="NoSpacing"/>
        <w:jc w:val="center"/>
        <w:rPr>
          <w:rFonts w:ascii="Bell MT" w:hAnsi="Bell MT" w:cs="Arial"/>
          <w:b/>
          <w:sz w:val="28"/>
          <w:szCs w:val="28"/>
        </w:rPr>
      </w:pPr>
    </w:p>
    <w:p w:rsidR="00AF2474" w:rsidRDefault="00AF2474" w:rsidP="00AF2474">
      <w:pPr>
        <w:pStyle w:val="NoSpacing"/>
        <w:rPr>
          <w:rFonts w:ascii="Bell MT" w:hAnsi="Bell MT" w:cs="Arial"/>
          <w:b/>
        </w:rPr>
      </w:pPr>
    </w:p>
    <w:p w:rsidR="0004216C" w:rsidRDefault="0004216C" w:rsidP="00AF2474">
      <w:pPr>
        <w:pStyle w:val="NoSpacing"/>
        <w:rPr>
          <w:rFonts w:ascii="Arial" w:hAnsi="Arial" w:cs="Arial"/>
        </w:rPr>
      </w:pPr>
      <w:r w:rsidRPr="0004216C">
        <w:rPr>
          <w:rFonts w:ascii="Arial" w:hAnsi="Arial" w:cs="Arial"/>
        </w:rPr>
        <w:t>Client Name</w:t>
      </w:r>
      <w:r>
        <w:rPr>
          <w:rFonts w:ascii="Arial" w:hAnsi="Arial" w:cs="Arial"/>
        </w:rPr>
        <w:t>: _______________________________________________________________________</w:t>
      </w:r>
    </w:p>
    <w:p w:rsidR="0004216C" w:rsidRDefault="0004216C" w:rsidP="00AF2474">
      <w:pPr>
        <w:pStyle w:val="NoSpacing"/>
        <w:rPr>
          <w:rFonts w:ascii="Arial" w:hAnsi="Arial" w:cs="Arial"/>
        </w:rPr>
      </w:pPr>
    </w:p>
    <w:p w:rsidR="0004216C" w:rsidRDefault="0004216C" w:rsidP="00AF2474">
      <w:pPr>
        <w:pStyle w:val="NoSpacing"/>
        <w:rPr>
          <w:rFonts w:ascii="Arial" w:hAnsi="Arial" w:cs="Arial"/>
        </w:rPr>
      </w:pPr>
    </w:p>
    <w:p w:rsidR="0004216C" w:rsidRDefault="0004216C" w:rsidP="00AF2474">
      <w:pPr>
        <w:pStyle w:val="NoSpacing"/>
        <w:rPr>
          <w:rFonts w:ascii="Arial" w:hAnsi="Arial" w:cs="Arial"/>
        </w:rPr>
      </w:pPr>
      <w:r>
        <w:rPr>
          <w:rFonts w:ascii="Arial" w:hAnsi="Arial" w:cs="Arial"/>
        </w:rPr>
        <w:tab/>
      </w:r>
      <w:r>
        <w:rPr>
          <w:rFonts w:ascii="Arial" w:hAnsi="Arial" w:cs="Arial"/>
        </w:rPr>
        <w:tab/>
        <w:t>I acknowledge that I have received the HIPAA Notice of Privacy Practices.</w:t>
      </w:r>
    </w:p>
    <w:p w:rsidR="0004216C" w:rsidRDefault="0004216C" w:rsidP="00AF2474">
      <w:pPr>
        <w:pStyle w:val="NoSpacing"/>
        <w:rPr>
          <w:rFonts w:ascii="Arial" w:hAnsi="Arial" w:cs="Arial"/>
        </w:rPr>
      </w:pPr>
    </w:p>
    <w:p w:rsidR="0004216C" w:rsidRDefault="0004216C" w:rsidP="00AF2474">
      <w:pPr>
        <w:pStyle w:val="NoSpacing"/>
        <w:rPr>
          <w:rFonts w:ascii="Arial" w:hAnsi="Arial" w:cs="Arial"/>
        </w:rPr>
      </w:pPr>
    </w:p>
    <w:p w:rsidR="00AF2474" w:rsidRPr="0004216C" w:rsidRDefault="0004216C" w:rsidP="00AF2474">
      <w:pPr>
        <w:pStyle w:val="NoSpacing"/>
        <w:rPr>
          <w:rFonts w:ascii="Arial" w:hAnsi="Arial" w:cs="Arial"/>
          <w:sz w:val="28"/>
          <w:szCs w:val="28"/>
        </w:rPr>
      </w:pPr>
      <w:r>
        <w:rPr>
          <w:rFonts w:ascii="Arial" w:hAnsi="Arial" w:cs="Arial"/>
        </w:rPr>
        <w:t>______________________________________________________________      _________________</w:t>
      </w:r>
      <w:r>
        <w:rPr>
          <w:rFonts w:ascii="Arial" w:hAnsi="Arial" w:cs="Arial"/>
          <w:u w:val="single"/>
        </w:rPr>
        <w:t xml:space="preserve">                     </w:t>
      </w:r>
      <w:r w:rsidR="00AF2474" w:rsidRPr="0004216C">
        <w:rPr>
          <w:rFonts w:ascii="Arial" w:hAnsi="Arial" w:cs="Arial"/>
          <w:sz w:val="28"/>
          <w:szCs w:val="28"/>
        </w:rPr>
        <w:t xml:space="preserve"> </w:t>
      </w:r>
    </w:p>
    <w:p w:rsidR="00AF2474" w:rsidRDefault="0004216C" w:rsidP="0004216C">
      <w:pPr>
        <w:pStyle w:val="NoSpacing"/>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r>
        <w:rPr>
          <w:rFonts w:ascii="Arial" w:hAnsi="Arial" w:cs="Arial"/>
        </w:rPr>
        <w:t>______________________________________________________________</w:t>
      </w:r>
    </w:p>
    <w:p w:rsidR="0004216C" w:rsidRDefault="0004216C" w:rsidP="0004216C">
      <w:pPr>
        <w:pStyle w:val="NoSpacing"/>
        <w:rPr>
          <w:rFonts w:ascii="Arial" w:hAnsi="Arial" w:cs="Arial"/>
        </w:rPr>
      </w:pPr>
      <w:proofErr w:type="gramStart"/>
      <w:r>
        <w:rPr>
          <w:rFonts w:ascii="Arial" w:hAnsi="Arial" w:cs="Arial"/>
        </w:rPr>
        <w:t>Relationship to Client if other than Client.</w:t>
      </w:r>
      <w:proofErr w:type="gramEnd"/>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r>
        <w:rPr>
          <w:rFonts w:ascii="Arial" w:hAnsi="Arial" w:cs="Arial"/>
        </w:rPr>
        <w:t>----------------------------------------------------------------------------------------------------------------------------------------------------------------------------------------------------------------------------------------------------------------------------------</w:t>
      </w:r>
    </w:p>
    <w:p w:rsidR="0004216C" w:rsidRDefault="0004216C" w:rsidP="0004216C">
      <w:pPr>
        <w:pStyle w:val="NoSpacing"/>
        <w:rPr>
          <w:rFonts w:ascii="Arial" w:hAnsi="Arial" w:cs="Arial"/>
        </w:rPr>
      </w:pPr>
      <w:r>
        <w:rPr>
          <w:rFonts w:ascii="Arial" w:hAnsi="Arial" w:cs="Arial"/>
        </w:rPr>
        <w:t>For office use only:</w:t>
      </w:r>
    </w:p>
    <w:p w:rsidR="0004216C" w:rsidRDefault="0004216C" w:rsidP="0004216C">
      <w:pPr>
        <w:pStyle w:val="NoSpacing"/>
        <w:rPr>
          <w:rFonts w:ascii="Arial" w:hAnsi="Arial" w:cs="Arial"/>
        </w:rPr>
      </w:pPr>
    </w:p>
    <w:p w:rsidR="0004216C" w:rsidRDefault="0004216C" w:rsidP="0004216C">
      <w:pPr>
        <w:pStyle w:val="NoSpacing"/>
        <w:rPr>
          <w:rFonts w:ascii="Arial" w:hAnsi="Arial" w:cs="Arial"/>
        </w:rPr>
      </w:pPr>
    </w:p>
    <w:p w:rsidR="00FE0B48" w:rsidRPr="0072468E" w:rsidRDefault="0004216C" w:rsidP="00511A49">
      <w:pPr>
        <w:pStyle w:val="NoSpacing"/>
        <w:rPr>
          <w:rFonts w:ascii="Arial" w:hAnsi="Arial" w:cs="Arial"/>
        </w:rPr>
      </w:pPr>
      <w:r>
        <w:rPr>
          <w:rFonts w:ascii="Arial" w:hAnsi="Arial" w:cs="Arial"/>
        </w:rPr>
        <w:tab/>
        <w:t xml:space="preserve">_____   Client declined to sign acknowledgement.  </w:t>
      </w:r>
    </w:p>
    <w:sectPr w:rsidR="00FE0B48" w:rsidRPr="0072468E" w:rsidSect="00511A49">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E1225"/>
    <w:multiLevelType w:val="hybridMultilevel"/>
    <w:tmpl w:val="BF524FCA"/>
    <w:lvl w:ilvl="0" w:tplc="A5F2BF06">
      <w:start w:val="81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960D63"/>
    <w:multiLevelType w:val="hybridMultilevel"/>
    <w:tmpl w:val="B768CA66"/>
    <w:lvl w:ilvl="0" w:tplc="FCA045BC">
      <w:start w:val="81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395C"/>
    <w:rsid w:val="0004216C"/>
    <w:rsid w:val="00063E96"/>
    <w:rsid w:val="000F40B2"/>
    <w:rsid w:val="001A36E9"/>
    <w:rsid w:val="0026395C"/>
    <w:rsid w:val="00360616"/>
    <w:rsid w:val="00483B9E"/>
    <w:rsid w:val="00511A49"/>
    <w:rsid w:val="00562654"/>
    <w:rsid w:val="006D5308"/>
    <w:rsid w:val="0072468E"/>
    <w:rsid w:val="007C7954"/>
    <w:rsid w:val="007D4E78"/>
    <w:rsid w:val="00810BA1"/>
    <w:rsid w:val="008735A3"/>
    <w:rsid w:val="00915C6C"/>
    <w:rsid w:val="00957B17"/>
    <w:rsid w:val="00A735A5"/>
    <w:rsid w:val="00AB159E"/>
    <w:rsid w:val="00AF2474"/>
    <w:rsid w:val="00D25939"/>
    <w:rsid w:val="00EB7628"/>
    <w:rsid w:val="00FE0B48"/>
    <w:rsid w:val="00FF7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5C"/>
    <w:pPr>
      <w:spacing w:after="0" w:line="240" w:lineRule="auto"/>
    </w:pPr>
  </w:style>
  <w:style w:type="character" w:styleId="Hyperlink">
    <w:name w:val="Hyperlink"/>
    <w:basedOn w:val="DefaultParagraphFont"/>
    <w:uiPriority w:val="99"/>
    <w:unhideWhenUsed/>
    <w:rsid w:val="0026395C"/>
    <w:rPr>
      <w:color w:val="0000FF" w:themeColor="hyperlink"/>
      <w:u w:val="single"/>
    </w:rPr>
  </w:style>
  <w:style w:type="character" w:styleId="PlaceholderText">
    <w:name w:val="Placeholder Text"/>
    <w:basedOn w:val="DefaultParagraphFont"/>
    <w:uiPriority w:val="99"/>
    <w:semiHidden/>
    <w:rsid w:val="007D4E78"/>
    <w:rPr>
      <w:color w:val="808080"/>
    </w:rPr>
  </w:style>
  <w:style w:type="paragraph" w:styleId="BalloonText">
    <w:name w:val="Balloon Text"/>
    <w:basedOn w:val="Normal"/>
    <w:link w:val="BalloonTextChar"/>
    <w:uiPriority w:val="99"/>
    <w:semiHidden/>
    <w:unhideWhenUsed/>
    <w:rsid w:val="007D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78"/>
    <w:rPr>
      <w:rFonts w:ascii="Tahoma" w:hAnsi="Tahoma" w:cs="Tahoma"/>
      <w:sz w:val="16"/>
      <w:szCs w:val="16"/>
    </w:rPr>
  </w:style>
  <w:style w:type="paragraph" w:styleId="ListParagraph">
    <w:name w:val="List Paragraph"/>
    <w:basedOn w:val="Normal"/>
    <w:uiPriority w:val="34"/>
    <w:qFormat/>
    <w:rsid w:val="007246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williams@psychologist-losange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hipaa" TargetMode="External"/><Relationship Id="rId5" Type="http://schemas.openxmlformats.org/officeDocument/2006/relationships/hyperlink" Target="mailto:kathleenwilliams@psychologist-losangel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2018-02-18T03:11:00Z</cp:lastPrinted>
  <dcterms:created xsi:type="dcterms:W3CDTF">2018-01-31T02:25:00Z</dcterms:created>
  <dcterms:modified xsi:type="dcterms:W3CDTF">2018-02-18T03:12:00Z</dcterms:modified>
</cp:coreProperties>
</file>