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📅 Tutorial/Practical Exam Timetable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🕐 Time: 8:00 AM – 9:00 AM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📍 Venue: College Campus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📆 Starts: 11th October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📊 BBA – Semester Exam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Date</w:t>
        <w:tab/>
        <w:t xml:space="preserve">Day</w:t>
        <w:tab/>
        <w:t xml:space="preserve">Subject</w:t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11 Oct 2025</w:t>
        <w:tab/>
        <w:t xml:space="preserve">Saturday</w:t>
        <w:tab/>
        <w:t xml:space="preserve">PPM, IKS &amp; English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13 Oct 2025</w:t>
        <w:tab/>
        <w:t xml:space="preserve">Monday</w:t>
        <w:tab/>
        <w:t xml:space="preserve">FA &amp; ESG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14 Oct 2025</w:t>
        <w:tab/>
        <w:t xml:space="preserve">Tuesday</w:t>
        <w:tab/>
        <w:t xml:space="preserve">BS </w:t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---</w:t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📌 Important Instructions:</w:t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Students must report by 7:45 AM.</w:t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Exam starts at 8:00 AM sharp.</w:t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