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CE3B2E" w14:paraId="6E882606" w14:textId="77777777">
        <w:trPr>
          <w:jc w:val="center"/>
        </w:trPr>
        <w:tc>
          <w:tcPr>
            <w:tcW w:w="5112" w:type="dxa"/>
            <w:shd w:val="clear" w:color="auto" w:fill="F7931E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9B46679" w14:textId="77777777" w:rsidR="00CE3B2E" w:rsidRDefault="00000000">
            <w:r>
              <w:rPr>
                <w:b/>
                <w:color w:val="FFFFFF"/>
                <w:sz w:val="22"/>
              </w:rPr>
              <w:t>DANCE4U INCLUSIVE ARTS CIC  |  MEETING 8</w:t>
            </w:r>
          </w:p>
        </w:tc>
        <w:tc>
          <w:tcPr>
            <w:tcW w:w="5112" w:type="dxa"/>
            <w:shd w:val="clear" w:color="auto" w:fill="0B2B4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8CBD3C5" w14:textId="77777777" w:rsidR="00CE3B2E" w:rsidRDefault="00000000">
            <w:pPr>
              <w:jc w:val="right"/>
            </w:pPr>
            <w:r>
              <w:rPr>
                <w:b/>
                <w:color w:val="FFFFFF"/>
                <w:sz w:val="22"/>
              </w:rPr>
              <w:t>February 2026</w:t>
            </w:r>
          </w:p>
        </w:tc>
      </w:tr>
    </w:tbl>
    <w:p w14:paraId="78279EE0" w14:textId="77777777" w:rsidR="00CE3B2E" w:rsidRDefault="00000000">
      <w:pPr>
        <w:pStyle w:val="Title"/>
      </w:pPr>
      <w:r>
        <w:t>Trustee / Director Meeting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CE3B2E" w14:paraId="461B4731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06EA64" w14:textId="77777777" w:rsidR="00CE3B2E" w:rsidRDefault="00000000">
            <w:r>
              <w:rPr>
                <w:b/>
              </w:rPr>
              <w:t>Date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5AD146" w14:textId="77777777" w:rsidR="00CE3B2E" w:rsidRDefault="00000000">
            <w:r>
              <w:t>February 2026</w:t>
            </w:r>
          </w:p>
        </w:tc>
      </w:tr>
      <w:tr w:rsidR="00CE3B2E" w14:paraId="038AB0DC" w14:textId="77777777">
        <w:trPr>
          <w:jc w:val="center"/>
        </w:trPr>
        <w:tc>
          <w:tcPr>
            <w:tcW w:w="5112" w:type="dxa"/>
            <w:shd w:val="clear" w:color="auto" w:fill="F7F9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86F7B2" w14:textId="77777777" w:rsidR="00CE3B2E" w:rsidRDefault="00000000">
            <w:r>
              <w:rPr>
                <w:b/>
              </w:rPr>
              <w:t>Attendees</w:t>
            </w:r>
          </w:p>
        </w:tc>
        <w:tc>
          <w:tcPr>
            <w:tcW w:w="511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D939CA" w14:textId="77777777" w:rsidR="00CE3B2E" w:rsidRDefault="00000000">
            <w:r>
              <w:t>Emily Marie Bollard – Director / Operational Lead</w:t>
            </w:r>
            <w:r>
              <w:br/>
              <w:t>Sade Veleta Leanne Bloise – Director / Secretary</w:t>
            </w:r>
            <w:r>
              <w:br/>
              <w:t>Steve Whitclif Smith – Director / Treasurer</w:t>
            </w:r>
          </w:p>
        </w:tc>
      </w:tr>
    </w:tbl>
    <w:p w14:paraId="7AAF9D6B" w14:textId="77777777" w:rsidR="00CE3B2E" w:rsidRDefault="00000000">
      <w:pPr>
        <w:pStyle w:val="Heading1"/>
        <w:spacing w:before="160" w:after="60"/>
      </w:pPr>
      <w:r>
        <w:t>1. Governance Review</w:t>
      </w:r>
    </w:p>
    <w:p w14:paraId="3E37063C" w14:textId="77777777" w:rsidR="00CE3B2E" w:rsidRDefault="00000000">
      <w:pPr>
        <w:spacing w:after="80"/>
      </w:pPr>
      <w:r>
        <w:t>All three directors remained part of the governing committee at this stage.</w:t>
      </w:r>
    </w:p>
    <w:p w14:paraId="5FF70915" w14:textId="77777777" w:rsidR="00CE3B2E" w:rsidRDefault="00000000">
      <w:pPr>
        <w:spacing w:after="80"/>
      </w:pPr>
      <w:r>
        <w:t>No familial relationships or cohabiting relationships existed between members of the governing committee.</w:t>
      </w:r>
    </w:p>
    <w:p w14:paraId="232449F1" w14:textId="77777777" w:rsidR="00CE3B2E" w:rsidRDefault="00000000">
      <w:pPr>
        <w:pStyle w:val="Heading1"/>
        <w:spacing w:before="160" w:after="60"/>
      </w:pPr>
      <w:r>
        <w:t>2. Sport England Fund – £13,500 / Two Years</w:t>
      </w:r>
    </w:p>
    <w:p w14:paraId="423557D3" w14:textId="77777777" w:rsidR="00CE3B2E" w:rsidRDefault="00000000">
      <w:pPr>
        <w:spacing w:after="80"/>
      </w:pPr>
      <w:r>
        <w:t>The directors reviewed the award of £13,500.</w:t>
      </w:r>
    </w:p>
    <w:p w14:paraId="1377191D" w14:textId="77777777" w:rsidR="00CE3B2E" w:rsidRDefault="00000000">
      <w:pPr>
        <w:spacing w:after="80"/>
      </w:pPr>
      <w:r>
        <w:t>The proposed delivery model included regular weekly classes with approximately 15 participants per class.</w:t>
      </w:r>
    </w:p>
    <w:p w14:paraId="5B0B30BF" w14:textId="77777777" w:rsidR="00CE3B2E" w:rsidRDefault="00000000">
      <w:pPr>
        <w:spacing w:after="80"/>
      </w:pPr>
      <w:r>
        <w:t>The directors agreed that this funding would help strengthen the CIC’s longer-term inclusive physical activity programme.</w:t>
      </w:r>
    </w:p>
    <w:p w14:paraId="5759E69A" w14:textId="77777777" w:rsidR="00CE3B2E" w:rsidRDefault="00000000">
      <w:pPr>
        <w:pStyle w:val="Heading1"/>
        <w:spacing w:before="160" w:after="60"/>
      </w:pPr>
      <w:r>
        <w:t>3. National Lottery – £20,000 / Two Years</w:t>
      </w:r>
    </w:p>
    <w:p w14:paraId="2EF08C45" w14:textId="77777777" w:rsidR="00CE3B2E" w:rsidRDefault="00000000">
      <w:pPr>
        <w:spacing w:after="80"/>
      </w:pPr>
      <w:r>
        <w:t>The directors also reviewed the two-year National Lottery funded programme supporting regular inclusive sessions.</w:t>
      </w:r>
    </w:p>
    <w:p w14:paraId="5D42033D" w14:textId="77777777" w:rsidR="00CE3B2E" w:rsidRDefault="00000000">
      <w:pPr>
        <w:pStyle w:val="Heading1"/>
        <w:spacing w:before="160" w:after="60"/>
      </w:pPr>
      <w:r>
        <w:t>4. Governance and Policies</w:t>
      </w:r>
    </w:p>
    <w:p w14:paraId="488322A3" w14:textId="77777777" w:rsidR="00CE3B2E" w:rsidRDefault="00000000">
      <w:pPr>
        <w:spacing w:after="80"/>
      </w:pPr>
      <w:r>
        <w:t>The directors agreed to continue reviewing safeguarding, financial controls, recruitment and inclusion policies as the organisation expanded.</w:t>
      </w:r>
    </w:p>
    <w:p w14:paraId="69D49B22" w14:textId="77777777" w:rsidR="00CE3B2E" w:rsidRDefault="00CE3B2E"/>
    <w:sectPr w:rsidR="00CE3B2E" w:rsidSect="00034616">
      <w:footerReference w:type="default" r:id="rId8"/>
      <w:pgSz w:w="12240" w:h="15840"/>
      <w:pgMar w:top="792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022D0C" w14:textId="77777777" w:rsidR="00003D7E" w:rsidRDefault="00003D7E">
      <w:pPr>
        <w:spacing w:after="0" w:line="240" w:lineRule="auto"/>
      </w:pPr>
      <w:r>
        <w:separator/>
      </w:r>
    </w:p>
  </w:endnote>
  <w:endnote w:type="continuationSeparator" w:id="0">
    <w:p w14:paraId="675DB4AC" w14:textId="77777777" w:rsidR="00003D7E" w:rsidRDefault="0000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E9EB96" w14:textId="77777777" w:rsidR="00CE3B2E" w:rsidRDefault="00000000">
    <w:pPr>
      <w:pStyle w:val="Footer"/>
      <w:jc w:val="center"/>
    </w:pPr>
    <w:r>
      <w:rPr>
        <w:color w:val="0B2B4C"/>
        <w:sz w:val="17"/>
      </w:rPr>
      <w:t xml:space="preserve">Dance4U Inclusive Arts </w:t>
    </w:r>
    <w:proofErr w:type="gramStart"/>
    <w:r>
      <w:rPr>
        <w:color w:val="0B2B4C"/>
        <w:sz w:val="17"/>
      </w:rPr>
      <w:t>CIC  |</w:t>
    </w:r>
    <w:proofErr w:type="gramEnd"/>
    <w:r>
      <w:rPr>
        <w:color w:val="0B2B4C"/>
        <w:sz w:val="17"/>
      </w:rPr>
      <w:t xml:space="preserve">  Governance Record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1C24EC" w14:textId="77777777" w:rsidR="00003D7E" w:rsidRDefault="00003D7E">
      <w:pPr>
        <w:spacing w:after="0" w:line="240" w:lineRule="auto"/>
      </w:pPr>
      <w:r>
        <w:separator/>
      </w:r>
    </w:p>
  </w:footnote>
  <w:footnote w:type="continuationSeparator" w:id="0">
    <w:p w14:paraId="3C94428D" w14:textId="77777777" w:rsidR="00003D7E" w:rsidRDefault="00003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3134037">
    <w:abstractNumId w:val="8"/>
  </w:num>
  <w:num w:numId="2" w16cid:durableId="42755883">
    <w:abstractNumId w:val="6"/>
  </w:num>
  <w:num w:numId="3" w16cid:durableId="251670789">
    <w:abstractNumId w:val="5"/>
  </w:num>
  <w:num w:numId="4" w16cid:durableId="1795101292">
    <w:abstractNumId w:val="4"/>
  </w:num>
  <w:num w:numId="5" w16cid:durableId="718170551">
    <w:abstractNumId w:val="7"/>
  </w:num>
  <w:num w:numId="6" w16cid:durableId="419329745">
    <w:abstractNumId w:val="3"/>
  </w:num>
  <w:num w:numId="7" w16cid:durableId="727609830">
    <w:abstractNumId w:val="2"/>
  </w:num>
  <w:num w:numId="8" w16cid:durableId="1070275941">
    <w:abstractNumId w:val="1"/>
  </w:num>
  <w:num w:numId="9" w16cid:durableId="133047729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D7E"/>
    <w:rsid w:val="00034616"/>
    <w:rsid w:val="0006063C"/>
    <w:rsid w:val="0015074B"/>
    <w:rsid w:val="0019179D"/>
    <w:rsid w:val="0029639D"/>
    <w:rsid w:val="00326F90"/>
    <w:rsid w:val="00733EF7"/>
    <w:rsid w:val="00AA1D8D"/>
    <w:rsid w:val="00B47730"/>
    <w:rsid w:val="00CB0664"/>
    <w:rsid w:val="00CE3B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A33F56"/>
  <w14:defaultImageDpi w14:val="300"/>
  <w15:docId w15:val="{579C5224-C5A3-C540-BF8B-DEC8008B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B2B4C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793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B2B4C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Bollard</cp:lastModifiedBy>
  <cp:revision>2</cp:revision>
  <dcterms:created xsi:type="dcterms:W3CDTF">2013-12-23T23:15:00Z</dcterms:created>
  <dcterms:modified xsi:type="dcterms:W3CDTF">2026-09-07T18:09:00Z</dcterms:modified>
  <cp:category/>
</cp:coreProperties>
</file>