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4F3B3C5" w14:textId="77777777" w:rsidR="006104DE" w:rsidRDefault="00000000">
      <w:pPr>
        <w:spacing w:before="240"/>
        <w:jc w:val="center"/>
      </w:pPr>
      <w:r>
        <w:rPr>
          <w:rFonts w:ascii="Aptos Display" w:hAnsi="Aptos Display"/>
          <w:b/>
          <w:color w:val="F28C18"/>
          <w:sz w:val="44"/>
        </w:rPr>
        <w:t>ONLINE SAFETY POLICY</w:t>
      </w:r>
    </w:p>
    <w:p w14:paraId="644437CC" w14:textId="77777777" w:rsidR="006104DE" w:rsidRDefault="00000000">
      <w:pPr>
        <w:jc w:val="center"/>
      </w:pPr>
      <w:r>
        <w:rPr>
          <w:b/>
          <w:color w:val="16BFD8"/>
          <w:sz w:val="28"/>
        </w:rPr>
        <w:t>Dance4U Inclusive Arts CIC</w:t>
      </w:r>
    </w:p>
    <w:tbl>
      <w:tblPr>
        <w:tblW w:w="0" w:type="auto"/>
        <w:jc w:val="center"/>
        <w:tblLayout w:type="fixed"/>
        <w:tblLook w:val="04A0" w:firstRow="1" w:lastRow="0" w:firstColumn="1" w:lastColumn="0" w:noHBand="0" w:noVBand="1"/>
      </w:tblPr>
      <w:tblGrid>
        <w:gridCol w:w="2880"/>
        <w:gridCol w:w="2880"/>
      </w:tblGrid>
      <w:tr w:rsidR="006104DE" w14:paraId="7FD19D82" w14:textId="77777777">
        <w:trPr>
          <w:jc w:val="center"/>
        </w:trPr>
        <w:tc>
          <w:tcPr>
            <w:tcW w:w="2880" w:type="dxa"/>
            <w:shd w:val="clear" w:color="auto" w:fill="FFF2E3"/>
            <w:tcMar>
              <w:top w:w="80" w:type="dxa"/>
              <w:left w:w="100" w:type="dxa"/>
              <w:bottom w:w="80" w:type="dxa"/>
              <w:right w:w="100" w:type="dxa"/>
            </w:tcMar>
            <w:vAlign w:val="center"/>
          </w:tcPr>
          <w:p w14:paraId="281D85E5" w14:textId="77777777" w:rsidR="006104DE" w:rsidRDefault="00000000">
            <w:pPr>
              <w:jc w:val="center"/>
            </w:pPr>
            <w:r>
              <w:rPr>
                <w:b/>
                <w:color w:val="F28C18"/>
                <w:sz w:val="20"/>
              </w:rPr>
              <w:t>Effective Date</w:t>
            </w:r>
          </w:p>
        </w:tc>
        <w:tc>
          <w:tcPr>
            <w:tcW w:w="2880" w:type="dxa"/>
            <w:shd w:val="clear" w:color="auto" w:fill="E9FAFC"/>
            <w:tcMar>
              <w:top w:w="80" w:type="dxa"/>
              <w:left w:w="100" w:type="dxa"/>
              <w:bottom w:w="80" w:type="dxa"/>
              <w:right w:w="100" w:type="dxa"/>
            </w:tcMar>
            <w:vAlign w:val="center"/>
          </w:tcPr>
          <w:p w14:paraId="0FA6748A" w14:textId="77777777" w:rsidR="006104DE" w:rsidRDefault="00000000">
            <w:pPr>
              <w:jc w:val="center"/>
            </w:pPr>
            <w:r>
              <w:rPr>
                <w:sz w:val="20"/>
              </w:rPr>
              <w:t>January 2026</w:t>
            </w:r>
          </w:p>
        </w:tc>
      </w:tr>
      <w:tr w:rsidR="006104DE" w14:paraId="11558834" w14:textId="77777777">
        <w:trPr>
          <w:jc w:val="center"/>
        </w:trPr>
        <w:tc>
          <w:tcPr>
            <w:tcW w:w="2880" w:type="dxa"/>
            <w:shd w:val="clear" w:color="auto" w:fill="FFF2E3"/>
            <w:tcMar>
              <w:top w:w="80" w:type="dxa"/>
              <w:left w:w="100" w:type="dxa"/>
              <w:bottom w:w="80" w:type="dxa"/>
              <w:right w:w="100" w:type="dxa"/>
            </w:tcMar>
            <w:vAlign w:val="center"/>
          </w:tcPr>
          <w:p w14:paraId="27947A17" w14:textId="77777777" w:rsidR="006104DE" w:rsidRDefault="00000000">
            <w:pPr>
              <w:jc w:val="center"/>
            </w:pPr>
            <w:r>
              <w:rPr>
                <w:b/>
                <w:color w:val="F28C18"/>
                <w:sz w:val="20"/>
              </w:rPr>
              <w:t>Review Date</w:t>
            </w:r>
          </w:p>
        </w:tc>
        <w:tc>
          <w:tcPr>
            <w:tcW w:w="2880" w:type="dxa"/>
            <w:shd w:val="clear" w:color="auto" w:fill="E9FAFC"/>
            <w:tcMar>
              <w:top w:w="80" w:type="dxa"/>
              <w:left w:w="100" w:type="dxa"/>
              <w:bottom w:w="80" w:type="dxa"/>
              <w:right w:w="100" w:type="dxa"/>
            </w:tcMar>
            <w:vAlign w:val="center"/>
          </w:tcPr>
          <w:p w14:paraId="061C938F" w14:textId="77777777" w:rsidR="006104DE" w:rsidRDefault="00000000">
            <w:pPr>
              <w:jc w:val="center"/>
            </w:pPr>
            <w:r>
              <w:rPr>
                <w:sz w:val="20"/>
              </w:rPr>
              <w:t>January 2027</w:t>
            </w:r>
          </w:p>
        </w:tc>
      </w:tr>
    </w:tbl>
    <w:p w14:paraId="1956EFA9" w14:textId="77777777" w:rsidR="006104DE" w:rsidRDefault="006104DE"/>
    <w:p w14:paraId="3734E5C9" w14:textId="77777777" w:rsidR="006104DE" w:rsidRDefault="00000000">
      <w:pPr>
        <w:pStyle w:val="Heading1"/>
        <w:pBdr>
          <w:bottom w:val="single" w:sz="8" w:space="4" w:color="16BFD8"/>
        </w:pBdr>
      </w:pPr>
      <w:r>
        <w:t>Contents</w:t>
      </w:r>
    </w:p>
    <w:p w14:paraId="03601D20" w14:textId="77777777" w:rsidR="006104DE" w:rsidRPr="00125FD9" w:rsidRDefault="00000000">
      <w:pPr>
        <w:spacing w:after="20"/>
        <w:rPr>
          <w:color w:val="00B0F0"/>
        </w:rPr>
      </w:pPr>
      <w:r w:rsidRPr="00125FD9">
        <w:rPr>
          <w:color w:val="00B0F0"/>
          <w:sz w:val="19"/>
        </w:rPr>
        <w:t>1. Introduction</w:t>
      </w:r>
    </w:p>
    <w:p w14:paraId="194A0495" w14:textId="77777777" w:rsidR="006104DE" w:rsidRPr="00125FD9" w:rsidRDefault="00000000">
      <w:pPr>
        <w:spacing w:after="20"/>
        <w:rPr>
          <w:color w:val="00B0F0"/>
        </w:rPr>
      </w:pPr>
      <w:r w:rsidRPr="00125FD9">
        <w:rPr>
          <w:color w:val="00B0F0"/>
          <w:sz w:val="19"/>
        </w:rPr>
        <w:t>2. Purpose of this Policy</w:t>
      </w:r>
    </w:p>
    <w:p w14:paraId="479E8532" w14:textId="77777777" w:rsidR="006104DE" w:rsidRPr="00125FD9" w:rsidRDefault="00000000">
      <w:pPr>
        <w:spacing w:after="20"/>
        <w:rPr>
          <w:color w:val="00B0F0"/>
        </w:rPr>
      </w:pPr>
      <w:r w:rsidRPr="00125FD9">
        <w:rPr>
          <w:color w:val="00B0F0"/>
          <w:sz w:val="19"/>
        </w:rPr>
        <w:t>3. Scope of the Policy</w:t>
      </w:r>
    </w:p>
    <w:p w14:paraId="2768AA6E" w14:textId="77777777" w:rsidR="006104DE" w:rsidRPr="00125FD9" w:rsidRDefault="00000000">
      <w:pPr>
        <w:spacing w:after="20"/>
        <w:rPr>
          <w:color w:val="00B0F0"/>
        </w:rPr>
      </w:pPr>
      <w:r w:rsidRPr="00125FD9">
        <w:rPr>
          <w:color w:val="00B0F0"/>
          <w:sz w:val="19"/>
        </w:rPr>
        <w:t>4. Legal Framework</w:t>
      </w:r>
    </w:p>
    <w:p w14:paraId="755EFA93" w14:textId="77777777" w:rsidR="006104DE" w:rsidRPr="00125FD9" w:rsidRDefault="00000000">
      <w:pPr>
        <w:spacing w:after="20"/>
        <w:rPr>
          <w:color w:val="00B0F0"/>
        </w:rPr>
      </w:pPr>
      <w:r w:rsidRPr="00125FD9">
        <w:rPr>
          <w:color w:val="00B0F0"/>
          <w:sz w:val="19"/>
        </w:rPr>
        <w:t>5. Equality, Diversity &amp; Inclusion Statement</w:t>
      </w:r>
    </w:p>
    <w:p w14:paraId="57BFD795" w14:textId="77777777" w:rsidR="006104DE" w:rsidRPr="00125FD9" w:rsidRDefault="00000000">
      <w:pPr>
        <w:spacing w:after="20"/>
        <w:rPr>
          <w:color w:val="00B0F0"/>
          <w:sz w:val="19"/>
        </w:rPr>
      </w:pPr>
      <w:r w:rsidRPr="00125FD9">
        <w:rPr>
          <w:color w:val="00B0F0"/>
          <w:sz w:val="19"/>
        </w:rPr>
        <w:t>6. Inclusion &amp; Accessibility</w:t>
      </w:r>
    </w:p>
    <w:p w14:paraId="546CF830" w14:textId="77777777" w:rsidR="00125FD9" w:rsidRPr="00125FD9" w:rsidRDefault="00125FD9" w:rsidP="00125FD9">
      <w:pPr>
        <w:rPr>
          <w:color w:val="00B0F0"/>
          <w:sz w:val="18"/>
          <w:szCs w:val="18"/>
        </w:rPr>
      </w:pPr>
      <w:r w:rsidRPr="00125FD9">
        <w:rPr>
          <w:color w:val="00B0F0"/>
          <w:sz w:val="18"/>
          <w:szCs w:val="18"/>
        </w:rPr>
        <w:t>6.1 Accessible online platforms and pre-course access planning</w:t>
      </w:r>
    </w:p>
    <w:p w14:paraId="3A43C7F8" w14:textId="77777777" w:rsidR="00125FD9" w:rsidRPr="00125FD9" w:rsidRDefault="00125FD9" w:rsidP="00125FD9">
      <w:pPr>
        <w:rPr>
          <w:color w:val="00B0F0"/>
          <w:sz w:val="18"/>
          <w:szCs w:val="18"/>
        </w:rPr>
      </w:pPr>
      <w:r w:rsidRPr="00125FD9">
        <w:rPr>
          <w:color w:val="00B0F0"/>
          <w:sz w:val="18"/>
          <w:szCs w:val="18"/>
        </w:rPr>
        <w:t>6.2 Communication preferences and group cohesion</w:t>
      </w:r>
    </w:p>
    <w:p w14:paraId="297AD760" w14:textId="77777777" w:rsidR="00125FD9" w:rsidRPr="00125FD9" w:rsidRDefault="00125FD9" w:rsidP="00125FD9">
      <w:pPr>
        <w:rPr>
          <w:color w:val="00B0F0"/>
          <w:sz w:val="18"/>
          <w:szCs w:val="18"/>
        </w:rPr>
      </w:pPr>
      <w:r w:rsidRPr="00125FD9">
        <w:rPr>
          <w:color w:val="00B0F0"/>
          <w:sz w:val="18"/>
          <w:szCs w:val="18"/>
        </w:rPr>
        <w:t>6.3 Technical support and plain-English guidance</w:t>
      </w:r>
    </w:p>
    <w:p w14:paraId="28B8A973" w14:textId="77777777" w:rsidR="00125FD9" w:rsidRPr="00125FD9" w:rsidRDefault="00125FD9" w:rsidP="00125FD9">
      <w:pPr>
        <w:rPr>
          <w:color w:val="00B0F0"/>
          <w:sz w:val="18"/>
          <w:szCs w:val="18"/>
        </w:rPr>
      </w:pPr>
      <w:r w:rsidRPr="00125FD9">
        <w:rPr>
          <w:color w:val="00B0F0"/>
          <w:sz w:val="18"/>
          <w:szCs w:val="18"/>
        </w:rPr>
        <w:t>6.4 Pace, breaks and fatigue</w:t>
      </w:r>
    </w:p>
    <w:p w14:paraId="57C4F1C1" w14:textId="53DB72F1" w:rsidR="00125FD9" w:rsidRPr="00125FD9" w:rsidRDefault="00125FD9" w:rsidP="00125FD9">
      <w:pPr>
        <w:rPr>
          <w:color w:val="00B0F0"/>
          <w:sz w:val="18"/>
          <w:szCs w:val="18"/>
        </w:rPr>
      </w:pPr>
      <w:r w:rsidRPr="00125FD9">
        <w:rPr>
          <w:color w:val="00B0F0"/>
          <w:sz w:val="18"/>
          <w:szCs w:val="18"/>
        </w:rPr>
        <w:t>6.5 Supporting Participants with Learning Disabilities</w:t>
      </w:r>
    </w:p>
    <w:p w14:paraId="2E135428" w14:textId="61116AD7" w:rsidR="00125FD9" w:rsidRPr="00125FD9" w:rsidRDefault="00125FD9" w:rsidP="00125FD9">
      <w:pPr>
        <w:rPr>
          <w:color w:val="00B0F0"/>
          <w:sz w:val="18"/>
          <w:szCs w:val="18"/>
        </w:rPr>
      </w:pPr>
      <w:r w:rsidRPr="00125FD9">
        <w:rPr>
          <w:color w:val="00B0F0"/>
          <w:sz w:val="18"/>
          <w:szCs w:val="18"/>
        </w:rPr>
        <w:t>6.6 Supporting Participants with Physical Disabilities</w:t>
      </w:r>
    </w:p>
    <w:p w14:paraId="75BE4478" w14:textId="77777777" w:rsidR="006104DE" w:rsidRPr="00125FD9" w:rsidRDefault="00000000">
      <w:pPr>
        <w:spacing w:after="20"/>
        <w:rPr>
          <w:color w:val="00B0F0"/>
        </w:rPr>
      </w:pPr>
      <w:r w:rsidRPr="00125FD9">
        <w:rPr>
          <w:color w:val="00B0F0"/>
          <w:sz w:val="19"/>
        </w:rPr>
        <w:t>7. Commitment to Safeguarding</w:t>
      </w:r>
    </w:p>
    <w:p w14:paraId="1F55AB87" w14:textId="77777777" w:rsidR="006104DE" w:rsidRPr="00125FD9" w:rsidRDefault="00000000">
      <w:pPr>
        <w:spacing w:after="20"/>
        <w:rPr>
          <w:color w:val="00B0F0"/>
        </w:rPr>
      </w:pPr>
      <w:r w:rsidRPr="00125FD9">
        <w:rPr>
          <w:color w:val="00B0F0"/>
          <w:sz w:val="19"/>
        </w:rPr>
        <w:t>8. Definitions of Safeguarding</w:t>
      </w:r>
    </w:p>
    <w:p w14:paraId="34A21E27" w14:textId="77777777" w:rsidR="006104DE" w:rsidRPr="00125FD9" w:rsidRDefault="00000000">
      <w:pPr>
        <w:spacing w:after="20"/>
        <w:rPr>
          <w:color w:val="00B0F0"/>
        </w:rPr>
      </w:pPr>
      <w:r w:rsidRPr="00125FD9">
        <w:rPr>
          <w:color w:val="00B0F0"/>
          <w:sz w:val="19"/>
        </w:rPr>
        <w:t>9. Definitions of Abuse</w:t>
      </w:r>
    </w:p>
    <w:p w14:paraId="4A6B9C47" w14:textId="77777777" w:rsidR="006104DE" w:rsidRPr="00125FD9" w:rsidRDefault="00000000">
      <w:pPr>
        <w:spacing w:after="20"/>
        <w:rPr>
          <w:color w:val="00B0F0"/>
        </w:rPr>
      </w:pPr>
      <w:r w:rsidRPr="00125FD9">
        <w:rPr>
          <w:color w:val="00B0F0"/>
          <w:sz w:val="19"/>
        </w:rPr>
        <w:t>10. Additional Safeguarding Concerns</w:t>
      </w:r>
    </w:p>
    <w:p w14:paraId="1D572F07" w14:textId="77777777" w:rsidR="006104DE" w:rsidRPr="00125FD9" w:rsidRDefault="00000000">
      <w:pPr>
        <w:spacing w:after="20"/>
        <w:rPr>
          <w:color w:val="00B0F0"/>
        </w:rPr>
      </w:pPr>
      <w:r w:rsidRPr="00125FD9">
        <w:rPr>
          <w:color w:val="00B0F0"/>
          <w:sz w:val="19"/>
        </w:rPr>
        <w:t>11. Designated Safeguarding Lead (DSL)</w:t>
      </w:r>
    </w:p>
    <w:p w14:paraId="34B3F437" w14:textId="77777777" w:rsidR="006104DE" w:rsidRPr="00125FD9" w:rsidRDefault="00000000">
      <w:pPr>
        <w:spacing w:after="20"/>
        <w:rPr>
          <w:color w:val="00B0F0"/>
        </w:rPr>
      </w:pPr>
      <w:r w:rsidRPr="00125FD9">
        <w:rPr>
          <w:color w:val="00B0F0"/>
          <w:sz w:val="19"/>
        </w:rPr>
        <w:t>12. Reporting Concerns</w:t>
      </w:r>
    </w:p>
    <w:p w14:paraId="76AC9F32" w14:textId="77777777" w:rsidR="006104DE" w:rsidRPr="00125FD9" w:rsidRDefault="00000000">
      <w:pPr>
        <w:spacing w:after="20"/>
        <w:rPr>
          <w:color w:val="00B0F0"/>
        </w:rPr>
      </w:pPr>
      <w:r w:rsidRPr="00125FD9">
        <w:rPr>
          <w:color w:val="00B0F0"/>
          <w:sz w:val="19"/>
        </w:rPr>
        <w:t>13. Responding to a Disclosure</w:t>
      </w:r>
    </w:p>
    <w:p w14:paraId="57642A5D" w14:textId="77777777" w:rsidR="006104DE" w:rsidRPr="00125FD9" w:rsidRDefault="00000000">
      <w:pPr>
        <w:spacing w:after="20"/>
        <w:rPr>
          <w:color w:val="00B0F0"/>
        </w:rPr>
      </w:pPr>
      <w:r w:rsidRPr="00125FD9">
        <w:rPr>
          <w:color w:val="00B0F0"/>
          <w:sz w:val="19"/>
        </w:rPr>
        <w:t>14. Online &amp; Digital Safeguarding</w:t>
      </w:r>
    </w:p>
    <w:p w14:paraId="38BA0C86" w14:textId="77777777" w:rsidR="006104DE" w:rsidRPr="00125FD9" w:rsidRDefault="00000000">
      <w:pPr>
        <w:spacing w:after="20"/>
        <w:rPr>
          <w:color w:val="00B0F0"/>
        </w:rPr>
      </w:pPr>
      <w:r w:rsidRPr="00125FD9">
        <w:rPr>
          <w:color w:val="00B0F0"/>
          <w:sz w:val="19"/>
        </w:rPr>
        <w:t>15. Safeguarding within Dance, Movement &amp; Therapeutic Practice</w:t>
      </w:r>
    </w:p>
    <w:p w14:paraId="547F493E" w14:textId="77777777" w:rsidR="006104DE" w:rsidRPr="00125FD9" w:rsidRDefault="00000000">
      <w:pPr>
        <w:spacing w:after="20"/>
        <w:rPr>
          <w:color w:val="00B0F0"/>
        </w:rPr>
      </w:pPr>
      <w:r w:rsidRPr="00125FD9">
        <w:rPr>
          <w:color w:val="00B0F0"/>
          <w:sz w:val="19"/>
        </w:rPr>
        <w:t>16. Safer Recruitment &amp; DBS</w:t>
      </w:r>
    </w:p>
    <w:p w14:paraId="3229C430" w14:textId="77777777" w:rsidR="006104DE" w:rsidRPr="00125FD9" w:rsidRDefault="00000000">
      <w:pPr>
        <w:spacing w:after="20"/>
        <w:rPr>
          <w:color w:val="00B0F0"/>
        </w:rPr>
      </w:pPr>
      <w:r w:rsidRPr="00125FD9">
        <w:rPr>
          <w:color w:val="00B0F0"/>
          <w:sz w:val="19"/>
        </w:rPr>
        <w:t>17. Training</w:t>
      </w:r>
    </w:p>
    <w:p w14:paraId="0758382A" w14:textId="77777777" w:rsidR="006104DE" w:rsidRPr="00125FD9" w:rsidRDefault="00000000">
      <w:pPr>
        <w:spacing w:after="20"/>
        <w:rPr>
          <w:color w:val="00B0F0"/>
        </w:rPr>
      </w:pPr>
      <w:r w:rsidRPr="00125FD9">
        <w:rPr>
          <w:color w:val="00B0F0"/>
          <w:sz w:val="19"/>
        </w:rPr>
        <w:t>18. Photography, Filming &amp; Social Media</w:t>
      </w:r>
    </w:p>
    <w:p w14:paraId="5E6F44C0" w14:textId="77777777" w:rsidR="006104DE" w:rsidRPr="00125FD9" w:rsidRDefault="00000000">
      <w:pPr>
        <w:spacing w:after="20"/>
        <w:rPr>
          <w:color w:val="00B0F0"/>
        </w:rPr>
      </w:pPr>
      <w:r w:rsidRPr="00125FD9">
        <w:rPr>
          <w:color w:val="00B0F0"/>
          <w:sz w:val="19"/>
        </w:rPr>
        <w:t>19. Whistleblowing</w:t>
      </w:r>
    </w:p>
    <w:p w14:paraId="6DAD5B01" w14:textId="77777777" w:rsidR="006104DE" w:rsidRPr="00125FD9" w:rsidRDefault="00000000">
      <w:pPr>
        <w:spacing w:after="20"/>
        <w:rPr>
          <w:color w:val="00B0F0"/>
        </w:rPr>
      </w:pPr>
      <w:r w:rsidRPr="00125FD9">
        <w:rPr>
          <w:color w:val="00B0F0"/>
          <w:sz w:val="19"/>
        </w:rPr>
        <w:t>20. Emergency Procedures</w:t>
      </w:r>
    </w:p>
    <w:p w14:paraId="2E892CBA" w14:textId="77777777" w:rsidR="006104DE" w:rsidRPr="00125FD9" w:rsidRDefault="00000000">
      <w:pPr>
        <w:spacing w:after="20"/>
        <w:rPr>
          <w:color w:val="00B0F0"/>
        </w:rPr>
      </w:pPr>
      <w:r w:rsidRPr="00125FD9">
        <w:rPr>
          <w:color w:val="00B0F0"/>
          <w:sz w:val="19"/>
        </w:rPr>
        <w:t>21. Useful Safeguarding Contacts</w:t>
      </w:r>
    </w:p>
    <w:p w14:paraId="5F859CAE" w14:textId="77777777" w:rsidR="006104DE" w:rsidRDefault="00000000">
      <w:pPr>
        <w:spacing w:after="20"/>
      </w:pPr>
      <w:r>
        <w:rPr>
          <w:color w:val="16BFD8"/>
          <w:sz w:val="19"/>
        </w:rPr>
        <w:t>22. Policy Review</w:t>
      </w:r>
    </w:p>
    <w:p w14:paraId="23D8B97F" w14:textId="77777777" w:rsidR="006104DE" w:rsidRDefault="00000000">
      <w:r>
        <w:br w:type="page"/>
      </w:r>
    </w:p>
    <w:p w14:paraId="4C510165" w14:textId="77777777" w:rsidR="006104DE" w:rsidRDefault="00000000">
      <w:pPr>
        <w:pStyle w:val="Heading1"/>
        <w:pBdr>
          <w:bottom w:val="single" w:sz="6" w:space="4" w:color="16BFD8"/>
        </w:pBdr>
      </w:pPr>
      <w:r>
        <w:lastRenderedPageBreak/>
        <w:t>1. Introduction</w:t>
      </w:r>
    </w:p>
    <w:p w14:paraId="5AAF6BBD" w14:textId="77777777" w:rsidR="006104DE" w:rsidRDefault="00000000">
      <w:r>
        <w:t>Dance4U Inclusive Arts CIC is committed to safeguarding and promoting</w:t>
      </w:r>
    </w:p>
    <w:p w14:paraId="16C508A8" w14:textId="77777777" w:rsidR="006104DE" w:rsidRDefault="00000000">
      <w:r>
        <w:t>the welfare, wellbeing, equality, inclusion, and safety of all children, young</w:t>
      </w:r>
    </w:p>
    <w:p w14:paraId="1FE9C417" w14:textId="77777777" w:rsidR="006104DE" w:rsidRDefault="00000000">
      <w:r>
        <w:t>people, adults at risk, staff, volunteers, freelancers, and participants</w:t>
      </w:r>
    </w:p>
    <w:p w14:paraId="66145C87" w14:textId="77777777" w:rsidR="006104DE" w:rsidRDefault="00000000">
      <w:r>
        <w:t>engaging with our organisation.</w:t>
      </w:r>
    </w:p>
    <w:p w14:paraId="362E8D65" w14:textId="77777777" w:rsidR="006104DE" w:rsidRDefault="00000000">
      <w:pPr>
        <w:spacing w:after="40"/>
      </w:pPr>
      <w:r>
        <w:rPr>
          <w:b/>
        </w:rPr>
        <w:t>We believe every individual has the right to:</w:t>
      </w:r>
    </w:p>
    <w:p w14:paraId="32F33A2D" w14:textId="77777777" w:rsidR="006104DE" w:rsidRDefault="00000000">
      <w:pPr>
        <w:pStyle w:val="ListBullet"/>
        <w:spacing w:after="20"/>
        <w:ind w:hanging="173"/>
      </w:pPr>
      <w:r>
        <w:t>Feel safe</w:t>
      </w:r>
    </w:p>
    <w:p w14:paraId="380BAC10" w14:textId="77777777" w:rsidR="006104DE" w:rsidRDefault="00000000">
      <w:pPr>
        <w:pStyle w:val="ListBullet"/>
        <w:spacing w:after="20"/>
        <w:ind w:hanging="173"/>
      </w:pPr>
      <w:r>
        <w:t>Feel respected and valued</w:t>
      </w:r>
    </w:p>
    <w:p w14:paraId="32D4A1E1" w14:textId="77777777" w:rsidR="006104DE" w:rsidRDefault="00000000">
      <w:pPr>
        <w:pStyle w:val="ListBullet"/>
        <w:spacing w:after="20"/>
        <w:ind w:hanging="173"/>
      </w:pPr>
      <w:r>
        <w:t>Be listened to</w:t>
      </w:r>
    </w:p>
    <w:p w14:paraId="2252F3D4" w14:textId="77777777" w:rsidR="006104DE" w:rsidRDefault="00000000">
      <w:pPr>
        <w:pStyle w:val="ListBullet"/>
        <w:spacing w:after="20"/>
        <w:ind w:hanging="173"/>
      </w:pPr>
      <w:r>
        <w:t>Participate without fear of discrimination or harm</w:t>
      </w:r>
    </w:p>
    <w:p w14:paraId="6360E39B" w14:textId="77777777" w:rsidR="006104DE" w:rsidRDefault="00000000">
      <w:pPr>
        <w:pStyle w:val="ListBullet"/>
        <w:spacing w:after="20"/>
        <w:ind w:hanging="173"/>
      </w:pPr>
      <w:r>
        <w:t>Access inclusive opportunities regardless of ability or background</w:t>
      </w:r>
    </w:p>
    <w:p w14:paraId="1708981D" w14:textId="77777777" w:rsidR="006104DE" w:rsidRDefault="00000000">
      <w:pPr>
        <w:pStyle w:val="ListBullet"/>
        <w:spacing w:after="20"/>
        <w:ind w:hanging="173"/>
      </w:pPr>
      <w:r>
        <w:t>Express themselves within safe and supportive environments</w:t>
      </w:r>
    </w:p>
    <w:p w14:paraId="3FC04C1A" w14:textId="77777777" w:rsidR="006104DE" w:rsidRDefault="00000000">
      <w:pPr>
        <w:spacing w:after="40"/>
      </w:pPr>
      <w:r>
        <w:rPr>
          <w:b/>
        </w:rPr>
        <w:t>Dance4U Inclusive Arts CIC delivers:</w:t>
      </w:r>
    </w:p>
    <w:p w14:paraId="4F346ACB" w14:textId="77777777" w:rsidR="006104DE" w:rsidRDefault="00000000">
      <w:pPr>
        <w:pStyle w:val="ListBullet"/>
        <w:spacing w:after="20"/>
        <w:ind w:hanging="173"/>
      </w:pPr>
      <w:r>
        <w:t>Inclusive dance and movement sessions</w:t>
      </w:r>
    </w:p>
    <w:p w14:paraId="28F1D66C" w14:textId="77777777" w:rsidR="006104DE" w:rsidRDefault="00000000">
      <w:pPr>
        <w:pStyle w:val="ListBullet"/>
        <w:spacing w:after="20"/>
        <w:ind w:hanging="173"/>
      </w:pPr>
      <w:r>
        <w:t>Performing arts activities</w:t>
      </w:r>
    </w:p>
    <w:p w14:paraId="60BBBD8E" w14:textId="77777777" w:rsidR="006104DE" w:rsidRDefault="00000000">
      <w:pPr>
        <w:pStyle w:val="ListBullet"/>
        <w:spacing w:after="20"/>
        <w:ind w:hanging="173"/>
      </w:pPr>
      <w:r>
        <w:t>Therapeutic movement</w:t>
      </w:r>
    </w:p>
    <w:p w14:paraId="1D63E600" w14:textId="77777777" w:rsidR="006104DE" w:rsidRDefault="00000000">
      <w:pPr>
        <w:pStyle w:val="ListBullet"/>
        <w:spacing w:after="20"/>
        <w:ind w:hanging="173"/>
      </w:pPr>
      <w:r>
        <w:t>Online learning and wellbeing sessions</w:t>
      </w:r>
    </w:p>
    <w:p w14:paraId="1C7B59AE" w14:textId="77777777" w:rsidR="006104DE" w:rsidRDefault="00000000">
      <w:pPr>
        <w:pStyle w:val="ListBullet"/>
        <w:spacing w:after="20"/>
        <w:ind w:hanging="173"/>
      </w:pPr>
      <w:r>
        <w:t>Community-based projects</w:t>
      </w:r>
    </w:p>
    <w:p w14:paraId="432C2D38" w14:textId="77777777" w:rsidR="006104DE" w:rsidRDefault="00000000">
      <w:pPr>
        <w:pStyle w:val="ListBullet"/>
        <w:spacing w:after="20"/>
        <w:ind w:hanging="173"/>
      </w:pPr>
      <w:r>
        <w:t>Holiday programmes</w:t>
      </w:r>
    </w:p>
    <w:p w14:paraId="10CFA25A" w14:textId="77777777" w:rsidR="006104DE" w:rsidRDefault="00000000">
      <w:pPr>
        <w:pStyle w:val="ListBullet"/>
        <w:spacing w:after="20"/>
        <w:ind w:hanging="173"/>
      </w:pPr>
      <w:r>
        <w:t>Inclusive workshops</w:t>
      </w:r>
    </w:p>
    <w:p w14:paraId="0894047B" w14:textId="77777777" w:rsidR="006104DE" w:rsidRDefault="00000000">
      <w:pPr>
        <w:pStyle w:val="ListBullet"/>
        <w:spacing w:after="20"/>
        <w:ind w:hanging="173"/>
      </w:pPr>
      <w:r>
        <w:t>Fitness and wellbeing activities</w:t>
      </w:r>
    </w:p>
    <w:p w14:paraId="317C957C" w14:textId="77777777" w:rsidR="006104DE" w:rsidRDefault="00000000">
      <w:pPr>
        <w:spacing w:after="40"/>
        <w:jc w:val="right"/>
      </w:pPr>
      <w:r>
        <w:rPr>
          <w:i/>
          <w:color w:val="16BFD8"/>
          <w:sz w:val="16"/>
        </w:rPr>
        <w:t>Effective Date: January 2026</w:t>
      </w:r>
    </w:p>
    <w:p w14:paraId="137F95BC" w14:textId="77777777" w:rsidR="006104DE" w:rsidRDefault="00000000">
      <w:pPr>
        <w:spacing w:after="40"/>
        <w:jc w:val="right"/>
      </w:pPr>
      <w:r>
        <w:rPr>
          <w:i/>
          <w:color w:val="16BFD8"/>
          <w:sz w:val="16"/>
        </w:rPr>
        <w:t>Review Date: January 2027</w:t>
      </w:r>
    </w:p>
    <w:p w14:paraId="209FFF0D" w14:textId="77777777" w:rsidR="006104DE" w:rsidRDefault="00000000">
      <w:pPr>
        <w:spacing w:after="40"/>
      </w:pPr>
      <w:r>
        <w:rPr>
          <w:b/>
        </w:rPr>
        <w:t>Our organisation works with:</w:t>
      </w:r>
    </w:p>
    <w:p w14:paraId="35086094" w14:textId="77777777" w:rsidR="006104DE" w:rsidRDefault="00000000">
      <w:pPr>
        <w:pStyle w:val="ListBullet"/>
        <w:spacing w:after="20"/>
        <w:ind w:hanging="173"/>
      </w:pPr>
      <w:r>
        <w:t>Children</w:t>
      </w:r>
    </w:p>
    <w:p w14:paraId="1D6DD2DA" w14:textId="77777777" w:rsidR="006104DE" w:rsidRDefault="00000000">
      <w:pPr>
        <w:pStyle w:val="ListBullet"/>
        <w:spacing w:after="20"/>
        <w:ind w:hanging="173"/>
      </w:pPr>
      <w:r>
        <w:t>Young people</w:t>
      </w:r>
    </w:p>
    <w:p w14:paraId="193EBACE" w14:textId="77777777" w:rsidR="006104DE" w:rsidRDefault="00000000">
      <w:pPr>
        <w:pStyle w:val="ListBullet"/>
        <w:spacing w:after="20"/>
        <w:ind w:hanging="173"/>
      </w:pPr>
      <w:r>
        <w:t>Adults</w:t>
      </w:r>
    </w:p>
    <w:p w14:paraId="169140DD" w14:textId="77777777" w:rsidR="006104DE" w:rsidRDefault="00000000">
      <w:pPr>
        <w:pStyle w:val="ListBullet"/>
        <w:spacing w:after="20"/>
        <w:ind w:hanging="173"/>
      </w:pPr>
      <w:r>
        <w:t>Individuals with additional needs</w:t>
      </w:r>
    </w:p>
    <w:p w14:paraId="5D721176" w14:textId="77777777" w:rsidR="006104DE" w:rsidRDefault="00000000">
      <w:pPr>
        <w:pStyle w:val="ListBullet"/>
        <w:spacing w:after="20"/>
        <w:ind w:hanging="173"/>
      </w:pPr>
      <w:r>
        <w:t>Neurodivergent participants</w:t>
      </w:r>
    </w:p>
    <w:p w14:paraId="7C14B807" w14:textId="77777777" w:rsidR="006104DE" w:rsidRDefault="00000000">
      <w:pPr>
        <w:pStyle w:val="ListBullet"/>
        <w:spacing w:after="20"/>
        <w:ind w:hanging="173"/>
      </w:pPr>
      <w:r>
        <w:t>Disabled participants</w:t>
      </w:r>
    </w:p>
    <w:p w14:paraId="41E4CE6B" w14:textId="77777777" w:rsidR="006104DE" w:rsidRDefault="00000000">
      <w:pPr>
        <w:pStyle w:val="ListBullet"/>
        <w:spacing w:after="20"/>
        <w:ind w:hanging="173"/>
      </w:pPr>
      <w:r>
        <w:t>Individuals with emotional or mental health needs</w:t>
      </w:r>
    </w:p>
    <w:p w14:paraId="01CFABAD" w14:textId="77777777" w:rsidR="006104DE" w:rsidRDefault="00000000">
      <w:pPr>
        <w:pStyle w:val="ListBullet"/>
        <w:spacing w:after="20"/>
        <w:ind w:hanging="173"/>
      </w:pPr>
      <w:r>
        <w:t>As an organisation working within educational, community, online, and</w:t>
      </w:r>
    </w:p>
    <w:p w14:paraId="16F9C64B" w14:textId="77777777" w:rsidR="006104DE" w:rsidRDefault="00000000">
      <w:pPr>
        <w:pStyle w:val="ListBullet"/>
        <w:spacing w:after="20"/>
        <w:ind w:hanging="173"/>
      </w:pPr>
      <w:r>
        <w:t>therapeutic settings, we recognise our responsibility to maintain high</w:t>
      </w:r>
    </w:p>
    <w:p w14:paraId="0738F8CE" w14:textId="77777777" w:rsidR="006104DE" w:rsidRDefault="00000000">
      <w:r>
        <w:t>safeguarding standards across all aspects of delivery.</w:t>
      </w:r>
    </w:p>
    <w:p w14:paraId="2FAD9AE1" w14:textId="77777777" w:rsidR="006104DE" w:rsidRDefault="00000000">
      <w:r>
        <w:t>Safeguarding is everybody’s responsibility.</w:t>
      </w:r>
    </w:p>
    <w:p w14:paraId="321B6B60" w14:textId="77777777" w:rsidR="006104DE" w:rsidRDefault="00000000">
      <w:pPr>
        <w:spacing w:after="40"/>
        <w:jc w:val="right"/>
      </w:pPr>
      <w:r>
        <w:rPr>
          <w:i/>
          <w:color w:val="16BFD8"/>
          <w:sz w:val="16"/>
        </w:rPr>
        <w:t>Effective Date: January 2026</w:t>
      </w:r>
    </w:p>
    <w:p w14:paraId="60F32035" w14:textId="77777777" w:rsidR="006104DE" w:rsidRDefault="00000000">
      <w:pPr>
        <w:spacing w:after="40"/>
        <w:jc w:val="right"/>
      </w:pPr>
      <w:r>
        <w:rPr>
          <w:i/>
          <w:color w:val="16BFD8"/>
          <w:sz w:val="16"/>
        </w:rPr>
        <w:t>Review Date: January 2027</w:t>
      </w:r>
    </w:p>
    <w:p w14:paraId="6A278564" w14:textId="77777777" w:rsidR="006104DE" w:rsidRDefault="00000000">
      <w:pPr>
        <w:pStyle w:val="Heading1"/>
        <w:pBdr>
          <w:bottom w:val="single" w:sz="6" w:space="4" w:color="16BFD8"/>
        </w:pBdr>
      </w:pPr>
      <w:r>
        <w:t>2. Purpose of this Policy</w:t>
      </w:r>
    </w:p>
    <w:p w14:paraId="09353C00" w14:textId="77777777" w:rsidR="006104DE" w:rsidRDefault="00000000">
      <w:pPr>
        <w:spacing w:after="40"/>
      </w:pPr>
      <w:r>
        <w:rPr>
          <w:b/>
        </w:rPr>
        <w:t>The purpose of this policy is to:</w:t>
      </w:r>
    </w:p>
    <w:p w14:paraId="5A4B8A57" w14:textId="77777777" w:rsidR="006104DE" w:rsidRDefault="00000000">
      <w:pPr>
        <w:pStyle w:val="ListBullet"/>
        <w:spacing w:after="20"/>
        <w:ind w:hanging="173"/>
      </w:pPr>
      <w:r>
        <w:t>Promote equality, diversity, inclusion, and accessibility</w:t>
      </w:r>
    </w:p>
    <w:p w14:paraId="1F070A3E" w14:textId="77777777" w:rsidR="006104DE" w:rsidRDefault="00000000">
      <w:pPr>
        <w:pStyle w:val="ListBullet"/>
        <w:spacing w:after="20"/>
        <w:ind w:hanging="173"/>
      </w:pPr>
      <w:r>
        <w:lastRenderedPageBreak/>
        <w:t>Protect children, young people, and adults at risk</w:t>
      </w:r>
    </w:p>
    <w:p w14:paraId="6C20AFCF" w14:textId="77777777" w:rsidR="006104DE" w:rsidRDefault="00000000">
      <w:pPr>
        <w:pStyle w:val="ListBullet"/>
        <w:spacing w:after="20"/>
        <w:ind w:hanging="173"/>
      </w:pPr>
      <w:r>
        <w:t>Prevent abuse, neglect, exploitation, bullying, and discrimination</w:t>
      </w:r>
    </w:p>
    <w:p w14:paraId="3D057662" w14:textId="77777777" w:rsidR="006104DE" w:rsidRDefault="00000000">
      <w:pPr>
        <w:pStyle w:val="ListBullet"/>
        <w:spacing w:after="20"/>
        <w:ind w:hanging="173"/>
      </w:pPr>
      <w:r>
        <w:t>Promote safe participation in online and face-to-face activities</w:t>
      </w:r>
    </w:p>
    <w:p w14:paraId="159B73E2" w14:textId="77777777" w:rsidR="006104DE" w:rsidRDefault="00000000">
      <w:pPr>
        <w:pStyle w:val="ListBullet"/>
        <w:spacing w:after="20"/>
        <w:ind w:hanging="173"/>
      </w:pPr>
      <w:r>
        <w:t>Provide staff and volunteers with safeguarding procedures and</w:t>
      </w:r>
    </w:p>
    <w:p w14:paraId="07B95642" w14:textId="77777777" w:rsidR="006104DE" w:rsidRDefault="00000000">
      <w:pPr>
        <w:pStyle w:val="ListBullet"/>
        <w:spacing w:after="20"/>
        <w:ind w:hanging="173"/>
      </w:pPr>
      <w:r>
        <w:t>guidance</w:t>
      </w:r>
    </w:p>
    <w:p w14:paraId="6C2EDB72" w14:textId="77777777" w:rsidR="006104DE" w:rsidRDefault="00000000">
      <w:pPr>
        <w:pStyle w:val="ListBullet"/>
        <w:spacing w:after="20"/>
        <w:ind w:hanging="173"/>
      </w:pPr>
      <w:r>
        <w:t>Promote safe working practices and professional boundaries</w:t>
      </w:r>
    </w:p>
    <w:p w14:paraId="5CA58A77" w14:textId="77777777" w:rsidR="006104DE" w:rsidRDefault="00000000">
      <w:pPr>
        <w:pStyle w:val="ListBullet"/>
        <w:spacing w:after="20"/>
        <w:ind w:hanging="173"/>
      </w:pPr>
      <w:r>
        <w:t>Ensure compliance with safeguarding legislation and best practice</w:t>
      </w:r>
    </w:p>
    <w:p w14:paraId="55BDE034" w14:textId="77777777" w:rsidR="006104DE" w:rsidRDefault="00000000">
      <w:pPr>
        <w:pStyle w:val="ListBullet"/>
        <w:spacing w:after="20"/>
        <w:ind w:hanging="173"/>
      </w:pPr>
      <w:r>
        <w:t>guidance</w:t>
      </w:r>
    </w:p>
    <w:p w14:paraId="704F1716" w14:textId="77777777" w:rsidR="006104DE" w:rsidRDefault="00000000">
      <w:pPr>
        <w:pStyle w:val="ListBullet"/>
      </w:pPr>
      <w:r>
        <w:t>This policy also sets out Dance4U's standards for accessible online participation, participant data protection, safe use of chat and messaging functions, communication preferences, technical support and managing screen or physical fatigue.</w:t>
      </w:r>
    </w:p>
    <w:p w14:paraId="25358BEC" w14:textId="77777777" w:rsidR="006104DE" w:rsidRDefault="00000000">
      <w:pPr>
        <w:pStyle w:val="Heading1"/>
        <w:pBdr>
          <w:bottom w:val="single" w:sz="6" w:space="4" w:color="16BFD8"/>
        </w:pBdr>
      </w:pPr>
      <w:r>
        <w:t>3. Scope of the Policy</w:t>
      </w:r>
    </w:p>
    <w:p w14:paraId="1245A9FD" w14:textId="77777777" w:rsidR="006104DE" w:rsidRDefault="00000000">
      <w:pPr>
        <w:spacing w:after="40"/>
      </w:pPr>
      <w:r>
        <w:rPr>
          <w:b/>
        </w:rPr>
        <w:t>This policy applies to:</w:t>
      </w:r>
    </w:p>
    <w:p w14:paraId="15970CCE" w14:textId="77777777" w:rsidR="006104DE" w:rsidRDefault="00000000">
      <w:pPr>
        <w:pStyle w:val="ListBullet"/>
        <w:spacing w:after="20"/>
        <w:ind w:hanging="173"/>
      </w:pPr>
      <w:r>
        <w:t>Directors</w:t>
      </w:r>
    </w:p>
    <w:p w14:paraId="5ED2EFA9" w14:textId="77777777" w:rsidR="006104DE" w:rsidRDefault="00000000">
      <w:pPr>
        <w:pStyle w:val="ListBullet"/>
        <w:spacing w:after="20"/>
        <w:ind w:hanging="173"/>
      </w:pPr>
      <w:r>
        <w:t>Staff members</w:t>
      </w:r>
    </w:p>
    <w:p w14:paraId="5D410268" w14:textId="77777777" w:rsidR="006104DE" w:rsidRDefault="00000000">
      <w:pPr>
        <w:pStyle w:val="ListBullet"/>
        <w:spacing w:after="20"/>
        <w:ind w:hanging="173"/>
      </w:pPr>
      <w:r>
        <w:t>Dance teachers</w:t>
      </w:r>
    </w:p>
    <w:p w14:paraId="22062BB8" w14:textId="77777777" w:rsidR="006104DE" w:rsidRDefault="00000000">
      <w:pPr>
        <w:pStyle w:val="ListBullet"/>
        <w:spacing w:after="20"/>
        <w:ind w:hanging="173"/>
      </w:pPr>
      <w:r>
        <w:t>Volunteers</w:t>
      </w:r>
    </w:p>
    <w:p w14:paraId="61C806D0" w14:textId="77777777" w:rsidR="006104DE" w:rsidRDefault="00000000">
      <w:pPr>
        <w:pStyle w:val="ListBullet"/>
        <w:spacing w:after="20"/>
        <w:ind w:hanging="173"/>
      </w:pPr>
      <w:r>
        <w:t>Freelancers</w:t>
      </w:r>
    </w:p>
    <w:p w14:paraId="51BA32A7" w14:textId="77777777" w:rsidR="006104DE" w:rsidRDefault="00000000">
      <w:pPr>
        <w:pStyle w:val="ListBullet"/>
        <w:spacing w:after="20"/>
        <w:ind w:hanging="173"/>
      </w:pPr>
      <w:r>
        <w:t>Contractors</w:t>
      </w:r>
    </w:p>
    <w:p w14:paraId="6F360961" w14:textId="77777777" w:rsidR="006104DE" w:rsidRDefault="00000000">
      <w:pPr>
        <w:pStyle w:val="ListBullet"/>
        <w:spacing w:after="20"/>
        <w:ind w:hanging="173"/>
      </w:pPr>
      <w:r>
        <w:t>Workshop facilitators</w:t>
      </w:r>
    </w:p>
    <w:p w14:paraId="0712D0D8" w14:textId="77777777" w:rsidR="006104DE" w:rsidRDefault="00000000">
      <w:pPr>
        <w:pStyle w:val="ListBullet"/>
        <w:spacing w:after="20"/>
        <w:ind w:hanging="173"/>
      </w:pPr>
      <w:r>
        <w:t>Online tutors</w:t>
      </w:r>
    </w:p>
    <w:p w14:paraId="77E292A8" w14:textId="77777777" w:rsidR="006104DE" w:rsidRDefault="00000000">
      <w:pPr>
        <w:pStyle w:val="ListBullet"/>
        <w:spacing w:after="20"/>
        <w:ind w:hanging="173"/>
      </w:pPr>
      <w:r>
        <w:t>Students on placement</w:t>
      </w:r>
    </w:p>
    <w:p w14:paraId="4A212CF8" w14:textId="77777777" w:rsidR="006104DE" w:rsidRDefault="00000000">
      <w:pPr>
        <w:pStyle w:val="ListBullet"/>
        <w:spacing w:after="20"/>
        <w:ind w:hanging="173"/>
      </w:pPr>
      <w:r>
        <w:t>Trustees</w:t>
      </w:r>
    </w:p>
    <w:p w14:paraId="75C6FC2F" w14:textId="77777777" w:rsidR="006104DE" w:rsidRDefault="00000000">
      <w:pPr>
        <w:pStyle w:val="ListBullet"/>
        <w:spacing w:after="20"/>
        <w:ind w:hanging="173"/>
      </w:pPr>
      <w:r>
        <w:t>Parents/carers</w:t>
      </w:r>
    </w:p>
    <w:p w14:paraId="6DC58BF6" w14:textId="77777777" w:rsidR="006104DE" w:rsidRDefault="00000000">
      <w:pPr>
        <w:pStyle w:val="ListBullet"/>
        <w:spacing w:after="20"/>
        <w:ind w:hanging="173"/>
      </w:pPr>
      <w:r>
        <w:t>Anyone representing Dance4U Inclusive Arts CIC</w:t>
      </w:r>
    </w:p>
    <w:p w14:paraId="4E9743FE" w14:textId="77777777" w:rsidR="006104DE" w:rsidRDefault="00000000">
      <w:pPr>
        <w:spacing w:after="40"/>
        <w:jc w:val="right"/>
      </w:pPr>
      <w:r>
        <w:rPr>
          <w:i/>
          <w:color w:val="16BFD8"/>
          <w:sz w:val="16"/>
        </w:rPr>
        <w:t>Effective Date: January 2026</w:t>
      </w:r>
    </w:p>
    <w:p w14:paraId="1C184935" w14:textId="77777777" w:rsidR="006104DE" w:rsidRDefault="00000000">
      <w:pPr>
        <w:spacing w:after="40"/>
        <w:jc w:val="right"/>
      </w:pPr>
      <w:r>
        <w:rPr>
          <w:i/>
          <w:color w:val="16BFD8"/>
          <w:sz w:val="16"/>
        </w:rPr>
        <w:t>Review Date: January 2027</w:t>
      </w:r>
    </w:p>
    <w:p w14:paraId="6ABD393D" w14:textId="77777777" w:rsidR="006104DE" w:rsidRDefault="00000000">
      <w:pPr>
        <w:spacing w:after="40"/>
      </w:pPr>
      <w:r>
        <w:rPr>
          <w:b/>
        </w:rPr>
        <w:t>This policy applies to:</w:t>
      </w:r>
    </w:p>
    <w:p w14:paraId="7849C1D5" w14:textId="77777777" w:rsidR="006104DE" w:rsidRDefault="00000000">
      <w:pPr>
        <w:pStyle w:val="ListBullet"/>
        <w:spacing w:after="20"/>
        <w:ind w:hanging="173"/>
      </w:pPr>
      <w:r>
        <w:t>Face-to-face sessions</w:t>
      </w:r>
    </w:p>
    <w:p w14:paraId="409DFF11" w14:textId="77777777" w:rsidR="006104DE" w:rsidRDefault="00000000">
      <w:pPr>
        <w:pStyle w:val="ListBullet"/>
        <w:spacing w:after="20"/>
        <w:ind w:hanging="173"/>
      </w:pPr>
      <w:r>
        <w:t>Online sessions</w:t>
      </w:r>
    </w:p>
    <w:p w14:paraId="084EFE3B" w14:textId="77777777" w:rsidR="006104DE" w:rsidRDefault="00000000">
      <w:pPr>
        <w:pStyle w:val="ListBullet"/>
        <w:spacing w:after="20"/>
        <w:ind w:hanging="173"/>
      </w:pPr>
      <w:r>
        <w:t>Therapeutic movement sessions</w:t>
      </w:r>
    </w:p>
    <w:p w14:paraId="597BC2BF" w14:textId="77777777" w:rsidR="006104DE" w:rsidRDefault="00000000">
      <w:pPr>
        <w:pStyle w:val="ListBullet"/>
        <w:spacing w:after="20"/>
        <w:ind w:hanging="173"/>
      </w:pPr>
      <w:r>
        <w:t>One-to-one sessions</w:t>
      </w:r>
    </w:p>
    <w:p w14:paraId="7BEB04C1" w14:textId="77777777" w:rsidR="006104DE" w:rsidRDefault="00000000">
      <w:pPr>
        <w:pStyle w:val="ListBullet"/>
        <w:spacing w:after="20"/>
        <w:ind w:hanging="173"/>
      </w:pPr>
      <w:r>
        <w:t>Holiday camps</w:t>
      </w:r>
    </w:p>
    <w:p w14:paraId="02226B7C" w14:textId="77777777" w:rsidR="006104DE" w:rsidRDefault="00000000">
      <w:pPr>
        <w:pStyle w:val="ListBullet"/>
        <w:spacing w:after="20"/>
        <w:ind w:hanging="173"/>
      </w:pPr>
      <w:r>
        <w:t>School activities</w:t>
      </w:r>
    </w:p>
    <w:p w14:paraId="7D8221D3" w14:textId="77777777" w:rsidR="006104DE" w:rsidRDefault="00000000">
      <w:pPr>
        <w:pStyle w:val="ListBullet"/>
        <w:spacing w:after="20"/>
        <w:ind w:hanging="173"/>
      </w:pPr>
      <w:r>
        <w:t>Competitions and performances</w:t>
      </w:r>
    </w:p>
    <w:p w14:paraId="04589B30" w14:textId="77777777" w:rsidR="006104DE" w:rsidRDefault="00000000">
      <w:pPr>
        <w:pStyle w:val="ListBullet"/>
        <w:spacing w:after="20"/>
        <w:ind w:hanging="173"/>
      </w:pPr>
      <w:r>
        <w:t>Community activities</w:t>
      </w:r>
    </w:p>
    <w:p w14:paraId="56462A52" w14:textId="77777777" w:rsidR="006104DE" w:rsidRDefault="00000000">
      <w:pPr>
        <w:pStyle w:val="ListBullet"/>
        <w:spacing w:after="20"/>
        <w:ind w:hanging="173"/>
      </w:pPr>
      <w:r>
        <w:t>Social media and digital communication</w:t>
      </w:r>
    </w:p>
    <w:p w14:paraId="5CD27A3B" w14:textId="77777777" w:rsidR="006104DE" w:rsidRDefault="00000000">
      <w:pPr>
        <w:spacing w:after="40"/>
        <w:jc w:val="right"/>
      </w:pPr>
      <w:r>
        <w:rPr>
          <w:i/>
          <w:color w:val="16BFD8"/>
          <w:sz w:val="16"/>
        </w:rPr>
        <w:t>Effective Date: January 2026</w:t>
      </w:r>
    </w:p>
    <w:p w14:paraId="11A81F99" w14:textId="77777777" w:rsidR="006104DE" w:rsidRDefault="00000000">
      <w:pPr>
        <w:spacing w:after="40"/>
        <w:jc w:val="right"/>
      </w:pPr>
      <w:r>
        <w:rPr>
          <w:i/>
          <w:color w:val="16BFD8"/>
          <w:sz w:val="16"/>
        </w:rPr>
        <w:t>Review Date: January 2027</w:t>
      </w:r>
    </w:p>
    <w:p w14:paraId="79D0F537" w14:textId="77777777" w:rsidR="006104DE" w:rsidRDefault="00000000">
      <w:pPr>
        <w:pStyle w:val="Heading1"/>
        <w:pBdr>
          <w:bottom w:val="single" w:sz="6" w:space="4" w:color="16BFD8"/>
        </w:pBdr>
      </w:pPr>
      <w:r>
        <w:t>4. Legal Framework</w:t>
      </w:r>
    </w:p>
    <w:p w14:paraId="605C2781" w14:textId="77777777" w:rsidR="006104DE" w:rsidRDefault="00000000">
      <w:pPr>
        <w:spacing w:after="40"/>
      </w:pPr>
      <w:r>
        <w:rPr>
          <w:b/>
        </w:rPr>
        <w:t>Dance4U Inclusive Arts CIC works in line with:</w:t>
      </w:r>
    </w:p>
    <w:p w14:paraId="4A6468B0" w14:textId="77777777" w:rsidR="006104DE" w:rsidRDefault="00000000">
      <w:pPr>
        <w:pStyle w:val="ListBullet"/>
        <w:spacing w:after="20"/>
        <w:ind w:hanging="173"/>
      </w:pPr>
      <w:r>
        <w:lastRenderedPageBreak/>
        <w:t>Equality Act 2010</w:t>
      </w:r>
    </w:p>
    <w:p w14:paraId="09110633" w14:textId="77777777" w:rsidR="006104DE" w:rsidRDefault="00000000">
      <w:pPr>
        <w:pStyle w:val="ListBullet"/>
        <w:spacing w:after="20"/>
        <w:ind w:hanging="173"/>
      </w:pPr>
      <w:r>
        <w:t>Children Act 1989 &amp; 2004</w:t>
      </w:r>
    </w:p>
    <w:p w14:paraId="6D279955" w14:textId="77777777" w:rsidR="006104DE" w:rsidRDefault="00000000">
      <w:pPr>
        <w:pStyle w:val="ListBullet"/>
        <w:spacing w:after="20"/>
        <w:ind w:hanging="173"/>
      </w:pPr>
      <w:r>
        <w:t>Working Together to Safeguard Children</w:t>
      </w:r>
    </w:p>
    <w:p w14:paraId="233244AC" w14:textId="77777777" w:rsidR="006104DE" w:rsidRDefault="00000000">
      <w:pPr>
        <w:pStyle w:val="ListBullet"/>
        <w:spacing w:after="20"/>
        <w:ind w:hanging="173"/>
      </w:pPr>
      <w:r>
        <w:t>Keeping Children Safe in Education (KCSIE)</w:t>
      </w:r>
    </w:p>
    <w:p w14:paraId="5A813873" w14:textId="77777777" w:rsidR="006104DE" w:rsidRDefault="00000000">
      <w:pPr>
        <w:pStyle w:val="ListBullet"/>
        <w:spacing w:after="20"/>
        <w:ind w:hanging="173"/>
      </w:pPr>
      <w:r>
        <w:t>SEND Code of Practice</w:t>
      </w:r>
    </w:p>
    <w:p w14:paraId="2A5F75EF" w14:textId="77777777" w:rsidR="006104DE" w:rsidRDefault="00000000">
      <w:pPr>
        <w:pStyle w:val="ListBullet"/>
        <w:spacing w:after="20"/>
        <w:ind w:hanging="173"/>
      </w:pPr>
      <w:r>
        <w:t>Human Rights Act 1998</w:t>
      </w:r>
    </w:p>
    <w:p w14:paraId="2B3C29B7" w14:textId="77777777" w:rsidR="006104DE" w:rsidRDefault="00000000">
      <w:pPr>
        <w:pStyle w:val="ListBullet"/>
        <w:spacing w:after="20"/>
        <w:ind w:hanging="173"/>
      </w:pPr>
      <w:r>
        <w:t>GDPR &amp; Data Protection Act 2018</w:t>
      </w:r>
    </w:p>
    <w:p w14:paraId="3E192DCB" w14:textId="77777777" w:rsidR="006104DE" w:rsidRDefault="00000000">
      <w:pPr>
        <w:pStyle w:val="ListBullet"/>
        <w:spacing w:after="20"/>
        <w:ind w:hanging="173"/>
      </w:pPr>
      <w:r>
        <w:t>Safeguarding Vulnerable Groups Act 2006</w:t>
      </w:r>
    </w:p>
    <w:p w14:paraId="66FE9631" w14:textId="77777777" w:rsidR="006104DE" w:rsidRDefault="00000000">
      <w:pPr>
        <w:pStyle w:val="ListBullet"/>
        <w:spacing w:after="20"/>
        <w:ind w:hanging="173"/>
      </w:pPr>
      <w:r>
        <w:t>Protection from Harassment Act 1997</w:t>
      </w:r>
    </w:p>
    <w:p w14:paraId="4FD4C0A6" w14:textId="77777777" w:rsidR="006104DE" w:rsidRDefault="00000000">
      <w:pPr>
        <w:spacing w:after="40"/>
        <w:jc w:val="right"/>
      </w:pPr>
      <w:r>
        <w:rPr>
          <w:i/>
          <w:color w:val="16BFD8"/>
          <w:sz w:val="16"/>
        </w:rPr>
        <w:t>Effective Date: January 2026</w:t>
      </w:r>
    </w:p>
    <w:p w14:paraId="2FEF7AE5" w14:textId="77777777" w:rsidR="006104DE" w:rsidRDefault="00000000">
      <w:pPr>
        <w:spacing w:after="40"/>
        <w:jc w:val="right"/>
      </w:pPr>
      <w:r>
        <w:rPr>
          <w:i/>
          <w:color w:val="16BFD8"/>
          <w:sz w:val="16"/>
        </w:rPr>
        <w:t>Review Date: January 2027</w:t>
      </w:r>
    </w:p>
    <w:p w14:paraId="114A6DD3" w14:textId="77777777" w:rsidR="006104DE" w:rsidRDefault="00000000">
      <w:pPr>
        <w:pStyle w:val="Heading1"/>
        <w:pBdr>
          <w:bottom w:val="single" w:sz="6" w:space="4" w:color="16BFD8"/>
        </w:pBdr>
      </w:pPr>
      <w:r>
        <w:t>5. Equality, Diversity &amp; Inclusion Statement</w:t>
      </w:r>
    </w:p>
    <w:p w14:paraId="6F63E7D4" w14:textId="77777777" w:rsidR="006104DE" w:rsidRDefault="00000000">
      <w:r>
        <w:t>Dance4U Inclusive Arts CIC celebrates diversity and is committed to</w:t>
      </w:r>
    </w:p>
    <w:p w14:paraId="66C1A859" w14:textId="77777777" w:rsidR="006104DE" w:rsidRDefault="00000000">
      <w:r>
        <w:t>creating environments free from discrimination, bullying, harassment,</w:t>
      </w:r>
    </w:p>
    <w:p w14:paraId="2E645399" w14:textId="77777777" w:rsidR="006104DE" w:rsidRDefault="00000000">
      <w:r>
        <w:t>abuse, or victimisation.</w:t>
      </w:r>
    </w:p>
    <w:p w14:paraId="59E7D252" w14:textId="77777777" w:rsidR="006104DE" w:rsidRDefault="00000000">
      <w:pPr>
        <w:spacing w:after="40"/>
      </w:pPr>
      <w:r>
        <w:rPr>
          <w:b/>
        </w:rPr>
        <w:t>We respect and support individuals regardless of:</w:t>
      </w:r>
    </w:p>
    <w:p w14:paraId="2D7C8768" w14:textId="77777777" w:rsidR="006104DE" w:rsidRDefault="00000000">
      <w:pPr>
        <w:pStyle w:val="ListBullet"/>
        <w:spacing w:after="20"/>
        <w:ind w:hanging="173"/>
      </w:pPr>
      <w:r>
        <w:t>Disability</w:t>
      </w:r>
    </w:p>
    <w:p w14:paraId="1D635EAD" w14:textId="77777777" w:rsidR="006104DE" w:rsidRDefault="00000000">
      <w:pPr>
        <w:pStyle w:val="ListBullet"/>
        <w:spacing w:after="20"/>
        <w:ind w:hanging="173"/>
      </w:pPr>
      <w:r>
        <w:t>Race and ethnicity</w:t>
      </w:r>
    </w:p>
    <w:p w14:paraId="0833C7AD" w14:textId="77777777" w:rsidR="006104DE" w:rsidRDefault="00000000">
      <w:pPr>
        <w:pStyle w:val="ListBullet"/>
        <w:spacing w:after="20"/>
        <w:ind w:hanging="173"/>
      </w:pPr>
      <w:r>
        <w:t>Religion or belief</w:t>
      </w:r>
    </w:p>
    <w:p w14:paraId="457FED7F" w14:textId="77777777" w:rsidR="006104DE" w:rsidRDefault="00000000">
      <w:pPr>
        <w:pStyle w:val="ListBullet"/>
        <w:spacing w:after="20"/>
        <w:ind w:hanging="173"/>
      </w:pPr>
      <w:r>
        <w:t>Gender identity</w:t>
      </w:r>
    </w:p>
    <w:p w14:paraId="57C6FD13" w14:textId="77777777" w:rsidR="006104DE" w:rsidRDefault="00000000">
      <w:pPr>
        <w:pStyle w:val="ListBullet"/>
        <w:spacing w:after="20"/>
        <w:ind w:hanging="173"/>
      </w:pPr>
      <w:r>
        <w:t>Sexual orientation</w:t>
      </w:r>
    </w:p>
    <w:p w14:paraId="07E796E0" w14:textId="77777777" w:rsidR="006104DE" w:rsidRDefault="00000000">
      <w:pPr>
        <w:pStyle w:val="ListBullet"/>
        <w:spacing w:after="20"/>
        <w:ind w:hanging="173"/>
      </w:pPr>
      <w:r>
        <w:t>Neurodiversity</w:t>
      </w:r>
    </w:p>
    <w:p w14:paraId="5A93C21A" w14:textId="77777777" w:rsidR="006104DE" w:rsidRDefault="00000000">
      <w:pPr>
        <w:pStyle w:val="ListBullet"/>
        <w:spacing w:after="20"/>
        <w:ind w:hanging="173"/>
      </w:pPr>
      <w:r>
        <w:t>Cultural differences</w:t>
      </w:r>
    </w:p>
    <w:p w14:paraId="718A3828" w14:textId="77777777" w:rsidR="006104DE" w:rsidRDefault="00000000">
      <w:pPr>
        <w:pStyle w:val="ListBullet"/>
        <w:spacing w:after="20"/>
        <w:ind w:hanging="173"/>
      </w:pPr>
      <w:r>
        <w:t>Socio-economic background</w:t>
      </w:r>
    </w:p>
    <w:p w14:paraId="5E995921" w14:textId="77777777" w:rsidR="006104DE" w:rsidRDefault="00000000">
      <w:pPr>
        <w:spacing w:after="40"/>
      </w:pPr>
      <w:r>
        <w:rPr>
          <w:b/>
        </w:rPr>
        <w:t>We oppose:</w:t>
      </w:r>
    </w:p>
    <w:p w14:paraId="3BFD37E8" w14:textId="77777777" w:rsidR="006104DE" w:rsidRDefault="00000000">
      <w:pPr>
        <w:pStyle w:val="ListBullet"/>
        <w:spacing w:after="20"/>
        <w:ind w:hanging="173"/>
      </w:pPr>
      <w:r>
        <w:t>Direct discrimination</w:t>
      </w:r>
    </w:p>
    <w:p w14:paraId="7C568EDA" w14:textId="77777777" w:rsidR="006104DE" w:rsidRDefault="00000000">
      <w:pPr>
        <w:pStyle w:val="ListBullet"/>
        <w:spacing w:after="20"/>
        <w:ind w:hanging="173"/>
      </w:pPr>
      <w:r>
        <w:t>Indirect discrimination</w:t>
      </w:r>
    </w:p>
    <w:p w14:paraId="1FB33DA7" w14:textId="77777777" w:rsidR="006104DE" w:rsidRDefault="00000000">
      <w:pPr>
        <w:pStyle w:val="ListBullet"/>
        <w:spacing w:after="20"/>
        <w:ind w:hanging="173"/>
      </w:pPr>
      <w:r>
        <w:t>Harassment</w:t>
      </w:r>
    </w:p>
    <w:p w14:paraId="3A50FE45" w14:textId="77777777" w:rsidR="006104DE" w:rsidRDefault="00000000">
      <w:pPr>
        <w:pStyle w:val="ListBullet"/>
        <w:spacing w:after="20"/>
        <w:ind w:hanging="173"/>
      </w:pPr>
      <w:r>
        <w:t>Victimisation</w:t>
      </w:r>
    </w:p>
    <w:p w14:paraId="5037654C" w14:textId="77777777" w:rsidR="006104DE" w:rsidRDefault="00000000">
      <w:pPr>
        <w:pStyle w:val="ListBullet"/>
        <w:spacing w:after="20"/>
        <w:ind w:hanging="173"/>
      </w:pPr>
      <w:r>
        <w:t>Bullying</w:t>
      </w:r>
    </w:p>
    <w:p w14:paraId="7835F257" w14:textId="77777777" w:rsidR="006104DE" w:rsidRDefault="00000000">
      <w:pPr>
        <w:pStyle w:val="ListBullet"/>
        <w:spacing w:after="20"/>
        <w:ind w:hanging="173"/>
      </w:pPr>
      <w:r>
        <w:t>Abuse</w:t>
      </w:r>
    </w:p>
    <w:p w14:paraId="489EFCB9" w14:textId="77777777" w:rsidR="006104DE" w:rsidRDefault="00000000">
      <w:pPr>
        <w:pStyle w:val="ListBullet"/>
        <w:spacing w:after="20"/>
        <w:ind w:hanging="173"/>
      </w:pPr>
      <w:r>
        <w:t>Exclusionary behaviour</w:t>
      </w:r>
    </w:p>
    <w:p w14:paraId="16522E7C" w14:textId="77777777" w:rsidR="006104DE" w:rsidRDefault="00000000">
      <w:pPr>
        <w:pStyle w:val="ListBullet"/>
        <w:spacing w:after="20"/>
        <w:ind w:hanging="173"/>
      </w:pPr>
      <w:r>
        <w:t>Safeguarding practices will remain inclusive, accessible, and person-</w:t>
      </w:r>
    </w:p>
    <w:p w14:paraId="69CE0663" w14:textId="77777777" w:rsidR="006104DE" w:rsidRDefault="00000000">
      <w:r>
        <w:t>centred.</w:t>
      </w:r>
    </w:p>
    <w:p w14:paraId="1FD7FEC6" w14:textId="77777777" w:rsidR="006104DE" w:rsidRDefault="00000000">
      <w:pPr>
        <w:spacing w:after="40"/>
        <w:jc w:val="right"/>
      </w:pPr>
      <w:r>
        <w:rPr>
          <w:i/>
          <w:color w:val="16BFD8"/>
          <w:sz w:val="16"/>
        </w:rPr>
        <w:t>Effective Date: January 2026</w:t>
      </w:r>
    </w:p>
    <w:p w14:paraId="3C55C09B" w14:textId="77777777" w:rsidR="006104DE" w:rsidRDefault="00000000">
      <w:pPr>
        <w:spacing w:after="40"/>
        <w:jc w:val="right"/>
      </w:pPr>
      <w:r>
        <w:rPr>
          <w:i/>
          <w:color w:val="16BFD8"/>
          <w:sz w:val="16"/>
        </w:rPr>
        <w:t>Review Date: January 2027</w:t>
      </w:r>
    </w:p>
    <w:p w14:paraId="40CAC982" w14:textId="77777777" w:rsidR="006104DE" w:rsidRDefault="00000000">
      <w:pPr>
        <w:pStyle w:val="Heading1"/>
        <w:pBdr>
          <w:bottom w:val="single" w:sz="6" w:space="4" w:color="16BFD8"/>
        </w:pBdr>
      </w:pPr>
      <w:r>
        <w:t>6. Inclusion &amp; Accessibility</w:t>
      </w:r>
    </w:p>
    <w:p w14:paraId="3EA159D7" w14:textId="77777777" w:rsidR="006104DE" w:rsidRDefault="00000000">
      <w:r>
        <w:t>We aim to make activities accessible wherever reasonably possible.</w:t>
      </w:r>
    </w:p>
    <w:p w14:paraId="4F00703C" w14:textId="77777777" w:rsidR="006104DE" w:rsidRDefault="00000000">
      <w:pPr>
        <w:spacing w:after="40"/>
      </w:pPr>
      <w:r>
        <w:rPr>
          <w:b/>
        </w:rPr>
        <w:t>Support strategies may include:</w:t>
      </w:r>
    </w:p>
    <w:p w14:paraId="5EDE938C" w14:textId="77777777" w:rsidR="006104DE" w:rsidRDefault="00000000">
      <w:pPr>
        <w:pStyle w:val="ListBullet"/>
        <w:spacing w:after="20"/>
        <w:ind w:hanging="173"/>
      </w:pPr>
      <w:r>
        <w:lastRenderedPageBreak/>
        <w:t>Adapted movement activities</w:t>
      </w:r>
    </w:p>
    <w:p w14:paraId="1BCF5554" w14:textId="77777777" w:rsidR="006104DE" w:rsidRDefault="00000000">
      <w:pPr>
        <w:pStyle w:val="ListBullet"/>
        <w:spacing w:after="20"/>
        <w:ind w:hanging="173"/>
      </w:pPr>
      <w:r>
        <w:t>Visual aids and demonstrations</w:t>
      </w:r>
    </w:p>
    <w:p w14:paraId="7C092777" w14:textId="77777777" w:rsidR="006104DE" w:rsidRDefault="00000000">
      <w:pPr>
        <w:pStyle w:val="ListBullet"/>
        <w:spacing w:after="20"/>
        <w:ind w:hanging="173"/>
      </w:pPr>
      <w:r>
        <w:t>Simplified instructions</w:t>
      </w:r>
    </w:p>
    <w:p w14:paraId="063C0A07" w14:textId="77777777" w:rsidR="006104DE" w:rsidRDefault="00000000">
      <w:pPr>
        <w:pStyle w:val="ListBullet"/>
        <w:spacing w:after="20"/>
        <w:ind w:hanging="173"/>
      </w:pPr>
      <w:r>
        <w:t>Flexible teaching approaches</w:t>
      </w:r>
    </w:p>
    <w:p w14:paraId="48596384" w14:textId="77777777" w:rsidR="006104DE" w:rsidRDefault="00000000">
      <w:pPr>
        <w:pStyle w:val="ListBullet"/>
        <w:spacing w:after="20"/>
        <w:ind w:hanging="173"/>
      </w:pPr>
      <w:r>
        <w:t>Rest breaks</w:t>
      </w:r>
    </w:p>
    <w:p w14:paraId="284BA8E7" w14:textId="77777777" w:rsidR="006104DE" w:rsidRDefault="00000000">
      <w:pPr>
        <w:pStyle w:val="ListBullet"/>
        <w:spacing w:after="20"/>
        <w:ind w:hanging="173"/>
      </w:pPr>
      <w:r>
        <w:t>Emotional regulation support</w:t>
      </w:r>
    </w:p>
    <w:p w14:paraId="799B799C" w14:textId="77777777" w:rsidR="006104DE" w:rsidRDefault="00000000">
      <w:pPr>
        <w:pStyle w:val="ListBullet"/>
        <w:spacing w:after="20"/>
        <w:ind w:hanging="173"/>
      </w:pPr>
      <w:r>
        <w:t>Online participation opportunities</w:t>
      </w:r>
    </w:p>
    <w:p w14:paraId="5C9551C0" w14:textId="77777777" w:rsidR="006104DE" w:rsidRDefault="00000000">
      <w:pPr>
        <w:pStyle w:val="ListBullet"/>
        <w:spacing w:after="20"/>
        <w:ind w:hanging="173"/>
      </w:pPr>
      <w:r>
        <w:t>Sensory-aware approaches</w:t>
      </w:r>
    </w:p>
    <w:p w14:paraId="676E2B28" w14:textId="77777777" w:rsidR="006104DE" w:rsidRDefault="00000000">
      <w:pPr>
        <w:pStyle w:val="ListBullet"/>
        <w:spacing w:after="20"/>
        <w:ind w:hanging="173"/>
      </w:pPr>
      <w:r>
        <w:t>Parent/carer collaboration</w:t>
      </w:r>
    </w:p>
    <w:p w14:paraId="087A99C4" w14:textId="77777777" w:rsidR="006104DE" w:rsidRDefault="00000000">
      <w:pPr>
        <w:pStyle w:val="ListBullet"/>
        <w:spacing w:after="20"/>
        <w:ind w:hanging="173"/>
      </w:pPr>
      <w:r>
        <w:t>Individual support planning</w:t>
      </w:r>
    </w:p>
    <w:p w14:paraId="6269ADD2" w14:textId="77777777" w:rsidR="006104DE" w:rsidRDefault="00000000">
      <w:pPr>
        <w:pStyle w:val="ListBullet"/>
        <w:spacing w:after="20"/>
        <w:ind w:hanging="173"/>
      </w:pPr>
      <w:r>
        <w:t>We recognise that participation in movement, dance, creative arts, and</w:t>
      </w:r>
    </w:p>
    <w:p w14:paraId="0B3E4548" w14:textId="77777777" w:rsidR="006104DE" w:rsidRDefault="00000000">
      <w:pPr>
        <w:spacing w:after="40"/>
      </w:pPr>
      <w:r>
        <w:rPr>
          <w:b/>
        </w:rPr>
        <w:t>wellbeing activities can positively support:</w:t>
      </w:r>
    </w:p>
    <w:p w14:paraId="6EF49586" w14:textId="77777777" w:rsidR="006104DE" w:rsidRDefault="00000000">
      <w:pPr>
        <w:pStyle w:val="ListBullet"/>
        <w:spacing w:after="20"/>
        <w:ind w:hanging="173"/>
      </w:pPr>
      <w:r>
        <w:t>Mental health</w:t>
      </w:r>
    </w:p>
    <w:p w14:paraId="381922A0" w14:textId="77777777" w:rsidR="006104DE" w:rsidRDefault="00000000">
      <w:pPr>
        <w:pStyle w:val="ListBullet"/>
        <w:spacing w:after="20"/>
        <w:ind w:hanging="173"/>
      </w:pPr>
      <w:r>
        <w:t>Emotional wellbeing</w:t>
      </w:r>
    </w:p>
    <w:p w14:paraId="37523203" w14:textId="77777777" w:rsidR="006104DE" w:rsidRDefault="00000000">
      <w:pPr>
        <w:pStyle w:val="ListBullet"/>
        <w:spacing w:after="20"/>
        <w:ind w:hanging="173"/>
      </w:pPr>
      <w:r>
        <w:t>Confidence</w:t>
      </w:r>
    </w:p>
    <w:p w14:paraId="6755676B" w14:textId="77777777" w:rsidR="006104DE" w:rsidRDefault="00000000">
      <w:pPr>
        <w:pStyle w:val="ListBullet"/>
        <w:spacing w:after="20"/>
        <w:ind w:hanging="173"/>
      </w:pPr>
      <w:r>
        <w:t>Communication skills</w:t>
      </w:r>
    </w:p>
    <w:p w14:paraId="526D54E7" w14:textId="77777777" w:rsidR="006104DE" w:rsidRDefault="00000000">
      <w:pPr>
        <w:pStyle w:val="ListBullet"/>
        <w:spacing w:after="20"/>
        <w:ind w:hanging="173"/>
      </w:pPr>
      <w:r>
        <w:t>Social connection</w:t>
      </w:r>
    </w:p>
    <w:p w14:paraId="475F0460" w14:textId="77777777" w:rsidR="006104DE" w:rsidRDefault="00000000">
      <w:pPr>
        <w:pStyle w:val="ListBullet"/>
        <w:spacing w:after="20"/>
        <w:ind w:hanging="173"/>
      </w:pPr>
      <w:r>
        <w:t>Physical wellbeing</w:t>
      </w:r>
    </w:p>
    <w:p w14:paraId="2337A447" w14:textId="77777777" w:rsidR="006104DE" w:rsidRDefault="00000000">
      <w:pPr>
        <w:pStyle w:val="ListBullet"/>
        <w:spacing w:after="20"/>
        <w:ind w:hanging="173"/>
      </w:pPr>
      <w:r>
        <w:t>Self-expression</w:t>
      </w:r>
    </w:p>
    <w:p w14:paraId="28A6039F" w14:textId="77777777" w:rsidR="006104DE" w:rsidRDefault="00000000">
      <w:pPr>
        <w:spacing w:after="40"/>
        <w:jc w:val="right"/>
      </w:pPr>
      <w:r>
        <w:rPr>
          <w:i/>
          <w:color w:val="16BFD8"/>
          <w:sz w:val="16"/>
        </w:rPr>
        <w:t>Effective Date: January 2026</w:t>
      </w:r>
    </w:p>
    <w:p w14:paraId="03E5BDB6" w14:textId="77777777" w:rsidR="006104DE" w:rsidRDefault="00000000">
      <w:pPr>
        <w:spacing w:after="40"/>
        <w:jc w:val="right"/>
      </w:pPr>
      <w:r>
        <w:rPr>
          <w:i/>
          <w:color w:val="16BFD8"/>
          <w:sz w:val="16"/>
        </w:rPr>
        <w:t>Review Date: January 2027</w:t>
      </w:r>
    </w:p>
    <w:p w14:paraId="1FABA584" w14:textId="77777777" w:rsidR="006104DE" w:rsidRDefault="00000000">
      <w:pPr>
        <w:pStyle w:val="Heading2"/>
      </w:pPr>
      <w:r>
        <w:rPr>
          <w:color w:val="F7971F"/>
        </w:rPr>
        <w:t>6.1 Accessible online platforms and pre-course access planning</w:t>
      </w:r>
    </w:p>
    <w:p w14:paraId="16F98DDA" w14:textId="77777777" w:rsidR="006104DE" w:rsidRDefault="00000000">
      <w:r>
        <w:t>Dance4U will use online software and digital platforms that are accessible to disabled participants wherever reasonably possible. Accessibility and communication needs are identified before a course, programme or block of sessions begins so that reasonable adjustments can be planned in advance.</w:t>
      </w:r>
    </w:p>
    <w:p w14:paraId="7EC38FF3" w14:textId="77777777" w:rsidR="006104DE" w:rsidRDefault="00000000">
      <w:pPr>
        <w:pStyle w:val="ListBullet"/>
        <w:spacing w:after="50"/>
      </w:pPr>
      <w:r>
        <w:t>Registration or pre-course information will ask participants, parents/carers or support professionals to identify relevant accessibility, sensory, communication or technical support needs.</w:t>
      </w:r>
    </w:p>
    <w:p w14:paraId="2F76607A" w14:textId="77777777" w:rsidR="006104DE" w:rsidRDefault="00000000">
      <w:pPr>
        <w:pStyle w:val="ListBullet"/>
        <w:spacing w:after="50"/>
      </w:pPr>
      <w:r>
        <w:t>Platform accessibility features will be considered before delivery, including keyboard access, screen-reader compatibility, adjustable display settings and captioning functions where available.</w:t>
      </w:r>
    </w:p>
    <w:p w14:paraId="6B600441" w14:textId="77777777" w:rsidR="006104DE" w:rsidRDefault="00000000">
      <w:pPr>
        <w:pStyle w:val="ListBullet"/>
        <w:spacing w:after="50"/>
      </w:pPr>
      <w:r>
        <w:t>Live captions can be provided where required and supported by the platform.</w:t>
      </w:r>
    </w:p>
    <w:p w14:paraId="5D902CF2" w14:textId="77777777" w:rsidR="006104DE" w:rsidRDefault="00000000">
      <w:pPr>
        <w:pStyle w:val="ListBullet"/>
        <w:spacing w:after="50"/>
      </w:pPr>
      <w:r>
        <w:t>Sign-language support can be arranged where required and where reasonable notice is provided, subject to availability of an appropriate interpreter or communicator.</w:t>
      </w:r>
    </w:p>
    <w:p w14:paraId="7F191900" w14:textId="77777777" w:rsidR="006104DE" w:rsidRDefault="00000000">
      <w:pPr>
        <w:pStyle w:val="ListBullet"/>
        <w:spacing w:after="50"/>
      </w:pPr>
      <w:r>
        <w:t>No participant will be expected to disclose more disability or health information than is necessary to arrange safe and accessible participation.</w:t>
      </w:r>
    </w:p>
    <w:p w14:paraId="00E11415" w14:textId="77777777" w:rsidR="006104DE" w:rsidRDefault="00000000">
      <w:pPr>
        <w:pStyle w:val="Heading2"/>
      </w:pPr>
      <w:r>
        <w:rPr>
          <w:color w:val="F7971F"/>
        </w:rPr>
        <w:t>6.2 Communication preferences and group cohesion</w:t>
      </w:r>
    </w:p>
    <w:p w14:paraId="55CC1F80" w14:textId="77777777" w:rsidR="006104DE" w:rsidRDefault="00000000">
      <w:r>
        <w:t>Preferred communication methods are identified before the course starts. This may include spoken communication, chat, captions, sign language, symbols, visual prompts, AAC, written instructions or support from a parent/carer or support worker.</w:t>
      </w:r>
    </w:p>
    <w:p w14:paraId="12E16259" w14:textId="77777777" w:rsidR="006104DE" w:rsidRDefault="00000000">
      <w:pPr>
        <w:pStyle w:val="ListBullet"/>
        <w:spacing w:after="50"/>
      </w:pPr>
      <w:r>
        <w:t>With the participant's permission, relevant communication preferences may be shared with the tutor and, where helpful for group cohesion and inclusion, with other participants.</w:t>
      </w:r>
    </w:p>
    <w:p w14:paraId="6B869E09" w14:textId="77777777" w:rsidR="006104DE" w:rsidRDefault="00000000">
      <w:pPr>
        <w:pStyle w:val="ListBullet"/>
        <w:spacing w:after="50"/>
      </w:pPr>
      <w:r>
        <w:t>Only information that the participant has agreed may be shared will be communicated to the group. Private medical, disability or safeguarding information will not be disclosed simply for group convenience.</w:t>
      </w:r>
    </w:p>
    <w:p w14:paraId="2669B7D5" w14:textId="77777777" w:rsidR="006104DE" w:rsidRDefault="00000000">
      <w:pPr>
        <w:pStyle w:val="ListBullet"/>
        <w:spacing w:after="50"/>
      </w:pPr>
      <w:r>
        <w:lastRenderedPageBreak/>
        <w:t>Tutors will explain agreed communication methods at the start of the course so that participants know how to contribute, ask for help and take part respectfully.</w:t>
      </w:r>
    </w:p>
    <w:p w14:paraId="40BE23E5" w14:textId="77777777" w:rsidR="006104DE" w:rsidRDefault="00000000">
      <w:pPr>
        <w:pStyle w:val="Heading2"/>
      </w:pPr>
      <w:r>
        <w:rPr>
          <w:color w:val="F7971F"/>
        </w:rPr>
        <w:t>6.3 Technical support and plain-English guidance</w:t>
      </w:r>
    </w:p>
    <w:p w14:paraId="04BACF52" w14:textId="7BC04363" w:rsidR="00C542C2" w:rsidRPr="00C542C2" w:rsidRDefault="00C542C2">
      <w:pPr>
        <w:pStyle w:val="ListBullet"/>
        <w:spacing w:after="50"/>
        <w:rPr>
          <w:sz w:val="16"/>
          <w:szCs w:val="18"/>
        </w:rPr>
      </w:pPr>
      <w:r w:rsidRPr="00C542C2">
        <w:rPr>
          <w:color w:val="000000"/>
          <w:szCs w:val="21"/>
        </w:rPr>
        <w:t xml:space="preserve">Dance4U will provide accessible guidance explaining how to join and use the online platform, including basic controls, captions, chat functions and common troubleshooting. Guidance will be available in plain English and, where required, in different accessible formats to reflect individual learning and communication needs. This may include Easy Read, visual/picture-based guidance, simplified step-by-step instructions, larger text or other adapted formats. The most appropriate version will be provided according to the participant’s identified needs and </w:t>
      </w:r>
      <w:r w:rsidRPr="00C542C2">
        <w:rPr>
          <w:color w:val="000000"/>
          <w:szCs w:val="21"/>
        </w:rPr>
        <w:t>preferences</w:t>
      </w:r>
      <w:r w:rsidRPr="00C542C2">
        <w:rPr>
          <w:color w:val="000000"/>
          <w:szCs w:val="21"/>
        </w:rPr>
        <w:t>.</w:t>
      </w:r>
      <w:r w:rsidRPr="00C542C2">
        <w:rPr>
          <w:color w:val="000000"/>
          <w:szCs w:val="21"/>
        </w:rPr>
        <w:t xml:space="preserve"> </w:t>
      </w:r>
    </w:p>
    <w:p w14:paraId="4E6DF62C" w14:textId="0ABCB6BB" w:rsidR="006104DE" w:rsidRDefault="00000000">
      <w:pPr>
        <w:pStyle w:val="ListBullet"/>
        <w:spacing w:after="50"/>
      </w:pPr>
      <w:r>
        <w:t>Reasonable technical support can be offered before or at the beginning of a course to help participants access the learning environment safely.</w:t>
      </w:r>
    </w:p>
    <w:p w14:paraId="6B89D00C" w14:textId="77777777" w:rsidR="006104DE" w:rsidRDefault="00000000">
      <w:pPr>
        <w:pStyle w:val="ListBullet"/>
        <w:spacing w:after="50"/>
      </w:pPr>
      <w:r>
        <w:t>Guidance should avoid unnecessary technical jargon and can be adapted into accessible or easy-read formats where required.</w:t>
      </w:r>
    </w:p>
    <w:p w14:paraId="058721E0" w14:textId="77777777" w:rsidR="00C542C2" w:rsidRDefault="00C542C2" w:rsidP="00C542C2">
      <w:pPr>
        <w:pStyle w:val="ListBullet"/>
        <w:numPr>
          <w:ilvl w:val="0"/>
          <w:numId w:val="0"/>
        </w:numPr>
        <w:spacing w:after="50"/>
        <w:ind w:left="360" w:hanging="360"/>
      </w:pPr>
    </w:p>
    <w:p w14:paraId="20FF42F0" w14:textId="77777777" w:rsidR="006104DE" w:rsidRDefault="00000000">
      <w:pPr>
        <w:pStyle w:val="Heading2"/>
      </w:pPr>
      <w:r>
        <w:rPr>
          <w:color w:val="F7971F"/>
        </w:rPr>
        <w:t>6.4 Pace, breaks and fatigue</w:t>
      </w:r>
    </w:p>
    <w:p w14:paraId="7BB7BE49" w14:textId="77777777" w:rsidR="006104DE" w:rsidRDefault="00000000">
      <w:pPr>
        <w:pStyle w:val="ListBullet"/>
        <w:spacing w:after="50"/>
      </w:pPr>
      <w:r>
        <w:t>Participants may request breaks at any time during online dance, fitness, movement or wellbeing sessions.</w:t>
      </w:r>
    </w:p>
    <w:p w14:paraId="530BF333" w14:textId="77777777" w:rsidR="006104DE" w:rsidRDefault="00000000">
      <w:pPr>
        <w:pStyle w:val="ListBullet"/>
        <w:spacing w:after="50"/>
      </w:pPr>
      <w:r>
        <w:t>Tutors will adjust pace where reasonably possible in response to disability, fatigue, sensory needs, physical exertion or individual support requirements.</w:t>
      </w:r>
    </w:p>
    <w:p w14:paraId="0C7DCEF6" w14:textId="77777777" w:rsidR="006104DE" w:rsidRDefault="00000000">
      <w:pPr>
        <w:pStyle w:val="ListBullet"/>
        <w:spacing w:after="50"/>
      </w:pPr>
      <w:r>
        <w:t>Screen breaks will be encouraged during longer online sessions to reduce screen fatigue and support concentration and wellbeing.</w:t>
      </w:r>
    </w:p>
    <w:p w14:paraId="51796844" w14:textId="77777777" w:rsidR="006104DE" w:rsidRDefault="00000000">
      <w:pPr>
        <w:pStyle w:val="ListBullet"/>
        <w:spacing w:after="50"/>
      </w:pPr>
      <w:r>
        <w:t>Participants will not be pressured to continue physical activity where they report pain, dizziness, excessive fatigue or discomfort.</w:t>
      </w:r>
    </w:p>
    <w:p w14:paraId="5E70CC00" w14:textId="77777777" w:rsidR="00125FD9" w:rsidRDefault="00125FD9" w:rsidP="00125FD9">
      <w:pPr>
        <w:pStyle w:val="ListBullet"/>
        <w:numPr>
          <w:ilvl w:val="0"/>
          <w:numId w:val="0"/>
        </w:numPr>
      </w:pPr>
    </w:p>
    <w:p w14:paraId="3E1C3ACB" w14:textId="6A5BCA67" w:rsidR="00125FD9" w:rsidRDefault="00125FD9" w:rsidP="00125FD9">
      <w:pPr>
        <w:pStyle w:val="ListBullet"/>
        <w:numPr>
          <w:ilvl w:val="0"/>
          <w:numId w:val="0"/>
        </w:numPr>
        <w:rPr>
          <w:b/>
          <w:bCs/>
          <w:color w:val="F79646" w:themeColor="accent6"/>
          <w:sz w:val="24"/>
          <w:szCs w:val="28"/>
        </w:rPr>
      </w:pPr>
      <w:r w:rsidRPr="00125FD9">
        <w:rPr>
          <w:b/>
          <w:bCs/>
          <w:color w:val="F79646" w:themeColor="accent6"/>
          <w:sz w:val="24"/>
          <w:szCs w:val="28"/>
        </w:rPr>
        <w:t>6.5 Supporting Participants with Learning Disabilities</w:t>
      </w:r>
    </w:p>
    <w:p w14:paraId="50997F50" w14:textId="77777777" w:rsidR="00125FD9" w:rsidRDefault="00125FD9" w:rsidP="00125FD9">
      <w:r>
        <w:rPr>
          <w:rFonts w:ascii="Arial" w:hAnsi="Arial"/>
          <w:color w:val="2D2D2D"/>
          <w:sz w:val="20"/>
        </w:rPr>
        <w:t>Dance4U Inclusive Arts CIC adapts sessions so children and young people with learning disabilities can participate safely, confidently and meaningfully. Staff use clear, simple and age-appropriate communication and ensure each child has accessible ways to understand, make choices and raise concerns.</w:t>
      </w:r>
    </w:p>
    <w:p w14:paraId="2BB60598" w14:textId="77777777" w:rsidR="00125FD9" w:rsidRDefault="00125FD9" w:rsidP="00125FD9">
      <w:pPr>
        <w:spacing w:after="40"/>
        <w:ind w:left="173"/>
      </w:pPr>
      <w:r>
        <w:rPr>
          <w:rFonts w:ascii="Arial" w:hAnsi="Arial"/>
          <w:b/>
          <w:color w:val="10C0D8"/>
          <w:sz w:val="19"/>
        </w:rPr>
        <w:t xml:space="preserve">• Communication and understanding: </w:t>
      </w:r>
      <w:r>
        <w:rPr>
          <w:rFonts w:ascii="Arial" w:hAnsi="Arial"/>
          <w:color w:val="2D2D2D"/>
          <w:sz w:val="19"/>
        </w:rPr>
        <w:t>Instructions are broken into manageable steps and supported through demonstrations, visual prompts, repetition, gesture, signing, AAC or other communication methods where appropriate. Extra processing time is provided and children are never rushed.</w:t>
      </w:r>
    </w:p>
    <w:p w14:paraId="0101506B" w14:textId="77777777" w:rsidR="00125FD9" w:rsidRDefault="00125FD9" w:rsidP="00125FD9">
      <w:pPr>
        <w:spacing w:after="40"/>
        <w:ind w:left="173"/>
      </w:pPr>
      <w:r>
        <w:rPr>
          <w:rFonts w:ascii="Arial" w:hAnsi="Arial"/>
          <w:b/>
          <w:color w:val="10C0D8"/>
          <w:sz w:val="19"/>
        </w:rPr>
        <w:t xml:space="preserve">• Creative and age-appropriate engagement: </w:t>
      </w:r>
      <w:r>
        <w:rPr>
          <w:rFonts w:ascii="Arial" w:hAnsi="Arial"/>
          <w:color w:val="2D2D2D"/>
          <w:sz w:val="19"/>
        </w:rPr>
        <w:t>Younger children are supported through movement, games, visual prompts, stories, repetition and creative activities so safety messages and boundaries are understandable and engaging.</w:t>
      </w:r>
    </w:p>
    <w:p w14:paraId="2A76D531" w14:textId="77777777" w:rsidR="00125FD9" w:rsidRDefault="00125FD9" w:rsidP="00125FD9">
      <w:pPr>
        <w:spacing w:after="40"/>
        <w:ind w:left="173"/>
      </w:pPr>
      <w:r>
        <w:rPr>
          <w:rFonts w:ascii="Arial" w:hAnsi="Arial"/>
          <w:b/>
          <w:color w:val="10C0D8"/>
          <w:sz w:val="19"/>
        </w:rPr>
        <w:t xml:space="preserve">• Keeping children safe: </w:t>
      </w:r>
      <w:r>
        <w:rPr>
          <w:rFonts w:ascii="Arial" w:hAnsi="Arial"/>
          <w:color w:val="2D2D2D"/>
          <w:sz w:val="19"/>
        </w:rPr>
        <w:t>Children are shown how to use equipment safely, respect personal space and identify when something does not feel right. They are reminded that they can speak to a trusted adult if they feel worried, unsafe or uncomfortable.</w:t>
      </w:r>
    </w:p>
    <w:p w14:paraId="2BDD74BF" w14:textId="77777777" w:rsidR="00125FD9" w:rsidRDefault="00125FD9" w:rsidP="00125FD9">
      <w:pPr>
        <w:spacing w:after="40"/>
        <w:ind w:left="173"/>
      </w:pPr>
      <w:r>
        <w:rPr>
          <w:rFonts w:ascii="Arial" w:hAnsi="Arial"/>
          <w:b/>
          <w:color w:val="10C0D8"/>
          <w:sz w:val="19"/>
        </w:rPr>
        <w:t xml:space="preserve">• </w:t>
      </w:r>
      <w:proofErr w:type="spellStart"/>
      <w:r>
        <w:rPr>
          <w:rFonts w:ascii="Arial" w:hAnsi="Arial"/>
          <w:b/>
          <w:color w:val="10C0D8"/>
          <w:sz w:val="19"/>
        </w:rPr>
        <w:t>Recognising</w:t>
      </w:r>
      <w:proofErr w:type="spellEnd"/>
      <w:r>
        <w:rPr>
          <w:rFonts w:ascii="Arial" w:hAnsi="Arial"/>
          <w:b/>
          <w:color w:val="10C0D8"/>
          <w:sz w:val="19"/>
        </w:rPr>
        <w:t xml:space="preserve"> communication of concern: </w:t>
      </w:r>
      <w:r>
        <w:rPr>
          <w:rFonts w:ascii="Arial" w:hAnsi="Arial"/>
          <w:color w:val="2D2D2D"/>
          <w:sz w:val="19"/>
        </w:rPr>
        <w:t xml:space="preserve">Staff listen to verbal and non-verbal communication, including changes in </w:t>
      </w:r>
      <w:proofErr w:type="spellStart"/>
      <w:r>
        <w:rPr>
          <w:rFonts w:ascii="Arial" w:hAnsi="Arial"/>
          <w:color w:val="2D2D2D"/>
          <w:sz w:val="19"/>
        </w:rPr>
        <w:t>behaviour</w:t>
      </w:r>
      <w:proofErr w:type="spellEnd"/>
      <w:r>
        <w:rPr>
          <w:rFonts w:ascii="Arial" w:hAnsi="Arial"/>
          <w:color w:val="2D2D2D"/>
          <w:sz w:val="19"/>
        </w:rPr>
        <w:t>, body language and emotional responses. A child does not need to use the word “abuse” for a concern to be taken seriously.</w:t>
      </w:r>
    </w:p>
    <w:p w14:paraId="69D48E5A" w14:textId="77777777" w:rsidR="00125FD9" w:rsidRDefault="00125FD9" w:rsidP="00125FD9">
      <w:pPr>
        <w:spacing w:after="40"/>
        <w:ind w:left="173"/>
      </w:pPr>
      <w:r>
        <w:rPr>
          <w:rFonts w:ascii="Arial" w:hAnsi="Arial"/>
          <w:b/>
          <w:color w:val="10C0D8"/>
          <w:sz w:val="19"/>
        </w:rPr>
        <w:t xml:space="preserve">• Consent and confidentiality: </w:t>
      </w:r>
      <w:r>
        <w:rPr>
          <w:rFonts w:ascii="Arial" w:hAnsi="Arial"/>
          <w:color w:val="2D2D2D"/>
          <w:sz w:val="19"/>
        </w:rPr>
        <w:t>Consent is ongoing. Activities and physical guidance are explained before they happen and a child’s right to say no or stop is respected. Children are told that staff cannot promise confidentiality if someone may be at risk of harm.</w:t>
      </w:r>
    </w:p>
    <w:p w14:paraId="7F654CA8" w14:textId="1A65F56A" w:rsidR="00125FD9" w:rsidRDefault="00125FD9" w:rsidP="00125FD9">
      <w:pPr>
        <w:pStyle w:val="ListBullet"/>
        <w:numPr>
          <w:ilvl w:val="0"/>
          <w:numId w:val="0"/>
        </w:numPr>
        <w:rPr>
          <w:rFonts w:ascii="Arial" w:hAnsi="Arial"/>
          <w:color w:val="2D2D2D"/>
          <w:sz w:val="19"/>
        </w:rPr>
      </w:pPr>
      <w:r>
        <w:rPr>
          <w:rFonts w:ascii="Arial" w:hAnsi="Arial"/>
          <w:b/>
          <w:color w:val="10C0D8"/>
          <w:sz w:val="19"/>
        </w:rPr>
        <w:t xml:space="preserve">• Raising and responding to concerns: </w:t>
      </w:r>
      <w:r>
        <w:rPr>
          <w:rFonts w:ascii="Arial" w:hAnsi="Arial"/>
          <w:color w:val="2D2D2D"/>
          <w:sz w:val="19"/>
        </w:rPr>
        <w:t>Any concern or disclosure is listened to calmly, recorded factually and reported promptly through Dance4U’s safeguarding procedures</w:t>
      </w:r>
    </w:p>
    <w:p w14:paraId="79B328D6" w14:textId="77777777" w:rsidR="00125FD9" w:rsidRDefault="00125FD9" w:rsidP="00125FD9">
      <w:pPr>
        <w:pStyle w:val="ListBullet"/>
        <w:numPr>
          <w:ilvl w:val="0"/>
          <w:numId w:val="0"/>
        </w:numPr>
        <w:rPr>
          <w:rFonts w:ascii="Arial" w:hAnsi="Arial"/>
          <w:color w:val="2D2D2D"/>
          <w:sz w:val="19"/>
        </w:rPr>
      </w:pPr>
    </w:p>
    <w:p w14:paraId="517196E4" w14:textId="77777777" w:rsidR="00125FD9" w:rsidRDefault="00125FD9" w:rsidP="00125FD9">
      <w:pPr>
        <w:pStyle w:val="ListBullet"/>
        <w:numPr>
          <w:ilvl w:val="0"/>
          <w:numId w:val="0"/>
        </w:numPr>
        <w:rPr>
          <w:rFonts w:ascii="Arial" w:hAnsi="Arial"/>
          <w:color w:val="2D2D2D"/>
          <w:sz w:val="19"/>
        </w:rPr>
      </w:pPr>
    </w:p>
    <w:p w14:paraId="10A37175" w14:textId="77777777" w:rsidR="00125FD9" w:rsidRDefault="00125FD9" w:rsidP="00125FD9">
      <w:pPr>
        <w:pStyle w:val="ListBullet"/>
        <w:numPr>
          <w:ilvl w:val="0"/>
          <w:numId w:val="0"/>
        </w:numPr>
        <w:rPr>
          <w:rFonts w:ascii="Arial" w:hAnsi="Arial"/>
          <w:color w:val="2D2D2D"/>
          <w:sz w:val="19"/>
        </w:rPr>
      </w:pPr>
    </w:p>
    <w:p w14:paraId="0170C9E9" w14:textId="77777777" w:rsidR="00125FD9" w:rsidRDefault="00125FD9" w:rsidP="00125FD9">
      <w:pPr>
        <w:pStyle w:val="ListBullet"/>
        <w:numPr>
          <w:ilvl w:val="0"/>
          <w:numId w:val="0"/>
        </w:numPr>
        <w:rPr>
          <w:b/>
          <w:bCs/>
          <w:color w:val="F79646" w:themeColor="accent6"/>
          <w:sz w:val="24"/>
          <w:szCs w:val="28"/>
        </w:rPr>
      </w:pPr>
    </w:p>
    <w:p w14:paraId="234A36F2" w14:textId="77777777" w:rsidR="00125FD9" w:rsidRDefault="00125FD9" w:rsidP="00125FD9">
      <w:pPr>
        <w:pStyle w:val="ListBullet"/>
        <w:numPr>
          <w:ilvl w:val="0"/>
          <w:numId w:val="0"/>
        </w:numPr>
        <w:rPr>
          <w:b/>
          <w:bCs/>
          <w:color w:val="F79646" w:themeColor="accent6"/>
          <w:sz w:val="24"/>
          <w:szCs w:val="28"/>
        </w:rPr>
      </w:pPr>
    </w:p>
    <w:p w14:paraId="0DFBFD9A" w14:textId="77777777" w:rsidR="00125FD9" w:rsidRPr="00125FD9" w:rsidRDefault="00125FD9" w:rsidP="00125FD9">
      <w:pPr>
        <w:pStyle w:val="ListBullet"/>
        <w:numPr>
          <w:ilvl w:val="0"/>
          <w:numId w:val="0"/>
        </w:numPr>
        <w:rPr>
          <w:b/>
          <w:bCs/>
          <w:color w:val="F79646" w:themeColor="accent6"/>
          <w:sz w:val="22"/>
          <w:szCs w:val="24"/>
        </w:rPr>
      </w:pPr>
    </w:p>
    <w:p w14:paraId="0E03F403" w14:textId="38E36CF3" w:rsidR="00125FD9" w:rsidRDefault="00125FD9" w:rsidP="00125FD9">
      <w:pPr>
        <w:pStyle w:val="ListBullet"/>
        <w:numPr>
          <w:ilvl w:val="0"/>
          <w:numId w:val="0"/>
        </w:numPr>
        <w:rPr>
          <w:rFonts w:ascii="-webkit-standard" w:hAnsi="-webkit-standard" w:hint="eastAsia"/>
          <w:b/>
          <w:bCs/>
          <w:color w:val="F79646" w:themeColor="accent6"/>
          <w:sz w:val="24"/>
          <w:szCs w:val="24"/>
        </w:rPr>
      </w:pPr>
      <w:r w:rsidRPr="00125FD9">
        <w:rPr>
          <w:rFonts w:ascii="-webkit-standard" w:hAnsi="-webkit-standard"/>
          <w:b/>
          <w:bCs/>
          <w:color w:val="F79646" w:themeColor="accent6"/>
          <w:sz w:val="24"/>
          <w:szCs w:val="24"/>
        </w:rPr>
        <w:t>6.6 Supporting Participants with Physical Disabilities</w:t>
      </w:r>
    </w:p>
    <w:p w14:paraId="5CC85CB5" w14:textId="77777777" w:rsidR="00125FD9" w:rsidRDefault="00125FD9" w:rsidP="00125FD9">
      <w:pPr>
        <w:pStyle w:val="ListBullet"/>
        <w:numPr>
          <w:ilvl w:val="0"/>
          <w:numId w:val="0"/>
        </w:numPr>
        <w:rPr>
          <w:rFonts w:ascii="-webkit-standard" w:hAnsi="-webkit-standard" w:hint="eastAsia"/>
          <w:b/>
          <w:bCs/>
          <w:color w:val="F79646" w:themeColor="accent6"/>
          <w:sz w:val="24"/>
          <w:szCs w:val="24"/>
        </w:rPr>
      </w:pPr>
    </w:p>
    <w:p w14:paraId="09F13D04" w14:textId="77777777" w:rsidR="00125FD9" w:rsidRDefault="00125FD9" w:rsidP="00125FD9">
      <w:r>
        <w:rPr>
          <w:rFonts w:ascii="Arial" w:hAnsi="Arial"/>
          <w:color w:val="2D2D2D"/>
          <w:sz w:val="20"/>
        </w:rPr>
        <w:t>Dance4U Inclusive Arts CIC supports children and young people with physical disabilities to participate safely, comfortably and with as much independence and choice as possible. Sessions are adapted around mobility, access, fatigue, positioning, pain, equipment and individual support needs.</w:t>
      </w:r>
    </w:p>
    <w:p w14:paraId="06BE67FF" w14:textId="77777777" w:rsidR="00125FD9" w:rsidRDefault="00125FD9" w:rsidP="00125FD9">
      <w:pPr>
        <w:spacing w:after="40"/>
        <w:ind w:left="173"/>
      </w:pPr>
      <w:r>
        <w:rPr>
          <w:rFonts w:ascii="Arial" w:hAnsi="Arial"/>
          <w:b/>
          <w:color w:val="10C0D8"/>
          <w:sz w:val="19"/>
        </w:rPr>
        <w:t xml:space="preserve">• Individual adaptations: </w:t>
      </w:r>
      <w:r>
        <w:rPr>
          <w:rFonts w:ascii="Arial" w:hAnsi="Arial"/>
          <w:color w:val="2D2D2D"/>
          <w:sz w:val="19"/>
        </w:rPr>
        <w:t>Activities are adapted rather than unnecessarily excluding a child. Staff consider mobility, balance, transfers, positioning, fatigue, pain, access and any medical or support information shared with us.</w:t>
      </w:r>
    </w:p>
    <w:p w14:paraId="51A85530" w14:textId="77777777" w:rsidR="00125FD9" w:rsidRDefault="00125FD9" w:rsidP="00125FD9">
      <w:pPr>
        <w:spacing w:after="40"/>
        <w:ind w:left="173"/>
      </w:pPr>
      <w:r>
        <w:rPr>
          <w:rFonts w:ascii="Arial" w:hAnsi="Arial"/>
          <w:b/>
          <w:color w:val="10C0D8"/>
          <w:sz w:val="19"/>
        </w:rPr>
        <w:t xml:space="preserve">• Accessible environment and risk management: </w:t>
      </w:r>
      <w:r>
        <w:rPr>
          <w:rFonts w:ascii="Arial" w:hAnsi="Arial"/>
          <w:color w:val="2D2D2D"/>
          <w:sz w:val="19"/>
        </w:rPr>
        <w:t>Staff consider floor surfaces, trip hazards, movement space, equipment and emergency arrangements. Written and dynamic risk assessment is used and activities are adapted, paused or stopped if circumstances change.</w:t>
      </w:r>
    </w:p>
    <w:p w14:paraId="41D8EB14" w14:textId="77777777" w:rsidR="00125FD9" w:rsidRDefault="00125FD9" w:rsidP="00125FD9">
      <w:pPr>
        <w:spacing w:after="40"/>
        <w:ind w:left="173"/>
      </w:pPr>
      <w:r>
        <w:rPr>
          <w:rFonts w:ascii="Arial" w:hAnsi="Arial"/>
          <w:b/>
          <w:color w:val="10C0D8"/>
          <w:sz w:val="19"/>
        </w:rPr>
        <w:t xml:space="preserve">• Consent-based physical support: </w:t>
      </w:r>
      <w:r>
        <w:rPr>
          <w:rFonts w:ascii="Arial" w:hAnsi="Arial"/>
          <w:color w:val="2D2D2D"/>
          <w:sz w:val="19"/>
        </w:rPr>
        <w:t>Physical assistance, movement support or touch is explained beforehand and consent is sought in a way the child can understand. The least intrusive support necessary is used and dignity and personal space are respected.</w:t>
      </w:r>
    </w:p>
    <w:p w14:paraId="39BF3389" w14:textId="77777777" w:rsidR="00125FD9" w:rsidRDefault="00125FD9" w:rsidP="00125FD9">
      <w:pPr>
        <w:spacing w:after="40"/>
        <w:ind w:left="173"/>
      </w:pPr>
      <w:r>
        <w:rPr>
          <w:rFonts w:ascii="Arial" w:hAnsi="Arial"/>
          <w:b/>
          <w:color w:val="10C0D8"/>
          <w:sz w:val="19"/>
        </w:rPr>
        <w:t xml:space="preserve">• Communication needs: </w:t>
      </w:r>
      <w:r>
        <w:rPr>
          <w:rFonts w:ascii="Arial" w:hAnsi="Arial"/>
          <w:color w:val="2D2D2D"/>
          <w:sz w:val="19"/>
        </w:rPr>
        <w:t>Communication is tailored to the individual. Extra time, visual supports, gesture, AAC or other agreed methods may be used, and parents/carers or support workers may help us understand the child’s preferred communication where appropriate.</w:t>
      </w:r>
    </w:p>
    <w:p w14:paraId="7728DD5E" w14:textId="77777777" w:rsidR="00125FD9" w:rsidRDefault="00125FD9" w:rsidP="00125FD9">
      <w:pPr>
        <w:spacing w:after="40"/>
        <w:ind w:left="173"/>
      </w:pPr>
      <w:r>
        <w:rPr>
          <w:rFonts w:ascii="Arial" w:hAnsi="Arial"/>
          <w:b/>
          <w:color w:val="10C0D8"/>
          <w:sz w:val="19"/>
        </w:rPr>
        <w:t xml:space="preserve">• Independence, dignity and choice: </w:t>
      </w:r>
      <w:r>
        <w:rPr>
          <w:rFonts w:ascii="Arial" w:hAnsi="Arial"/>
          <w:color w:val="2D2D2D"/>
          <w:sz w:val="19"/>
        </w:rPr>
        <w:t>Staff do not assume that a physical disability means a child needs assistance or cannot make choices. Children are encouraged to say what feels comfortable and what support they do or do not want.</w:t>
      </w:r>
    </w:p>
    <w:p w14:paraId="75C14DBD" w14:textId="77777777" w:rsidR="00125FD9" w:rsidRDefault="00125FD9" w:rsidP="00125FD9">
      <w:pPr>
        <w:spacing w:after="40"/>
        <w:ind w:left="173"/>
      </w:pPr>
      <w:r>
        <w:rPr>
          <w:rFonts w:ascii="Arial" w:hAnsi="Arial"/>
          <w:b/>
          <w:color w:val="10C0D8"/>
          <w:sz w:val="19"/>
        </w:rPr>
        <w:t xml:space="preserve">• Raising concerns and confidentiality: </w:t>
      </w:r>
      <w:r>
        <w:rPr>
          <w:rFonts w:ascii="Arial" w:hAnsi="Arial"/>
          <w:color w:val="2D2D2D"/>
          <w:sz w:val="19"/>
        </w:rPr>
        <w:t>Children are shown how to raise a concern and who they can speak to if they feel unsafe or uncomfortable. Confidentiality is respected but cannot be promised where the child or another person may be at risk of harm.</w:t>
      </w:r>
    </w:p>
    <w:p w14:paraId="4BE9FFCD" w14:textId="77777777" w:rsidR="00125FD9" w:rsidRPr="00125FD9" w:rsidRDefault="00125FD9" w:rsidP="00125FD9">
      <w:pPr>
        <w:pStyle w:val="ListBullet"/>
        <w:numPr>
          <w:ilvl w:val="0"/>
          <w:numId w:val="0"/>
        </w:numPr>
        <w:rPr>
          <w:b/>
          <w:bCs/>
          <w:color w:val="F79646" w:themeColor="accent6"/>
          <w:sz w:val="24"/>
          <w:szCs w:val="24"/>
        </w:rPr>
      </w:pPr>
    </w:p>
    <w:p w14:paraId="5DD48C6E" w14:textId="77777777" w:rsidR="00125FD9" w:rsidRDefault="00125FD9" w:rsidP="00125FD9">
      <w:pPr>
        <w:pStyle w:val="ListBullet"/>
        <w:numPr>
          <w:ilvl w:val="0"/>
          <w:numId w:val="0"/>
        </w:numPr>
        <w:spacing w:after="50"/>
      </w:pPr>
    </w:p>
    <w:p w14:paraId="39A1DBAF" w14:textId="77777777" w:rsidR="006104DE" w:rsidRDefault="00000000">
      <w:pPr>
        <w:pStyle w:val="Heading1"/>
        <w:pBdr>
          <w:bottom w:val="single" w:sz="6" w:space="4" w:color="16BFD8"/>
        </w:pBdr>
      </w:pPr>
      <w:r>
        <w:t>7. Commitment to Safeguarding</w:t>
      </w:r>
    </w:p>
    <w:p w14:paraId="1175A065" w14:textId="77777777" w:rsidR="006104DE" w:rsidRDefault="00000000">
      <w:pPr>
        <w:spacing w:after="40"/>
      </w:pPr>
      <w:r>
        <w:rPr>
          <w:b/>
        </w:rPr>
        <w:t>Dance4U Inclusive Arts CIC is committed to:</w:t>
      </w:r>
    </w:p>
    <w:p w14:paraId="6896F1AB" w14:textId="77777777" w:rsidR="006104DE" w:rsidRDefault="00000000">
      <w:pPr>
        <w:pStyle w:val="ListBullet"/>
        <w:spacing w:after="20"/>
        <w:ind w:hanging="173"/>
      </w:pPr>
      <w:r>
        <w:t>Providing safe, inclusive, and supportive environments</w:t>
      </w:r>
    </w:p>
    <w:p w14:paraId="01C2290E" w14:textId="77777777" w:rsidR="006104DE" w:rsidRDefault="00000000">
      <w:pPr>
        <w:pStyle w:val="ListBullet"/>
        <w:spacing w:after="20"/>
        <w:ind w:hanging="173"/>
      </w:pPr>
      <w:r>
        <w:t>Promoting the welfare and wellbeing of all participants</w:t>
      </w:r>
    </w:p>
    <w:p w14:paraId="10ADC233" w14:textId="77777777" w:rsidR="006104DE" w:rsidRDefault="00000000">
      <w:pPr>
        <w:pStyle w:val="ListBullet"/>
        <w:spacing w:after="20"/>
        <w:ind w:hanging="173"/>
      </w:pPr>
      <w:r>
        <w:t>Taking child-centred and person-centred approaches</w:t>
      </w:r>
    </w:p>
    <w:p w14:paraId="74FFD646" w14:textId="77777777" w:rsidR="006104DE" w:rsidRDefault="00000000">
      <w:pPr>
        <w:pStyle w:val="ListBullet"/>
        <w:spacing w:after="20"/>
        <w:ind w:hanging="173"/>
      </w:pPr>
      <w:r>
        <w:t>Protecting children and adults at risk from abuse, neglect, and</w:t>
      </w:r>
    </w:p>
    <w:p w14:paraId="15CC31AB" w14:textId="77777777" w:rsidR="006104DE" w:rsidRDefault="00000000">
      <w:pPr>
        <w:pStyle w:val="ListBullet"/>
        <w:spacing w:after="20"/>
        <w:ind w:hanging="173"/>
      </w:pPr>
      <w:r>
        <w:t>exploitation</w:t>
      </w:r>
    </w:p>
    <w:p w14:paraId="559A38B9" w14:textId="77777777" w:rsidR="006104DE" w:rsidRDefault="00000000">
      <w:pPr>
        <w:pStyle w:val="ListBullet"/>
        <w:spacing w:after="20"/>
        <w:ind w:hanging="173"/>
      </w:pPr>
      <w:r>
        <w:t>Creating environments where participants feel heard and respected</w:t>
      </w:r>
    </w:p>
    <w:p w14:paraId="187EF59D" w14:textId="77777777" w:rsidR="006104DE" w:rsidRDefault="00000000">
      <w:pPr>
        <w:pStyle w:val="ListBullet"/>
        <w:spacing w:after="20"/>
        <w:ind w:hanging="173"/>
      </w:pPr>
      <w:r>
        <w:t>Promoting safe online practices</w:t>
      </w:r>
    </w:p>
    <w:p w14:paraId="59A14ACC" w14:textId="77777777" w:rsidR="006104DE" w:rsidRDefault="00000000">
      <w:pPr>
        <w:pStyle w:val="ListBullet"/>
        <w:spacing w:after="20"/>
        <w:ind w:hanging="173"/>
      </w:pPr>
      <w:r>
        <w:t>Responding appropriately and professionally to concerns or</w:t>
      </w:r>
    </w:p>
    <w:p w14:paraId="1BBF47E2" w14:textId="77777777" w:rsidR="006104DE" w:rsidRDefault="00000000">
      <w:pPr>
        <w:pStyle w:val="ListBullet"/>
        <w:spacing w:after="20"/>
        <w:ind w:hanging="173"/>
      </w:pPr>
      <w:r>
        <w:t>disclosures</w:t>
      </w:r>
    </w:p>
    <w:p w14:paraId="14355F6D" w14:textId="77777777" w:rsidR="006104DE" w:rsidRDefault="00000000">
      <w:pPr>
        <w:pStyle w:val="ListBullet"/>
        <w:spacing w:after="20"/>
        <w:ind w:hanging="173"/>
      </w:pPr>
      <w:r>
        <w:t>We recognise that individuals with disabilities or additional needs may be</w:t>
      </w:r>
    </w:p>
    <w:p w14:paraId="5E9AA686" w14:textId="77777777" w:rsidR="006104DE" w:rsidRDefault="00000000">
      <w:pPr>
        <w:pStyle w:val="ListBullet"/>
        <w:spacing w:after="20"/>
        <w:ind w:hanging="173"/>
      </w:pPr>
      <w:r>
        <w:t>more vulnerable to abuse and may require additional safeguarding</w:t>
      </w:r>
    </w:p>
    <w:p w14:paraId="6DF338EB" w14:textId="77777777" w:rsidR="006104DE" w:rsidRDefault="00000000">
      <w:r>
        <w:t>support.</w:t>
      </w:r>
    </w:p>
    <w:p w14:paraId="26DB9233" w14:textId="77777777" w:rsidR="006104DE" w:rsidRDefault="00000000">
      <w:pPr>
        <w:pStyle w:val="Heading1"/>
        <w:pBdr>
          <w:bottom w:val="single" w:sz="6" w:space="4" w:color="16BFD8"/>
        </w:pBdr>
      </w:pPr>
      <w:r>
        <w:lastRenderedPageBreak/>
        <w:t>8. Definitions of Safeguarding</w:t>
      </w:r>
    </w:p>
    <w:p w14:paraId="5084678C" w14:textId="77777777" w:rsidR="006104DE" w:rsidRDefault="00000000">
      <w:r>
        <w:t>Safeguarding means protecting children, young people, and adults at risk</w:t>
      </w:r>
    </w:p>
    <w:p w14:paraId="02854878" w14:textId="77777777" w:rsidR="006104DE" w:rsidRDefault="00000000">
      <w:pPr>
        <w:spacing w:after="40"/>
      </w:pPr>
      <w:r>
        <w:rPr>
          <w:b/>
        </w:rPr>
        <w:t>from:</w:t>
      </w:r>
    </w:p>
    <w:p w14:paraId="4E39D891" w14:textId="77777777" w:rsidR="006104DE" w:rsidRDefault="00000000">
      <w:pPr>
        <w:pStyle w:val="ListBullet"/>
        <w:spacing w:after="20"/>
        <w:ind w:hanging="173"/>
      </w:pPr>
      <w:r>
        <w:t>Abuse</w:t>
      </w:r>
    </w:p>
    <w:p w14:paraId="1C361CA1" w14:textId="77777777" w:rsidR="006104DE" w:rsidRDefault="00000000">
      <w:pPr>
        <w:pStyle w:val="ListBullet"/>
        <w:spacing w:after="20"/>
        <w:ind w:hanging="173"/>
      </w:pPr>
      <w:r>
        <w:t>Neglect</w:t>
      </w:r>
    </w:p>
    <w:p w14:paraId="62F510D2" w14:textId="77777777" w:rsidR="006104DE" w:rsidRDefault="00000000">
      <w:pPr>
        <w:pStyle w:val="ListBullet"/>
        <w:spacing w:after="20"/>
        <w:ind w:hanging="173"/>
      </w:pPr>
      <w:r>
        <w:t>Exploitation</w:t>
      </w:r>
    </w:p>
    <w:p w14:paraId="6E933B4D" w14:textId="77777777" w:rsidR="006104DE" w:rsidRDefault="00000000">
      <w:pPr>
        <w:pStyle w:val="ListBullet"/>
        <w:spacing w:after="20"/>
        <w:ind w:hanging="173"/>
      </w:pPr>
      <w:r>
        <w:t>Harm</w:t>
      </w:r>
    </w:p>
    <w:p w14:paraId="2156F235" w14:textId="77777777" w:rsidR="006104DE" w:rsidRDefault="00000000">
      <w:pPr>
        <w:spacing w:after="40"/>
      </w:pPr>
      <w:r>
        <w:rPr>
          <w:b/>
        </w:rPr>
        <w:t>Safeguarding includes:</w:t>
      </w:r>
    </w:p>
    <w:p w14:paraId="1F96B10D" w14:textId="77777777" w:rsidR="006104DE" w:rsidRDefault="00000000">
      <w:pPr>
        <w:pStyle w:val="ListBullet"/>
        <w:spacing w:after="20"/>
        <w:ind w:hanging="173"/>
      </w:pPr>
      <w:r>
        <w:t>Protecting physical and emotional wellbeing</w:t>
      </w:r>
    </w:p>
    <w:p w14:paraId="7312F25F" w14:textId="77777777" w:rsidR="006104DE" w:rsidRDefault="00000000">
      <w:pPr>
        <w:pStyle w:val="ListBullet"/>
        <w:spacing w:after="20"/>
        <w:ind w:hanging="173"/>
      </w:pPr>
      <w:r>
        <w:t>Preventing harm and abuse</w:t>
      </w:r>
    </w:p>
    <w:p w14:paraId="38E91E9F" w14:textId="77777777" w:rsidR="006104DE" w:rsidRDefault="00000000">
      <w:pPr>
        <w:pStyle w:val="ListBullet"/>
        <w:spacing w:after="20"/>
        <w:ind w:hanging="173"/>
      </w:pPr>
      <w:r>
        <w:t>Promoting safe environments</w:t>
      </w:r>
    </w:p>
    <w:p w14:paraId="62489A31" w14:textId="77777777" w:rsidR="006104DE" w:rsidRDefault="00000000">
      <w:pPr>
        <w:pStyle w:val="ListBullet"/>
        <w:spacing w:after="20"/>
        <w:ind w:hanging="173"/>
      </w:pPr>
      <w:r>
        <w:t>Supporting mental health and wellbeing</w:t>
      </w:r>
    </w:p>
    <w:p w14:paraId="1650413D" w14:textId="77777777" w:rsidR="006104DE" w:rsidRDefault="00000000">
      <w:pPr>
        <w:pStyle w:val="ListBullet"/>
        <w:spacing w:after="20"/>
        <w:ind w:hanging="173"/>
      </w:pPr>
      <w:r>
        <w:t>Taking action when concerns arise</w:t>
      </w:r>
    </w:p>
    <w:p w14:paraId="1FE3892B" w14:textId="77777777" w:rsidR="006104DE" w:rsidRDefault="00000000">
      <w:pPr>
        <w:pStyle w:val="ListBullet"/>
        <w:spacing w:after="20"/>
        <w:ind w:hanging="173"/>
      </w:pPr>
      <w:r>
        <w:t>Supporting positive outcomes</w:t>
      </w:r>
    </w:p>
    <w:p w14:paraId="7711FF73" w14:textId="77777777" w:rsidR="006104DE" w:rsidRDefault="00000000">
      <w:r>
        <w:t>A child is anyone under 18 years old.</w:t>
      </w:r>
    </w:p>
    <w:p w14:paraId="0881CDE6" w14:textId="77777777" w:rsidR="006104DE" w:rsidRDefault="00000000">
      <w:r>
        <w:t>An adult at risk refers to an adult who may require care or support and</w:t>
      </w:r>
    </w:p>
    <w:p w14:paraId="76C4B26A" w14:textId="77777777" w:rsidR="006104DE" w:rsidRDefault="00000000">
      <w:r>
        <w:t>may be unable to protect themselves from abuse or neglect.</w:t>
      </w:r>
    </w:p>
    <w:p w14:paraId="72FD7FBF" w14:textId="77777777" w:rsidR="006104DE" w:rsidRDefault="00000000">
      <w:pPr>
        <w:spacing w:after="40"/>
        <w:jc w:val="right"/>
      </w:pPr>
      <w:r>
        <w:rPr>
          <w:i/>
          <w:color w:val="16BFD8"/>
          <w:sz w:val="16"/>
        </w:rPr>
        <w:t>Effective Date: January 2026</w:t>
      </w:r>
    </w:p>
    <w:p w14:paraId="021AAA2B" w14:textId="77777777" w:rsidR="006104DE" w:rsidRDefault="00000000">
      <w:pPr>
        <w:spacing w:after="40"/>
        <w:jc w:val="right"/>
      </w:pPr>
      <w:r>
        <w:rPr>
          <w:i/>
          <w:color w:val="16BFD8"/>
          <w:sz w:val="16"/>
        </w:rPr>
        <w:t>Review Date: January 2027</w:t>
      </w:r>
    </w:p>
    <w:p w14:paraId="53FED6C3" w14:textId="77777777" w:rsidR="006104DE" w:rsidRDefault="00000000">
      <w:pPr>
        <w:pStyle w:val="Heading1"/>
        <w:pBdr>
          <w:bottom w:val="single" w:sz="6" w:space="4" w:color="16BFD8"/>
        </w:pBdr>
      </w:pPr>
      <w:r>
        <w:t>9. Definitions of Abuse</w:t>
      </w:r>
    </w:p>
    <w:p w14:paraId="7281D7F2" w14:textId="77777777" w:rsidR="006104DE" w:rsidRDefault="00000000">
      <w:pPr>
        <w:spacing w:after="40"/>
      </w:pPr>
      <w:r>
        <w:rPr>
          <w:b/>
        </w:rPr>
        <w:t>Abuse may include:</w:t>
      </w:r>
    </w:p>
    <w:p w14:paraId="7A465F57" w14:textId="77777777" w:rsidR="006104DE" w:rsidRDefault="00000000">
      <w:pPr>
        <w:pStyle w:val="ListBullet"/>
        <w:spacing w:after="20"/>
        <w:ind w:hanging="173"/>
      </w:pPr>
      <w:r>
        <w:t>Physical abuse</w:t>
      </w:r>
    </w:p>
    <w:p w14:paraId="78C4732E" w14:textId="77777777" w:rsidR="006104DE" w:rsidRDefault="00000000">
      <w:pPr>
        <w:pStyle w:val="ListBullet"/>
        <w:spacing w:after="20"/>
        <w:ind w:hanging="173"/>
      </w:pPr>
      <w:r>
        <w:t>Emotional abuse</w:t>
      </w:r>
    </w:p>
    <w:p w14:paraId="23839F2D" w14:textId="77777777" w:rsidR="006104DE" w:rsidRDefault="00000000">
      <w:pPr>
        <w:pStyle w:val="ListBullet"/>
        <w:spacing w:after="20"/>
        <w:ind w:hanging="173"/>
      </w:pPr>
      <w:r>
        <w:t>Sexual abuse</w:t>
      </w:r>
    </w:p>
    <w:p w14:paraId="0B7E57BE" w14:textId="77777777" w:rsidR="006104DE" w:rsidRDefault="00000000">
      <w:pPr>
        <w:pStyle w:val="ListBullet"/>
        <w:spacing w:after="20"/>
        <w:ind w:hanging="173"/>
      </w:pPr>
      <w:r>
        <w:t>Neglect</w:t>
      </w:r>
    </w:p>
    <w:p w14:paraId="08F8D810" w14:textId="77777777" w:rsidR="006104DE" w:rsidRDefault="00000000">
      <w:pPr>
        <w:pStyle w:val="ListBullet"/>
        <w:spacing w:after="20"/>
        <w:ind w:hanging="173"/>
      </w:pPr>
      <w:r>
        <w:t>Financial abuse</w:t>
      </w:r>
    </w:p>
    <w:p w14:paraId="4D858E97" w14:textId="77777777" w:rsidR="006104DE" w:rsidRDefault="00000000">
      <w:pPr>
        <w:pStyle w:val="ListBullet"/>
        <w:spacing w:after="20"/>
        <w:ind w:hanging="173"/>
      </w:pPr>
      <w:r>
        <w:t>Domestic abuse</w:t>
      </w:r>
    </w:p>
    <w:p w14:paraId="17BC1A37" w14:textId="77777777" w:rsidR="006104DE" w:rsidRDefault="00000000">
      <w:pPr>
        <w:pStyle w:val="ListBullet"/>
        <w:spacing w:after="20"/>
        <w:ind w:hanging="173"/>
      </w:pPr>
      <w:r>
        <w:t>Online abuse</w:t>
      </w:r>
    </w:p>
    <w:p w14:paraId="26465DEA" w14:textId="77777777" w:rsidR="006104DE" w:rsidRDefault="00000000">
      <w:pPr>
        <w:pStyle w:val="ListBullet"/>
        <w:spacing w:after="20"/>
        <w:ind w:hanging="173"/>
      </w:pPr>
      <w:r>
        <w:t>Organisational abuse</w:t>
      </w:r>
    </w:p>
    <w:p w14:paraId="748D9ABE" w14:textId="77777777" w:rsidR="006104DE" w:rsidRDefault="00000000">
      <w:pPr>
        <w:pStyle w:val="ListBullet"/>
        <w:spacing w:after="20"/>
        <w:ind w:hanging="173"/>
      </w:pPr>
      <w:r>
        <w:t>Discriminatory abuse</w:t>
      </w:r>
    </w:p>
    <w:p w14:paraId="777668D3" w14:textId="77777777" w:rsidR="006104DE" w:rsidRDefault="00000000">
      <w:pPr>
        <w:pStyle w:val="ListBullet"/>
        <w:spacing w:after="20"/>
        <w:ind w:hanging="173"/>
      </w:pPr>
      <w:r>
        <w:t>Modern slavery</w:t>
      </w:r>
    </w:p>
    <w:p w14:paraId="14A065F5" w14:textId="77777777" w:rsidR="006104DE" w:rsidRDefault="00000000">
      <w:pPr>
        <w:pStyle w:val="ListBullet"/>
        <w:spacing w:after="20"/>
        <w:ind w:hanging="173"/>
      </w:pPr>
      <w:r>
        <w:t>Grooming</w:t>
      </w:r>
    </w:p>
    <w:p w14:paraId="687432DB" w14:textId="77777777" w:rsidR="006104DE" w:rsidRDefault="00000000">
      <w:pPr>
        <w:pStyle w:val="ListBullet"/>
        <w:spacing w:after="20"/>
        <w:ind w:hanging="173"/>
      </w:pPr>
      <w:r>
        <w:t>Cyberbullying</w:t>
      </w:r>
    </w:p>
    <w:p w14:paraId="4CCFE701" w14:textId="77777777" w:rsidR="006104DE" w:rsidRDefault="00000000">
      <w:pPr>
        <w:spacing w:after="40"/>
      </w:pPr>
      <w:r>
        <w:rPr>
          <w:b/>
        </w:rPr>
        <w:t>Possible safeguarding concerns may include:</w:t>
      </w:r>
    </w:p>
    <w:p w14:paraId="5EDDFD55" w14:textId="77777777" w:rsidR="006104DE" w:rsidRDefault="00000000">
      <w:pPr>
        <w:pStyle w:val="ListBullet"/>
        <w:spacing w:after="20"/>
        <w:ind w:hanging="173"/>
      </w:pPr>
      <w:r>
        <w:t>Unexplained injuries</w:t>
      </w:r>
    </w:p>
    <w:p w14:paraId="054C9C45" w14:textId="77777777" w:rsidR="006104DE" w:rsidRDefault="00000000">
      <w:pPr>
        <w:pStyle w:val="ListBullet"/>
        <w:spacing w:after="20"/>
        <w:ind w:hanging="173"/>
      </w:pPr>
      <w:r>
        <w:t>Sudden behavioural changes</w:t>
      </w:r>
    </w:p>
    <w:p w14:paraId="6713B63E" w14:textId="77777777" w:rsidR="006104DE" w:rsidRDefault="00000000">
      <w:pPr>
        <w:pStyle w:val="ListBullet"/>
        <w:spacing w:after="20"/>
        <w:ind w:hanging="173"/>
      </w:pPr>
      <w:r>
        <w:t>Anxiety or withdrawal</w:t>
      </w:r>
    </w:p>
    <w:p w14:paraId="7A4344AF" w14:textId="77777777" w:rsidR="006104DE" w:rsidRDefault="00000000">
      <w:pPr>
        <w:pStyle w:val="ListBullet"/>
        <w:spacing w:after="20"/>
        <w:ind w:hanging="173"/>
      </w:pPr>
      <w:r>
        <w:t>Inappropriate sexualised behaviour</w:t>
      </w:r>
    </w:p>
    <w:p w14:paraId="01AED774" w14:textId="77777777" w:rsidR="006104DE" w:rsidRDefault="00000000">
      <w:pPr>
        <w:pStyle w:val="ListBullet"/>
        <w:spacing w:after="20"/>
        <w:ind w:hanging="173"/>
      </w:pPr>
      <w:r>
        <w:t>Signs of neglect</w:t>
      </w:r>
    </w:p>
    <w:p w14:paraId="2B8C2395" w14:textId="77777777" w:rsidR="006104DE" w:rsidRDefault="00000000">
      <w:pPr>
        <w:pStyle w:val="ListBullet"/>
        <w:spacing w:after="20"/>
        <w:ind w:hanging="173"/>
      </w:pPr>
      <w:r>
        <w:t>Self-harm concerns</w:t>
      </w:r>
    </w:p>
    <w:p w14:paraId="3A3DC593" w14:textId="77777777" w:rsidR="006104DE" w:rsidRDefault="00000000">
      <w:pPr>
        <w:pStyle w:val="ListBullet"/>
        <w:spacing w:after="20"/>
        <w:ind w:hanging="173"/>
      </w:pPr>
      <w:r>
        <w:lastRenderedPageBreak/>
        <w:t>Online exploitation</w:t>
      </w:r>
    </w:p>
    <w:p w14:paraId="6ED17CF4" w14:textId="77777777" w:rsidR="006104DE" w:rsidRDefault="00000000">
      <w:pPr>
        <w:pStyle w:val="ListBullet"/>
        <w:spacing w:after="20"/>
        <w:ind w:hanging="173"/>
      </w:pPr>
      <w:r>
        <w:t>Emotional distress during movement-based activities</w:t>
      </w:r>
    </w:p>
    <w:p w14:paraId="75B393B3" w14:textId="77777777" w:rsidR="006104DE" w:rsidRDefault="00000000">
      <w:pPr>
        <w:pStyle w:val="ListBullet"/>
        <w:spacing w:after="20"/>
        <w:ind w:hanging="173"/>
      </w:pPr>
      <w:r>
        <w:t>Staff are not expected to investigate concerns but must report concerns</w:t>
      </w:r>
    </w:p>
    <w:p w14:paraId="05362BFF" w14:textId="77777777" w:rsidR="006104DE" w:rsidRDefault="00000000">
      <w:r>
        <w:t>appropriately.</w:t>
      </w:r>
    </w:p>
    <w:p w14:paraId="0A4293C2" w14:textId="77777777" w:rsidR="006104DE" w:rsidRDefault="00000000">
      <w:pPr>
        <w:spacing w:after="40"/>
        <w:jc w:val="right"/>
      </w:pPr>
      <w:r>
        <w:rPr>
          <w:i/>
          <w:color w:val="16BFD8"/>
          <w:sz w:val="16"/>
        </w:rPr>
        <w:t>Effective Date: January 2026</w:t>
      </w:r>
    </w:p>
    <w:p w14:paraId="372B1CD8" w14:textId="77777777" w:rsidR="006104DE" w:rsidRDefault="00000000">
      <w:pPr>
        <w:spacing w:after="40"/>
        <w:jc w:val="right"/>
      </w:pPr>
      <w:r>
        <w:rPr>
          <w:i/>
          <w:color w:val="16BFD8"/>
          <w:sz w:val="16"/>
        </w:rPr>
        <w:t>Review Date: January 2027</w:t>
      </w:r>
    </w:p>
    <w:p w14:paraId="0BFE5A1F" w14:textId="77777777" w:rsidR="006104DE" w:rsidRDefault="00000000">
      <w:pPr>
        <w:pStyle w:val="Heading1"/>
        <w:pBdr>
          <w:bottom w:val="single" w:sz="6" w:space="4" w:color="16BFD8"/>
        </w:pBdr>
      </w:pPr>
      <w:r>
        <w:t>10. Additional Safeguarding Concerns</w:t>
      </w:r>
    </w:p>
    <w:p w14:paraId="37D40DF6" w14:textId="77777777" w:rsidR="006104DE" w:rsidRDefault="00000000">
      <w:pPr>
        <w:spacing w:after="40"/>
      </w:pPr>
      <w:r>
        <w:rPr>
          <w:b/>
        </w:rPr>
        <w:t>Staff and volunteers should remain aware of:</w:t>
      </w:r>
    </w:p>
    <w:p w14:paraId="5D2860C5" w14:textId="77777777" w:rsidR="006104DE" w:rsidRDefault="00000000">
      <w:pPr>
        <w:pStyle w:val="ListBullet"/>
        <w:spacing w:after="20"/>
        <w:ind w:hanging="173"/>
      </w:pPr>
      <w:r>
        <w:t>Child sexual exploitation (CSE)</w:t>
      </w:r>
    </w:p>
    <w:p w14:paraId="71154D90" w14:textId="77777777" w:rsidR="006104DE" w:rsidRDefault="00000000">
      <w:pPr>
        <w:pStyle w:val="ListBullet"/>
        <w:spacing w:after="20"/>
        <w:ind w:hanging="173"/>
      </w:pPr>
      <w:r>
        <w:t>Child criminal exploitation (CCE)</w:t>
      </w:r>
    </w:p>
    <w:p w14:paraId="594D9202" w14:textId="77777777" w:rsidR="006104DE" w:rsidRDefault="00000000">
      <w:pPr>
        <w:pStyle w:val="ListBullet"/>
        <w:spacing w:after="20"/>
        <w:ind w:hanging="173"/>
      </w:pPr>
      <w:r>
        <w:t>Radicalisation and extremism</w:t>
      </w:r>
    </w:p>
    <w:p w14:paraId="0FE74AF2" w14:textId="77777777" w:rsidR="006104DE" w:rsidRDefault="00000000">
      <w:pPr>
        <w:pStyle w:val="ListBullet"/>
        <w:spacing w:after="20"/>
        <w:ind w:hanging="173"/>
      </w:pPr>
      <w:r>
        <w:t>Online grooming</w:t>
      </w:r>
    </w:p>
    <w:p w14:paraId="3732CED3" w14:textId="77777777" w:rsidR="006104DE" w:rsidRDefault="00000000">
      <w:pPr>
        <w:pStyle w:val="ListBullet"/>
        <w:spacing w:after="20"/>
        <w:ind w:hanging="173"/>
      </w:pPr>
      <w:r>
        <w:t>Bullying and cyberbullying</w:t>
      </w:r>
    </w:p>
    <w:p w14:paraId="3335553C" w14:textId="77777777" w:rsidR="006104DE" w:rsidRDefault="00000000">
      <w:pPr>
        <w:pStyle w:val="ListBullet"/>
        <w:spacing w:after="20"/>
        <w:ind w:hanging="173"/>
      </w:pPr>
      <w:r>
        <w:t>Domestic abuse</w:t>
      </w:r>
    </w:p>
    <w:p w14:paraId="2013BDCF" w14:textId="77777777" w:rsidR="006104DE" w:rsidRDefault="00000000">
      <w:pPr>
        <w:pStyle w:val="ListBullet"/>
        <w:spacing w:after="20"/>
        <w:ind w:hanging="173"/>
      </w:pPr>
      <w:r>
        <w:t>Honour-based abuse</w:t>
      </w:r>
    </w:p>
    <w:p w14:paraId="30656DF7" w14:textId="77777777" w:rsidR="006104DE" w:rsidRDefault="00000000">
      <w:pPr>
        <w:pStyle w:val="ListBullet"/>
        <w:spacing w:after="20"/>
        <w:ind w:hanging="173"/>
      </w:pPr>
      <w:r>
        <w:t>Female genital mutilation (FGM)</w:t>
      </w:r>
    </w:p>
    <w:p w14:paraId="3E38664F" w14:textId="77777777" w:rsidR="006104DE" w:rsidRDefault="00000000">
      <w:pPr>
        <w:pStyle w:val="ListBullet"/>
        <w:spacing w:after="20"/>
        <w:ind w:hanging="173"/>
      </w:pPr>
      <w:r>
        <w:t>Forced marriage</w:t>
      </w:r>
    </w:p>
    <w:p w14:paraId="14B9CCC7" w14:textId="77777777" w:rsidR="006104DE" w:rsidRDefault="00000000">
      <w:pPr>
        <w:pStyle w:val="ListBullet"/>
        <w:spacing w:after="20"/>
        <w:ind w:hanging="173"/>
      </w:pPr>
      <w:r>
        <w:t>Peer-on-peer abuse</w:t>
      </w:r>
    </w:p>
    <w:p w14:paraId="36F1AD3C" w14:textId="77777777" w:rsidR="006104DE" w:rsidRDefault="00000000">
      <w:pPr>
        <w:pStyle w:val="ListBullet"/>
        <w:spacing w:after="20"/>
        <w:ind w:hanging="173"/>
      </w:pPr>
      <w:r>
        <w:t>Mental health concerns</w:t>
      </w:r>
    </w:p>
    <w:p w14:paraId="708FA073" w14:textId="77777777" w:rsidR="006104DE" w:rsidRDefault="00000000">
      <w:pPr>
        <w:pStyle w:val="ListBullet"/>
        <w:spacing w:after="20"/>
        <w:ind w:hanging="173"/>
      </w:pPr>
      <w:r>
        <w:t>Self-harm</w:t>
      </w:r>
    </w:p>
    <w:p w14:paraId="510B4AD2" w14:textId="77777777" w:rsidR="006104DE" w:rsidRDefault="00000000">
      <w:pPr>
        <w:pStyle w:val="ListBullet"/>
        <w:spacing w:after="20"/>
        <w:ind w:hanging="173"/>
      </w:pPr>
      <w:r>
        <w:t>Suicidal ideation</w:t>
      </w:r>
    </w:p>
    <w:p w14:paraId="39423B79" w14:textId="77777777" w:rsidR="006104DE" w:rsidRDefault="00000000">
      <w:pPr>
        <w:pStyle w:val="ListBullet"/>
        <w:spacing w:after="20"/>
        <w:ind w:hanging="173"/>
      </w:pPr>
      <w:r>
        <w:t>County lines exploitation</w:t>
      </w:r>
    </w:p>
    <w:p w14:paraId="3CF05AFD" w14:textId="77777777" w:rsidR="006104DE" w:rsidRDefault="00000000">
      <w:pPr>
        <w:pStyle w:val="ListBullet"/>
        <w:spacing w:after="20"/>
        <w:ind w:hanging="173"/>
      </w:pPr>
      <w:r>
        <w:t>Trafficking and modern slavery</w:t>
      </w:r>
    </w:p>
    <w:p w14:paraId="6BDF6111" w14:textId="77777777" w:rsidR="006104DE" w:rsidRDefault="00000000">
      <w:pPr>
        <w:pStyle w:val="Heading1"/>
        <w:pBdr>
          <w:bottom w:val="single" w:sz="6" w:space="4" w:color="16BFD8"/>
        </w:pBdr>
      </w:pPr>
      <w:r>
        <w:t>11. Designated Safeguarding Lead (DSL)</w:t>
      </w:r>
    </w:p>
    <w:p w14:paraId="739BBC1D" w14:textId="77777777" w:rsidR="006104DE" w:rsidRDefault="00000000">
      <w:pPr>
        <w:spacing w:after="40"/>
      </w:pPr>
      <w:r>
        <w:rPr>
          <w:b/>
        </w:rPr>
        <w:t>The Designated Safeguarding Lead (DSL) for Dance4U Inclusive Arts CIC is:</w:t>
      </w:r>
    </w:p>
    <w:p w14:paraId="388C96CD" w14:textId="77777777" w:rsidR="006104DE" w:rsidRDefault="00000000">
      <w:pPr>
        <w:pStyle w:val="ListBullet"/>
        <w:spacing w:after="20"/>
        <w:ind w:hanging="173"/>
      </w:pPr>
      <w:r>
        <w:t>Emily Marie Bollard</w:t>
      </w:r>
    </w:p>
    <w:p w14:paraId="04821077" w14:textId="77777777" w:rsidR="006104DE" w:rsidRDefault="00000000">
      <w:pPr>
        <w:spacing w:after="40"/>
      </w:pPr>
      <w:r>
        <w:rPr>
          <w:b/>
        </w:rPr>
        <w:t>The DSL is responsible for:</w:t>
      </w:r>
    </w:p>
    <w:p w14:paraId="0CBE5E7B" w14:textId="77777777" w:rsidR="006104DE" w:rsidRDefault="00000000">
      <w:pPr>
        <w:pStyle w:val="ListBullet"/>
        <w:spacing w:after="20"/>
        <w:ind w:hanging="173"/>
      </w:pPr>
      <w:r>
        <w:t>Managing safeguarding concerns</w:t>
      </w:r>
    </w:p>
    <w:p w14:paraId="7E3B3F77" w14:textId="77777777" w:rsidR="006104DE" w:rsidRDefault="00000000">
      <w:pPr>
        <w:pStyle w:val="ListBullet"/>
        <w:spacing w:after="20"/>
        <w:ind w:hanging="173"/>
      </w:pPr>
      <w:r>
        <w:t>Recording safeguarding incidents</w:t>
      </w:r>
    </w:p>
    <w:p w14:paraId="41FEAD92" w14:textId="77777777" w:rsidR="006104DE" w:rsidRDefault="00000000">
      <w:pPr>
        <w:pStyle w:val="ListBullet"/>
        <w:spacing w:after="20"/>
        <w:ind w:hanging="173"/>
      </w:pPr>
      <w:r>
        <w:t>Liaising with safeguarding agencies</w:t>
      </w:r>
    </w:p>
    <w:p w14:paraId="62557EBF" w14:textId="77777777" w:rsidR="006104DE" w:rsidRDefault="00000000">
      <w:pPr>
        <w:pStyle w:val="ListBullet"/>
        <w:spacing w:after="20"/>
        <w:ind w:hanging="173"/>
      </w:pPr>
      <w:r>
        <w:t>Supporting staff and volunteers</w:t>
      </w:r>
    </w:p>
    <w:p w14:paraId="04EC54E2" w14:textId="77777777" w:rsidR="006104DE" w:rsidRDefault="00000000">
      <w:pPr>
        <w:pStyle w:val="ListBullet"/>
        <w:spacing w:after="20"/>
        <w:ind w:hanging="173"/>
      </w:pPr>
      <w:r>
        <w:t>Ensuring safeguarding training is completed</w:t>
      </w:r>
    </w:p>
    <w:p w14:paraId="7981205D" w14:textId="77777777" w:rsidR="006104DE" w:rsidRDefault="00000000">
      <w:pPr>
        <w:pStyle w:val="ListBullet"/>
        <w:spacing w:after="20"/>
        <w:ind w:hanging="173"/>
      </w:pPr>
      <w:r>
        <w:t>Reviewing safeguarding procedures</w:t>
      </w:r>
    </w:p>
    <w:p w14:paraId="69C38DD0" w14:textId="77777777" w:rsidR="006104DE" w:rsidRDefault="00000000">
      <w:pPr>
        <w:pStyle w:val="ListBullet"/>
        <w:spacing w:after="20"/>
        <w:ind w:hanging="173"/>
      </w:pPr>
      <w:r>
        <w:t>Promoting safe practice throughout the organisation</w:t>
      </w:r>
    </w:p>
    <w:p w14:paraId="0E245256" w14:textId="77777777" w:rsidR="006104DE" w:rsidRDefault="00000000">
      <w:pPr>
        <w:spacing w:after="40"/>
      </w:pPr>
      <w:r>
        <w:rPr>
          <w:b/>
        </w:rPr>
        <w:t>In emergencies where immediate harm is suspected:</w:t>
      </w:r>
    </w:p>
    <w:p w14:paraId="227764B1" w14:textId="77777777" w:rsidR="006104DE" w:rsidRDefault="00000000">
      <w:r>
        <w:t>Emergency services should be contacted immediately.</w:t>
      </w:r>
    </w:p>
    <w:p w14:paraId="595E9DA9" w14:textId="77777777" w:rsidR="006104DE" w:rsidRDefault="00000000">
      <w:pPr>
        <w:spacing w:after="40"/>
        <w:jc w:val="right"/>
      </w:pPr>
      <w:r>
        <w:rPr>
          <w:i/>
          <w:color w:val="16BFD8"/>
          <w:sz w:val="16"/>
        </w:rPr>
        <w:t>Effective Date: January 2026</w:t>
      </w:r>
    </w:p>
    <w:p w14:paraId="1DD3418D" w14:textId="77777777" w:rsidR="006104DE" w:rsidRDefault="00000000">
      <w:pPr>
        <w:spacing w:after="40"/>
        <w:jc w:val="right"/>
      </w:pPr>
      <w:r>
        <w:rPr>
          <w:i/>
          <w:color w:val="16BFD8"/>
          <w:sz w:val="16"/>
        </w:rPr>
        <w:t>Review Date: January 2027</w:t>
      </w:r>
    </w:p>
    <w:p w14:paraId="4C8679F1" w14:textId="77777777" w:rsidR="006104DE" w:rsidRDefault="00000000">
      <w:pPr>
        <w:pStyle w:val="Heading1"/>
        <w:pBdr>
          <w:bottom w:val="single" w:sz="6" w:space="4" w:color="16BFD8"/>
        </w:pBdr>
      </w:pPr>
      <w:r>
        <w:lastRenderedPageBreak/>
        <w:t>12. Reporting Concerns</w:t>
      </w:r>
    </w:p>
    <w:p w14:paraId="5E00E379" w14:textId="77777777" w:rsidR="006104DE" w:rsidRDefault="00000000">
      <w:r>
        <w:t>Any safeguarding concern must be reported immediately to the DSL.</w:t>
      </w:r>
    </w:p>
    <w:p w14:paraId="63237963" w14:textId="77777777" w:rsidR="006104DE" w:rsidRDefault="00000000">
      <w:pPr>
        <w:spacing w:after="40"/>
      </w:pPr>
      <w:r>
        <w:rPr>
          <w:b/>
        </w:rPr>
        <w:t>Staff and volunteers must:</w:t>
      </w:r>
    </w:p>
    <w:p w14:paraId="62F4C266" w14:textId="77777777" w:rsidR="006104DE" w:rsidRDefault="00000000">
      <w:pPr>
        <w:pStyle w:val="ListBullet"/>
        <w:spacing w:after="20"/>
        <w:ind w:hanging="173"/>
      </w:pPr>
      <w:r>
        <w:t>Remain calm</w:t>
      </w:r>
    </w:p>
    <w:p w14:paraId="62D2B16C" w14:textId="77777777" w:rsidR="006104DE" w:rsidRDefault="00000000">
      <w:pPr>
        <w:pStyle w:val="ListBullet"/>
        <w:spacing w:after="20"/>
        <w:ind w:hanging="173"/>
      </w:pPr>
      <w:r>
        <w:t>Listen carefully</w:t>
      </w:r>
    </w:p>
    <w:p w14:paraId="47ED6B6E" w14:textId="77777777" w:rsidR="006104DE" w:rsidRDefault="00000000">
      <w:pPr>
        <w:pStyle w:val="ListBullet"/>
        <w:spacing w:after="20"/>
        <w:ind w:hanging="173"/>
      </w:pPr>
      <w:r>
        <w:t>Avoid asking leading questions</w:t>
      </w:r>
    </w:p>
    <w:p w14:paraId="7A3F23B7" w14:textId="77777777" w:rsidR="006104DE" w:rsidRDefault="00000000">
      <w:pPr>
        <w:pStyle w:val="ListBullet"/>
        <w:spacing w:after="20"/>
        <w:ind w:hanging="173"/>
      </w:pPr>
      <w:r>
        <w:t>Record factual information accurately</w:t>
      </w:r>
    </w:p>
    <w:p w14:paraId="634A0BA1" w14:textId="77777777" w:rsidR="006104DE" w:rsidRDefault="00000000">
      <w:pPr>
        <w:pStyle w:val="ListBullet"/>
        <w:spacing w:after="20"/>
        <w:ind w:hanging="173"/>
      </w:pPr>
      <w:r>
        <w:t>Report concerns as soon as possible</w:t>
      </w:r>
    </w:p>
    <w:p w14:paraId="2AAD0BC3" w14:textId="77777777" w:rsidR="006104DE" w:rsidRDefault="00000000">
      <w:pPr>
        <w:spacing w:after="40"/>
      </w:pPr>
      <w:r>
        <w:rPr>
          <w:b/>
        </w:rPr>
        <w:t>Concerns may relate to:</w:t>
      </w:r>
    </w:p>
    <w:p w14:paraId="4BA8FD5F" w14:textId="77777777" w:rsidR="006104DE" w:rsidRDefault="00000000">
      <w:pPr>
        <w:pStyle w:val="ListBullet"/>
        <w:spacing w:after="20"/>
        <w:ind w:hanging="173"/>
      </w:pPr>
      <w:r>
        <w:t>Direct disclosures</w:t>
      </w:r>
    </w:p>
    <w:p w14:paraId="2D0D14EE" w14:textId="77777777" w:rsidR="006104DE" w:rsidRDefault="00000000">
      <w:pPr>
        <w:pStyle w:val="ListBullet"/>
        <w:spacing w:after="20"/>
        <w:ind w:hanging="173"/>
      </w:pPr>
      <w:r>
        <w:t>Witnessed incidents</w:t>
      </w:r>
    </w:p>
    <w:p w14:paraId="69E8CC1E" w14:textId="77777777" w:rsidR="006104DE" w:rsidRDefault="00000000">
      <w:pPr>
        <w:pStyle w:val="ListBullet"/>
        <w:spacing w:after="20"/>
        <w:ind w:hanging="173"/>
      </w:pPr>
      <w:r>
        <w:t>Behavioural changes</w:t>
      </w:r>
    </w:p>
    <w:p w14:paraId="22EB9D0D" w14:textId="77777777" w:rsidR="006104DE" w:rsidRDefault="00000000">
      <w:pPr>
        <w:pStyle w:val="ListBullet"/>
        <w:spacing w:after="20"/>
        <w:ind w:hanging="173"/>
      </w:pPr>
      <w:r>
        <w:t>Online concerns</w:t>
      </w:r>
    </w:p>
    <w:p w14:paraId="43F4C2C1" w14:textId="77777777" w:rsidR="006104DE" w:rsidRDefault="00000000">
      <w:pPr>
        <w:pStyle w:val="ListBullet"/>
        <w:spacing w:after="20"/>
        <w:ind w:hanging="173"/>
      </w:pPr>
      <w:r>
        <w:t>Concerns raised by parents or professionals</w:t>
      </w:r>
    </w:p>
    <w:p w14:paraId="1FE04773" w14:textId="77777777" w:rsidR="006104DE" w:rsidRDefault="00000000">
      <w:r>
        <w:t>All safeguarding records will be stored securely and confidentially.</w:t>
      </w:r>
    </w:p>
    <w:p w14:paraId="7A21B860" w14:textId="77777777" w:rsidR="006104DE" w:rsidRDefault="00000000">
      <w:pPr>
        <w:spacing w:after="40"/>
        <w:jc w:val="right"/>
      </w:pPr>
      <w:r>
        <w:rPr>
          <w:i/>
          <w:color w:val="16BFD8"/>
          <w:sz w:val="16"/>
        </w:rPr>
        <w:t>Effective Date: January 2026</w:t>
      </w:r>
    </w:p>
    <w:p w14:paraId="7AAB4484" w14:textId="77777777" w:rsidR="006104DE" w:rsidRDefault="00000000">
      <w:pPr>
        <w:spacing w:after="40"/>
        <w:jc w:val="right"/>
      </w:pPr>
      <w:r>
        <w:rPr>
          <w:i/>
          <w:color w:val="16BFD8"/>
          <w:sz w:val="16"/>
        </w:rPr>
        <w:t>Review Date: January 2027</w:t>
      </w:r>
    </w:p>
    <w:p w14:paraId="17706FB8" w14:textId="77777777" w:rsidR="006104DE" w:rsidRDefault="00000000">
      <w:pPr>
        <w:pStyle w:val="Heading1"/>
        <w:pBdr>
          <w:bottom w:val="single" w:sz="6" w:space="4" w:color="16BFD8"/>
        </w:pBdr>
      </w:pPr>
      <w:r>
        <w:t>13. Responding to a Disclosure</w:t>
      </w:r>
    </w:p>
    <w:p w14:paraId="4F7AB1BF" w14:textId="77777777" w:rsidR="006104DE" w:rsidRDefault="00000000">
      <w:pPr>
        <w:spacing w:after="40"/>
      </w:pPr>
      <w:r>
        <w:rPr>
          <w:b/>
        </w:rPr>
        <w:t>When a disclosure is made:</w:t>
      </w:r>
    </w:p>
    <w:p w14:paraId="3101C64D" w14:textId="77777777" w:rsidR="006104DE" w:rsidRDefault="00000000">
      <w:pPr>
        <w:pStyle w:val="Heading2"/>
      </w:pPr>
      <w:r>
        <w:t>Receive</w:t>
      </w:r>
    </w:p>
    <w:p w14:paraId="2C21509D" w14:textId="77777777" w:rsidR="006104DE" w:rsidRDefault="00000000">
      <w:pPr>
        <w:pStyle w:val="ListBullet"/>
        <w:spacing w:after="20"/>
        <w:ind w:hanging="173"/>
      </w:pPr>
      <w:r>
        <w:t>Listen carefully</w:t>
      </w:r>
    </w:p>
    <w:p w14:paraId="151E6C4E" w14:textId="77777777" w:rsidR="006104DE" w:rsidRDefault="00000000">
      <w:pPr>
        <w:pStyle w:val="ListBullet"/>
        <w:spacing w:after="20"/>
        <w:ind w:hanging="173"/>
      </w:pPr>
      <w:r>
        <w:t>Stay calm</w:t>
      </w:r>
    </w:p>
    <w:p w14:paraId="4B2DBAEF" w14:textId="77777777" w:rsidR="006104DE" w:rsidRDefault="00000000">
      <w:pPr>
        <w:pStyle w:val="ListBullet"/>
        <w:spacing w:after="20"/>
        <w:ind w:hanging="173"/>
      </w:pPr>
      <w:r>
        <w:t>Take the disclosure seriously</w:t>
      </w:r>
    </w:p>
    <w:p w14:paraId="3469516B" w14:textId="77777777" w:rsidR="006104DE" w:rsidRDefault="00000000">
      <w:pPr>
        <w:pStyle w:val="Heading2"/>
      </w:pPr>
      <w:r>
        <w:t>Reassure</w:t>
      </w:r>
    </w:p>
    <w:p w14:paraId="4765539B" w14:textId="77777777" w:rsidR="006104DE" w:rsidRDefault="00000000">
      <w:pPr>
        <w:pStyle w:val="ListBullet"/>
        <w:spacing w:after="20"/>
        <w:ind w:hanging="173"/>
      </w:pPr>
      <w:r>
        <w:t>Reassure the individual they have done the right thing</w:t>
      </w:r>
    </w:p>
    <w:p w14:paraId="15454411" w14:textId="77777777" w:rsidR="006104DE" w:rsidRDefault="00000000">
      <w:pPr>
        <w:pStyle w:val="ListBullet"/>
        <w:spacing w:after="20"/>
        <w:ind w:hanging="173"/>
      </w:pPr>
      <w:r>
        <w:t>Do not blame them</w:t>
      </w:r>
    </w:p>
    <w:p w14:paraId="1D510317" w14:textId="77777777" w:rsidR="006104DE" w:rsidRDefault="00000000">
      <w:pPr>
        <w:pStyle w:val="ListBullet"/>
        <w:spacing w:after="20"/>
        <w:ind w:hanging="173"/>
      </w:pPr>
      <w:r>
        <w:t>Do not promise confidentiality</w:t>
      </w:r>
    </w:p>
    <w:p w14:paraId="47F044B3" w14:textId="77777777" w:rsidR="006104DE" w:rsidRDefault="00000000">
      <w:pPr>
        <w:pStyle w:val="Heading2"/>
      </w:pPr>
      <w:r>
        <w:t>Respond</w:t>
      </w:r>
    </w:p>
    <w:p w14:paraId="67885B78" w14:textId="77777777" w:rsidR="006104DE" w:rsidRDefault="00000000">
      <w:pPr>
        <w:pStyle w:val="ListBullet"/>
        <w:spacing w:after="20"/>
        <w:ind w:hanging="173"/>
      </w:pPr>
      <w:r>
        <w:t>Avoid investigating</w:t>
      </w:r>
    </w:p>
    <w:p w14:paraId="7529FFA1" w14:textId="77777777" w:rsidR="006104DE" w:rsidRDefault="00000000">
      <w:pPr>
        <w:pStyle w:val="ListBullet"/>
        <w:spacing w:after="20"/>
        <w:ind w:hanging="173"/>
      </w:pPr>
      <w:r>
        <w:t>Ask open-ended questions only where necessary</w:t>
      </w:r>
    </w:p>
    <w:p w14:paraId="6740B90C" w14:textId="77777777" w:rsidR="006104DE" w:rsidRDefault="00000000">
      <w:pPr>
        <w:pStyle w:val="ListBullet"/>
        <w:spacing w:after="20"/>
        <w:ind w:hanging="173"/>
      </w:pPr>
      <w:r>
        <w:t>Explain what will happen next</w:t>
      </w:r>
    </w:p>
    <w:p w14:paraId="3908016A" w14:textId="77777777" w:rsidR="006104DE" w:rsidRDefault="00000000">
      <w:pPr>
        <w:pStyle w:val="Heading2"/>
      </w:pPr>
      <w:r>
        <w:t>Record</w:t>
      </w:r>
    </w:p>
    <w:p w14:paraId="032B033F" w14:textId="77777777" w:rsidR="006104DE" w:rsidRDefault="00000000">
      <w:pPr>
        <w:pStyle w:val="ListBullet"/>
        <w:spacing w:after="20"/>
        <w:ind w:hanging="173"/>
      </w:pPr>
      <w:r>
        <w:t>Record information factually</w:t>
      </w:r>
    </w:p>
    <w:p w14:paraId="24284328" w14:textId="77777777" w:rsidR="006104DE" w:rsidRDefault="00000000">
      <w:pPr>
        <w:pStyle w:val="ListBullet"/>
        <w:spacing w:after="20"/>
        <w:ind w:hanging="173"/>
      </w:pPr>
      <w:r>
        <w:t>Include dates, times, and wording where possible</w:t>
      </w:r>
    </w:p>
    <w:p w14:paraId="37A52303" w14:textId="77777777" w:rsidR="006104DE" w:rsidRDefault="00000000">
      <w:pPr>
        <w:pStyle w:val="ListBullet"/>
        <w:spacing w:after="20"/>
        <w:ind w:hanging="173"/>
      </w:pPr>
      <w:r>
        <w:t>Sign and date records</w:t>
      </w:r>
    </w:p>
    <w:p w14:paraId="553CED86" w14:textId="77777777" w:rsidR="006104DE" w:rsidRDefault="00000000">
      <w:pPr>
        <w:spacing w:after="40"/>
        <w:jc w:val="right"/>
      </w:pPr>
      <w:r>
        <w:rPr>
          <w:i/>
          <w:color w:val="16BFD8"/>
          <w:sz w:val="16"/>
        </w:rPr>
        <w:t>Effective Date: January 2026</w:t>
      </w:r>
    </w:p>
    <w:p w14:paraId="1D7119CE" w14:textId="77777777" w:rsidR="006104DE" w:rsidRDefault="00000000">
      <w:pPr>
        <w:spacing w:after="40"/>
        <w:jc w:val="right"/>
      </w:pPr>
      <w:r>
        <w:rPr>
          <w:i/>
          <w:color w:val="16BFD8"/>
          <w:sz w:val="16"/>
        </w:rPr>
        <w:t>Review Date: January 2027</w:t>
      </w:r>
    </w:p>
    <w:p w14:paraId="16F7AB70" w14:textId="77777777" w:rsidR="006104DE" w:rsidRDefault="00000000">
      <w:pPr>
        <w:pStyle w:val="Heading1"/>
        <w:pBdr>
          <w:bottom w:val="single" w:sz="6" w:space="4" w:color="16BFD8"/>
        </w:pBdr>
      </w:pPr>
      <w:r>
        <w:lastRenderedPageBreak/>
        <w:t>14. Online &amp; Digital Safeguarding</w:t>
      </w:r>
    </w:p>
    <w:p w14:paraId="3678929F" w14:textId="77777777" w:rsidR="006104DE" w:rsidRDefault="00000000">
      <w:r>
        <w:t>Dance4U Inclusive Arts CIC recognises the importance of digital</w:t>
      </w:r>
    </w:p>
    <w:p w14:paraId="4A9DBAAC" w14:textId="77777777" w:rsidR="006104DE" w:rsidRDefault="00000000">
      <w:r>
        <w:t>safeguarding due to the delivery of online activities and sessions.</w:t>
      </w:r>
    </w:p>
    <w:p w14:paraId="200F3B51" w14:textId="77777777" w:rsidR="006104DE" w:rsidRDefault="00000000">
      <w:pPr>
        <w:spacing w:after="40"/>
      </w:pPr>
      <w:r>
        <w:rPr>
          <w:b/>
        </w:rPr>
        <w:t>The organisation will:</w:t>
      </w:r>
    </w:p>
    <w:p w14:paraId="03635C4F" w14:textId="77777777" w:rsidR="006104DE" w:rsidRDefault="00000000">
      <w:pPr>
        <w:pStyle w:val="ListBullet"/>
        <w:spacing w:after="20"/>
        <w:ind w:hanging="173"/>
      </w:pPr>
      <w:r>
        <w:t>Use secure online platforms where possible</w:t>
      </w:r>
    </w:p>
    <w:p w14:paraId="15D8F9ED" w14:textId="77777777" w:rsidR="006104DE" w:rsidRDefault="00000000">
      <w:pPr>
        <w:pStyle w:val="ListBullet"/>
        <w:spacing w:after="20"/>
        <w:ind w:hanging="173"/>
      </w:pPr>
      <w:r>
        <w:t>Promote safe online behaviour</w:t>
      </w:r>
    </w:p>
    <w:p w14:paraId="3FF8A78E" w14:textId="77777777" w:rsidR="006104DE" w:rsidRDefault="00000000">
      <w:pPr>
        <w:pStyle w:val="ListBullet"/>
        <w:spacing w:after="20"/>
        <w:ind w:hanging="173"/>
      </w:pPr>
      <w:r>
        <w:t>Obtain parental consent where appropriate</w:t>
      </w:r>
    </w:p>
    <w:p w14:paraId="4140BDBD" w14:textId="77777777" w:rsidR="006104DE" w:rsidRDefault="00000000">
      <w:pPr>
        <w:pStyle w:val="ListBullet"/>
        <w:spacing w:after="20"/>
        <w:ind w:hanging="173"/>
      </w:pPr>
      <w:r>
        <w:t>Maintain professional communication boundaries</w:t>
      </w:r>
    </w:p>
    <w:p w14:paraId="6BBBDC9D" w14:textId="77777777" w:rsidR="006104DE" w:rsidRDefault="00000000">
      <w:pPr>
        <w:pStyle w:val="ListBullet"/>
        <w:spacing w:after="20"/>
        <w:ind w:hanging="173"/>
      </w:pPr>
      <w:r>
        <w:t>Monitor online interactions appropriately</w:t>
      </w:r>
    </w:p>
    <w:p w14:paraId="210B74E3" w14:textId="77777777" w:rsidR="006104DE" w:rsidRDefault="00000000">
      <w:pPr>
        <w:pStyle w:val="ListBullet"/>
        <w:spacing w:after="20"/>
        <w:ind w:hanging="173"/>
      </w:pPr>
      <w:r>
        <w:t>Ensure online sessions are delivered professionally</w:t>
      </w:r>
    </w:p>
    <w:p w14:paraId="4F8FFA10" w14:textId="77777777" w:rsidR="006104DE" w:rsidRDefault="00000000">
      <w:pPr>
        <w:spacing w:after="40"/>
      </w:pPr>
      <w:r>
        <w:rPr>
          <w:b/>
        </w:rPr>
        <w:t>Staff and volunteers must:</w:t>
      </w:r>
    </w:p>
    <w:p w14:paraId="61790A3B" w14:textId="77777777" w:rsidR="006104DE" w:rsidRDefault="00000000">
      <w:pPr>
        <w:pStyle w:val="ListBullet"/>
        <w:spacing w:after="20"/>
        <w:ind w:hanging="173"/>
      </w:pPr>
      <w:r>
        <w:t>Use professional accounts where possible</w:t>
      </w:r>
    </w:p>
    <w:p w14:paraId="7B8A7224" w14:textId="77777777" w:rsidR="006104DE" w:rsidRDefault="00000000">
      <w:pPr>
        <w:pStyle w:val="ListBullet"/>
        <w:spacing w:after="20"/>
        <w:ind w:hanging="173"/>
      </w:pPr>
      <w:r>
        <w:t>Avoid inappropriate private messaging</w:t>
      </w:r>
    </w:p>
    <w:p w14:paraId="0949C0D3" w14:textId="77777777" w:rsidR="006104DE" w:rsidRDefault="00000000">
      <w:pPr>
        <w:pStyle w:val="ListBullet"/>
        <w:spacing w:after="20"/>
        <w:ind w:hanging="173"/>
      </w:pPr>
      <w:r>
        <w:t>Report online concerns immediately</w:t>
      </w:r>
    </w:p>
    <w:p w14:paraId="6D7707C9" w14:textId="77777777" w:rsidR="006104DE" w:rsidRDefault="00000000">
      <w:pPr>
        <w:pStyle w:val="ListBullet"/>
        <w:spacing w:after="20"/>
        <w:ind w:hanging="173"/>
      </w:pPr>
      <w:r>
        <w:t>Ensure online content remains appropriate</w:t>
      </w:r>
    </w:p>
    <w:p w14:paraId="0A729F83" w14:textId="77777777" w:rsidR="006104DE" w:rsidRDefault="00000000">
      <w:r>
        <w:t>Participants should not share personal information online.</w:t>
      </w:r>
    </w:p>
    <w:p w14:paraId="6A5E10DF" w14:textId="77777777" w:rsidR="006104DE" w:rsidRDefault="00000000">
      <w:pPr>
        <w:spacing w:after="40"/>
        <w:jc w:val="right"/>
      </w:pPr>
      <w:r>
        <w:rPr>
          <w:i/>
          <w:color w:val="16BFD8"/>
          <w:sz w:val="16"/>
        </w:rPr>
        <w:t>Effective Date: January 2026</w:t>
      </w:r>
    </w:p>
    <w:p w14:paraId="35BA2244" w14:textId="77777777" w:rsidR="006104DE" w:rsidRDefault="00000000">
      <w:pPr>
        <w:spacing w:after="40"/>
        <w:jc w:val="right"/>
      </w:pPr>
      <w:r>
        <w:rPr>
          <w:i/>
          <w:color w:val="16BFD8"/>
          <w:sz w:val="16"/>
        </w:rPr>
        <w:t>Review Date: January 2027</w:t>
      </w:r>
    </w:p>
    <w:p w14:paraId="40C149B8" w14:textId="77777777" w:rsidR="006104DE" w:rsidRDefault="00000000">
      <w:pPr>
        <w:pStyle w:val="Heading2"/>
      </w:pPr>
      <w:r>
        <w:rPr>
          <w:color w:val="F7971F"/>
        </w:rPr>
        <w:t>14.1 Participant data, privacy and ICO compliance</w:t>
      </w:r>
    </w:p>
    <w:p w14:paraId="5235E877" w14:textId="77777777" w:rsidR="006104DE" w:rsidRDefault="00000000">
      <w:r>
        <w:t>Dance4U Inclusive Arts CIC protects participant information in accordance with the UK GDPR, Data Protection Act 2018 and its wider data-protection controls. Dance4U maintains registration with the Information Commissioner's Office (ICO) where required and keeps its data-protection obligations under review.</w:t>
      </w:r>
    </w:p>
    <w:p w14:paraId="79240826" w14:textId="77777777" w:rsidR="006104DE" w:rsidRDefault="00000000">
      <w:pPr>
        <w:pStyle w:val="ListBullet"/>
        <w:spacing w:after="50"/>
      </w:pPr>
      <w:r>
        <w:t>Only information necessary for registration, accessibility, safeguarding, delivery, administration or legal/funding requirements will be collected and used.</w:t>
      </w:r>
    </w:p>
    <w:p w14:paraId="7659A1B9" w14:textId="77777777" w:rsidR="006104DE" w:rsidRDefault="00000000">
      <w:pPr>
        <w:pStyle w:val="ListBullet"/>
        <w:spacing w:after="50"/>
      </w:pPr>
      <w:r>
        <w:t>Participant information, attendance details, contact information, safeguarding records and any sensitive personal data will be stored securely with access limited to authorised people.</w:t>
      </w:r>
    </w:p>
    <w:p w14:paraId="679E2313" w14:textId="77777777" w:rsidR="006104DE" w:rsidRDefault="00000000">
      <w:pPr>
        <w:pStyle w:val="ListBullet"/>
        <w:spacing w:after="50"/>
      </w:pPr>
      <w:r>
        <w:t>Personal information will not be shared in online sessions, group chats or with other participants unless there is a lawful reason and, where appropriate, permission has been obtained.</w:t>
      </w:r>
    </w:p>
    <w:p w14:paraId="38B48D42" w14:textId="77777777" w:rsidR="006104DE" w:rsidRDefault="00000000">
      <w:pPr>
        <w:pStyle w:val="ListBullet"/>
        <w:spacing w:after="50"/>
      </w:pPr>
      <w:r>
        <w:t>Safeguarding information may be shared on a need-to-know basis where this is necessary to protect a child, young person or adult at risk.</w:t>
      </w:r>
    </w:p>
    <w:p w14:paraId="019BF266" w14:textId="77777777" w:rsidR="006104DE" w:rsidRDefault="00000000">
      <w:pPr>
        <w:pStyle w:val="ListBullet"/>
        <w:spacing w:after="50"/>
      </w:pPr>
      <w:r>
        <w:t>Virtual sessions involving children, young people or adults at risk will be delivered in line with Dance4U safeguarding procedures and professional boundaries.</w:t>
      </w:r>
    </w:p>
    <w:p w14:paraId="56AEE93A" w14:textId="77777777" w:rsidR="006104DE" w:rsidRDefault="00000000">
      <w:pPr>
        <w:pStyle w:val="Heading2"/>
      </w:pPr>
      <w:r>
        <w:rPr>
          <w:color w:val="F7971F"/>
        </w:rPr>
        <w:t>14.2 Online chat boxes, messaging and moderation</w:t>
      </w:r>
    </w:p>
    <w:p w14:paraId="0F363C6D" w14:textId="77777777" w:rsidR="006104DE" w:rsidRDefault="00000000">
      <w:r>
        <w:t>Chat boxes and messaging functions are treated as part of the safeguarded online environment and must be managed with the same standards as verbal communication during a session.</w:t>
      </w:r>
    </w:p>
    <w:p w14:paraId="2EB8E52F" w14:textId="77777777" w:rsidR="006104DE" w:rsidRDefault="00000000">
      <w:pPr>
        <w:pStyle w:val="ListBullet"/>
        <w:spacing w:after="50"/>
      </w:pPr>
      <w:r>
        <w:t>Where available, chat functions will be monitored by the tutor or another authorised member of staff during live sessions.</w:t>
      </w:r>
    </w:p>
    <w:p w14:paraId="063D0FC6" w14:textId="77777777" w:rsidR="006104DE" w:rsidRDefault="00000000">
      <w:pPr>
        <w:pStyle w:val="ListBullet"/>
        <w:spacing w:after="50"/>
      </w:pPr>
      <w:r>
        <w:t>Participants must use respectful and appropriate language and must not share personal contact details, sexual content, abusive material or other inappropriate information through the chat.</w:t>
      </w:r>
    </w:p>
    <w:p w14:paraId="6F92CE48" w14:textId="77777777" w:rsidR="006104DE" w:rsidRDefault="00000000">
      <w:pPr>
        <w:pStyle w:val="ListBullet"/>
        <w:spacing w:after="50"/>
      </w:pPr>
      <w:r>
        <w:t>Private messaging between staff/volunteers and children or young people will be avoided or disabled where possible. Communication should take place through approved professional channels.</w:t>
      </w:r>
    </w:p>
    <w:p w14:paraId="6E009890" w14:textId="77777777" w:rsidR="006104DE" w:rsidRDefault="00000000">
      <w:pPr>
        <w:pStyle w:val="ListBullet"/>
        <w:spacing w:after="50"/>
      </w:pPr>
      <w:r>
        <w:lastRenderedPageBreak/>
        <w:t>Inappropriate, concerning or safeguarding-related chat content must be captured or recorded where appropriate, reported promptly and managed under the safeguarding procedure.</w:t>
      </w:r>
    </w:p>
    <w:p w14:paraId="27E9C89F" w14:textId="77777777" w:rsidR="006104DE" w:rsidRDefault="00000000">
      <w:pPr>
        <w:pStyle w:val="ListBullet"/>
        <w:spacing w:after="50"/>
      </w:pPr>
      <w:r>
        <w:t>Where a platform allows host controls, Dance4U may restrict, mute, remove or disable chat functions if they are being misused or creating a safeguarding risk.</w:t>
      </w:r>
    </w:p>
    <w:p w14:paraId="4EC23C6D" w14:textId="77777777" w:rsidR="006104DE" w:rsidRDefault="00000000">
      <w:pPr>
        <w:pStyle w:val="Heading2"/>
      </w:pPr>
      <w:r>
        <w:rPr>
          <w:color w:val="F7971F"/>
        </w:rPr>
        <w:t>14.3 Safe virtual-session arrangements</w:t>
      </w:r>
    </w:p>
    <w:p w14:paraId="0C94F213" w14:textId="77777777" w:rsidR="006104DE" w:rsidRDefault="00000000">
      <w:pPr>
        <w:pStyle w:val="ListBullet"/>
        <w:spacing w:after="50"/>
      </w:pPr>
      <w:r>
        <w:t>Participants will receive clear joining instructions and expectations for safe online behaviour before or at the start of delivery.</w:t>
      </w:r>
    </w:p>
    <w:p w14:paraId="49177986" w14:textId="77777777" w:rsidR="006104DE" w:rsidRDefault="00000000">
      <w:pPr>
        <w:pStyle w:val="ListBullet"/>
        <w:spacing w:after="50"/>
      </w:pPr>
      <w:r>
        <w:t>Staff will use professional accounts and approved platforms wherever possible and will maintain appropriate professional boundaries.</w:t>
      </w:r>
    </w:p>
    <w:p w14:paraId="249DF37B" w14:textId="77777777" w:rsidR="006104DE" w:rsidRDefault="00000000">
      <w:pPr>
        <w:pStyle w:val="ListBullet"/>
        <w:spacing w:after="50"/>
      </w:pPr>
      <w:r>
        <w:t>The identity of participants may be checked where appropriate to the course and safeguarding risk.</w:t>
      </w:r>
    </w:p>
    <w:p w14:paraId="5A927B71" w14:textId="77777777" w:rsidR="006104DE" w:rsidRDefault="00000000">
      <w:pPr>
        <w:pStyle w:val="ListBullet"/>
        <w:spacing w:after="50"/>
      </w:pPr>
      <w:r>
        <w:t>Parental/carer awareness or consent will be obtained where appropriate for children and young people.</w:t>
      </w:r>
    </w:p>
    <w:p w14:paraId="40967C03" w14:textId="77777777" w:rsidR="006104DE" w:rsidRDefault="00000000">
      <w:pPr>
        <w:pStyle w:val="ListBullet"/>
        <w:spacing w:after="50"/>
      </w:pPr>
      <w:r>
        <w:t>Any concern observed through video, audio, chat, participant behaviour or indirect disclosure will be managed in line with Dance4U's safeguarding and reporting procedures.</w:t>
      </w:r>
    </w:p>
    <w:p w14:paraId="68205063" w14:textId="77777777" w:rsidR="006104DE" w:rsidRDefault="00000000">
      <w:pPr>
        <w:pStyle w:val="Heading1"/>
        <w:pBdr>
          <w:bottom w:val="single" w:sz="6" w:space="4" w:color="16BFD8"/>
        </w:pBdr>
      </w:pPr>
      <w:r>
        <w:t>15. Safeguarding within Dance, Movement &amp; Therapeutic Practice</w:t>
      </w:r>
    </w:p>
    <w:p w14:paraId="3AB8C2E0" w14:textId="77777777" w:rsidR="006104DE" w:rsidRDefault="00000000">
      <w:r>
        <w:t>Dance4U Inclusive Arts CIC recognises that movement, dance, and</w:t>
      </w:r>
    </w:p>
    <w:p w14:paraId="5D18EE34" w14:textId="77777777" w:rsidR="006104DE" w:rsidRDefault="00000000">
      <w:pPr>
        <w:spacing w:after="40"/>
      </w:pPr>
      <w:r>
        <w:rPr>
          <w:b/>
        </w:rPr>
        <w:t>therapeutic activities can involve:</w:t>
      </w:r>
    </w:p>
    <w:p w14:paraId="20773123" w14:textId="77777777" w:rsidR="006104DE" w:rsidRDefault="00000000">
      <w:pPr>
        <w:pStyle w:val="ListBullet"/>
        <w:spacing w:after="20"/>
        <w:ind w:hanging="173"/>
      </w:pPr>
      <w:r>
        <w:t>Emotional expression</w:t>
      </w:r>
    </w:p>
    <w:p w14:paraId="17A4C2F1" w14:textId="77777777" w:rsidR="006104DE" w:rsidRDefault="00000000">
      <w:pPr>
        <w:pStyle w:val="ListBullet"/>
        <w:spacing w:after="20"/>
        <w:ind w:hanging="173"/>
      </w:pPr>
      <w:r>
        <w:t>Physical movement</w:t>
      </w:r>
    </w:p>
    <w:p w14:paraId="26D74602" w14:textId="77777777" w:rsidR="006104DE" w:rsidRDefault="00000000">
      <w:pPr>
        <w:pStyle w:val="ListBullet"/>
        <w:spacing w:after="20"/>
        <w:ind w:hanging="173"/>
      </w:pPr>
      <w:r>
        <w:t>Vulnerability</w:t>
      </w:r>
    </w:p>
    <w:p w14:paraId="2BA585E2" w14:textId="77777777" w:rsidR="006104DE" w:rsidRDefault="00000000">
      <w:pPr>
        <w:pStyle w:val="ListBullet"/>
        <w:spacing w:after="20"/>
        <w:ind w:hanging="173"/>
      </w:pPr>
      <w:r>
        <w:t>Emotional triggers</w:t>
      </w:r>
    </w:p>
    <w:p w14:paraId="080DE9B3" w14:textId="77777777" w:rsidR="006104DE" w:rsidRDefault="00000000">
      <w:pPr>
        <w:pStyle w:val="ListBullet"/>
        <w:spacing w:after="20"/>
        <w:ind w:hanging="173"/>
      </w:pPr>
      <w:r>
        <w:t>Trauma responses</w:t>
      </w:r>
    </w:p>
    <w:p w14:paraId="18CB2D27" w14:textId="77777777" w:rsidR="006104DE" w:rsidRDefault="00000000">
      <w:pPr>
        <w:spacing w:after="40"/>
      </w:pPr>
      <w:r>
        <w:rPr>
          <w:b/>
        </w:rPr>
        <w:t>Staff and facilitators must:</w:t>
      </w:r>
    </w:p>
    <w:p w14:paraId="459002B1" w14:textId="77777777" w:rsidR="006104DE" w:rsidRDefault="00000000">
      <w:pPr>
        <w:pStyle w:val="ListBullet"/>
        <w:spacing w:after="20"/>
        <w:ind w:hanging="173"/>
      </w:pPr>
      <w:r>
        <w:t>Maintain professional boundaries</w:t>
      </w:r>
    </w:p>
    <w:p w14:paraId="40C40BC1" w14:textId="77777777" w:rsidR="006104DE" w:rsidRDefault="00000000">
      <w:pPr>
        <w:pStyle w:val="ListBullet"/>
        <w:spacing w:after="20"/>
        <w:ind w:hanging="173"/>
      </w:pPr>
      <w:r>
        <w:t>Use consent-based physical guidance</w:t>
      </w:r>
    </w:p>
    <w:p w14:paraId="3C03C195" w14:textId="77777777" w:rsidR="006104DE" w:rsidRDefault="00000000">
      <w:pPr>
        <w:pStyle w:val="ListBullet"/>
        <w:spacing w:after="20"/>
        <w:ind w:hanging="173"/>
      </w:pPr>
      <w:r>
        <w:t>Respect personal space and dignity</w:t>
      </w:r>
    </w:p>
    <w:p w14:paraId="77263C21" w14:textId="77777777" w:rsidR="006104DE" w:rsidRDefault="00000000">
      <w:pPr>
        <w:pStyle w:val="ListBullet"/>
        <w:spacing w:after="20"/>
        <w:ind w:hanging="173"/>
      </w:pPr>
      <w:r>
        <w:t>Create emotionally safe environments</w:t>
      </w:r>
    </w:p>
    <w:p w14:paraId="10DDB760" w14:textId="77777777" w:rsidR="006104DE" w:rsidRDefault="00000000">
      <w:pPr>
        <w:pStyle w:val="ListBullet"/>
        <w:spacing w:after="20"/>
        <w:ind w:hanging="173"/>
      </w:pPr>
      <w:r>
        <w:t>Respond appropriately to emotional disclosures</w:t>
      </w:r>
    </w:p>
    <w:p w14:paraId="24D09B3E" w14:textId="77777777" w:rsidR="006104DE" w:rsidRDefault="00000000">
      <w:pPr>
        <w:spacing w:after="40"/>
      </w:pPr>
      <w:r>
        <w:rPr>
          <w:b/>
        </w:rPr>
        <w:t>One-to-one sessions should:</w:t>
      </w:r>
    </w:p>
    <w:p w14:paraId="71E06A4B" w14:textId="77777777" w:rsidR="006104DE" w:rsidRDefault="00000000">
      <w:pPr>
        <w:pStyle w:val="ListBullet"/>
        <w:spacing w:after="20"/>
        <w:ind w:hanging="173"/>
      </w:pPr>
      <w:r>
        <w:t>Take place in appropriate environments</w:t>
      </w:r>
    </w:p>
    <w:p w14:paraId="495AB81B" w14:textId="77777777" w:rsidR="006104DE" w:rsidRDefault="00000000">
      <w:pPr>
        <w:pStyle w:val="ListBullet"/>
        <w:spacing w:after="20"/>
        <w:ind w:hanging="173"/>
      </w:pPr>
      <w:r>
        <w:t>Follow safeguarding guidance</w:t>
      </w:r>
    </w:p>
    <w:p w14:paraId="3855BD33" w14:textId="77777777" w:rsidR="006104DE" w:rsidRDefault="00000000">
      <w:pPr>
        <w:pStyle w:val="ListBullet"/>
        <w:spacing w:after="20"/>
        <w:ind w:hanging="173"/>
      </w:pPr>
      <w:r>
        <w:t>Involve parent/carer awareness where appropriate</w:t>
      </w:r>
    </w:p>
    <w:p w14:paraId="4C481BC1" w14:textId="77777777" w:rsidR="006104DE" w:rsidRDefault="00000000">
      <w:pPr>
        <w:pStyle w:val="ListBullet"/>
        <w:spacing w:after="20"/>
        <w:ind w:hanging="173"/>
      </w:pPr>
      <w:r>
        <w:t>Maintain transparency</w:t>
      </w:r>
    </w:p>
    <w:p w14:paraId="055D86DF" w14:textId="77777777" w:rsidR="006104DE" w:rsidRDefault="00000000">
      <w:pPr>
        <w:spacing w:after="40"/>
        <w:jc w:val="right"/>
      </w:pPr>
      <w:r>
        <w:rPr>
          <w:i/>
          <w:color w:val="16BFD8"/>
          <w:sz w:val="16"/>
        </w:rPr>
        <w:t>Effective Date: January 2026</w:t>
      </w:r>
    </w:p>
    <w:p w14:paraId="700BBEA0" w14:textId="77777777" w:rsidR="006104DE" w:rsidRDefault="00000000">
      <w:pPr>
        <w:spacing w:after="40"/>
        <w:jc w:val="right"/>
      </w:pPr>
      <w:r>
        <w:rPr>
          <w:i/>
          <w:color w:val="16BFD8"/>
          <w:sz w:val="16"/>
        </w:rPr>
        <w:t>Review Date: January 2027</w:t>
      </w:r>
    </w:p>
    <w:p w14:paraId="0D9CE103" w14:textId="77777777" w:rsidR="006104DE" w:rsidRDefault="00000000">
      <w:pPr>
        <w:pStyle w:val="Heading1"/>
        <w:pBdr>
          <w:bottom w:val="single" w:sz="6" w:space="4" w:color="16BFD8"/>
        </w:pBdr>
      </w:pPr>
      <w:r>
        <w:t>16. Safer Recruitment &amp; DBS</w:t>
      </w:r>
    </w:p>
    <w:p w14:paraId="5670DE52" w14:textId="77777777" w:rsidR="006104DE" w:rsidRDefault="00000000">
      <w:r>
        <w:t>Dance4U Inclusive Arts CIC is committed to safer recruitment practices</w:t>
      </w:r>
    </w:p>
    <w:p w14:paraId="430DCC67" w14:textId="77777777" w:rsidR="006104DE" w:rsidRDefault="00000000">
      <w:pPr>
        <w:spacing w:after="40"/>
      </w:pPr>
      <w:r>
        <w:rPr>
          <w:b/>
        </w:rPr>
        <w:t>including:</w:t>
      </w:r>
    </w:p>
    <w:p w14:paraId="03675261" w14:textId="77777777" w:rsidR="006104DE" w:rsidRDefault="00000000">
      <w:pPr>
        <w:pStyle w:val="ListBullet"/>
        <w:spacing w:after="20"/>
        <w:ind w:hanging="173"/>
      </w:pPr>
      <w:r>
        <w:t>DBS checks</w:t>
      </w:r>
    </w:p>
    <w:p w14:paraId="2DD0073D" w14:textId="77777777" w:rsidR="006104DE" w:rsidRDefault="00000000">
      <w:pPr>
        <w:pStyle w:val="ListBullet"/>
        <w:spacing w:after="20"/>
        <w:ind w:hanging="173"/>
      </w:pPr>
      <w:r>
        <w:t>Reference checks</w:t>
      </w:r>
    </w:p>
    <w:p w14:paraId="20B28B40" w14:textId="77777777" w:rsidR="006104DE" w:rsidRDefault="00000000">
      <w:pPr>
        <w:pStyle w:val="ListBullet"/>
        <w:spacing w:after="20"/>
        <w:ind w:hanging="173"/>
      </w:pPr>
      <w:r>
        <w:lastRenderedPageBreak/>
        <w:t>Identity verification</w:t>
      </w:r>
    </w:p>
    <w:p w14:paraId="7C94D2CA" w14:textId="77777777" w:rsidR="006104DE" w:rsidRDefault="00000000">
      <w:pPr>
        <w:pStyle w:val="ListBullet"/>
        <w:spacing w:after="20"/>
        <w:ind w:hanging="173"/>
      </w:pPr>
      <w:r>
        <w:t>Safeguarding interview questions</w:t>
      </w:r>
    </w:p>
    <w:p w14:paraId="74678697" w14:textId="77777777" w:rsidR="006104DE" w:rsidRDefault="00000000">
      <w:pPr>
        <w:pStyle w:val="ListBullet"/>
        <w:spacing w:after="20"/>
        <w:ind w:hanging="173"/>
      </w:pPr>
      <w:r>
        <w:t>Appropriate safeguarding induction</w:t>
      </w:r>
    </w:p>
    <w:p w14:paraId="42A34EC2" w14:textId="77777777" w:rsidR="006104DE" w:rsidRDefault="00000000">
      <w:pPr>
        <w:pStyle w:val="Heading1"/>
        <w:pBdr>
          <w:bottom w:val="single" w:sz="6" w:space="4" w:color="16BFD8"/>
        </w:pBdr>
      </w:pPr>
      <w:r>
        <w:t>17. Training</w:t>
      </w:r>
    </w:p>
    <w:p w14:paraId="0E1144B7" w14:textId="77777777" w:rsidR="006104DE" w:rsidRDefault="00000000">
      <w:r>
        <w:t>Staff and volunteers will receive safeguarding training appropriate to their</w:t>
      </w:r>
    </w:p>
    <w:p w14:paraId="4785EAF6" w14:textId="77777777" w:rsidR="006104DE" w:rsidRDefault="00000000">
      <w:r>
        <w:t>role.</w:t>
      </w:r>
    </w:p>
    <w:p w14:paraId="7793A7F8" w14:textId="77777777" w:rsidR="006104DE" w:rsidRDefault="00000000">
      <w:pPr>
        <w:spacing w:after="40"/>
      </w:pPr>
      <w:r>
        <w:rPr>
          <w:b/>
        </w:rPr>
        <w:t>Training may include:</w:t>
      </w:r>
    </w:p>
    <w:p w14:paraId="769FD5AB" w14:textId="77777777" w:rsidR="006104DE" w:rsidRDefault="00000000">
      <w:pPr>
        <w:pStyle w:val="ListBullet"/>
        <w:spacing w:after="20"/>
        <w:ind w:hanging="173"/>
      </w:pPr>
      <w:r>
        <w:t>Child safeguarding</w:t>
      </w:r>
    </w:p>
    <w:p w14:paraId="6CD4F5A2" w14:textId="77777777" w:rsidR="006104DE" w:rsidRDefault="00000000">
      <w:pPr>
        <w:pStyle w:val="ListBullet"/>
        <w:spacing w:after="20"/>
        <w:ind w:hanging="173"/>
      </w:pPr>
      <w:r>
        <w:t>Adult safeguarding</w:t>
      </w:r>
    </w:p>
    <w:p w14:paraId="40E03313" w14:textId="77777777" w:rsidR="006104DE" w:rsidRDefault="00000000">
      <w:pPr>
        <w:pStyle w:val="ListBullet"/>
        <w:spacing w:after="20"/>
        <w:ind w:hanging="173"/>
      </w:pPr>
      <w:r>
        <w:t>Online safeguarding</w:t>
      </w:r>
    </w:p>
    <w:p w14:paraId="7414370B" w14:textId="77777777" w:rsidR="006104DE" w:rsidRDefault="00000000">
      <w:pPr>
        <w:pStyle w:val="ListBullet"/>
        <w:spacing w:after="20"/>
        <w:ind w:hanging="173"/>
      </w:pPr>
      <w:r>
        <w:t>Prevent awareness</w:t>
      </w:r>
    </w:p>
    <w:p w14:paraId="4690845A" w14:textId="77777777" w:rsidR="006104DE" w:rsidRDefault="00000000">
      <w:pPr>
        <w:pStyle w:val="ListBullet"/>
        <w:spacing w:after="20"/>
        <w:ind w:hanging="173"/>
      </w:pPr>
      <w:r>
        <w:t>Health &amp; safety</w:t>
      </w:r>
    </w:p>
    <w:p w14:paraId="313244FE" w14:textId="77777777" w:rsidR="006104DE" w:rsidRDefault="00000000">
      <w:pPr>
        <w:pStyle w:val="ListBullet"/>
        <w:spacing w:after="20"/>
        <w:ind w:hanging="173"/>
      </w:pPr>
      <w:r>
        <w:t>Equality &amp; inclusion</w:t>
      </w:r>
    </w:p>
    <w:p w14:paraId="708D8502" w14:textId="77777777" w:rsidR="006104DE" w:rsidRDefault="00000000">
      <w:pPr>
        <w:pStyle w:val="ListBullet"/>
        <w:spacing w:after="20"/>
        <w:ind w:hanging="173"/>
      </w:pPr>
      <w:r>
        <w:t>Professional boundaries</w:t>
      </w:r>
    </w:p>
    <w:p w14:paraId="00349B89" w14:textId="77777777" w:rsidR="006104DE" w:rsidRDefault="00000000">
      <w:pPr>
        <w:pStyle w:val="ListBullet"/>
        <w:spacing w:after="20"/>
        <w:ind w:hanging="173"/>
      </w:pPr>
      <w:r>
        <w:t>SEND awareness</w:t>
      </w:r>
    </w:p>
    <w:p w14:paraId="7D3F8958" w14:textId="77777777" w:rsidR="006104DE" w:rsidRDefault="00000000">
      <w:pPr>
        <w:spacing w:after="40"/>
        <w:jc w:val="right"/>
      </w:pPr>
      <w:r>
        <w:rPr>
          <w:i/>
          <w:color w:val="16BFD8"/>
          <w:sz w:val="16"/>
        </w:rPr>
        <w:t>Effective Date: January 2026</w:t>
      </w:r>
    </w:p>
    <w:p w14:paraId="0984E61E" w14:textId="77777777" w:rsidR="006104DE" w:rsidRDefault="00000000">
      <w:pPr>
        <w:spacing w:after="40"/>
        <w:jc w:val="right"/>
      </w:pPr>
      <w:r>
        <w:rPr>
          <w:i/>
          <w:color w:val="16BFD8"/>
          <w:sz w:val="16"/>
        </w:rPr>
        <w:t>Review Date: January 2027</w:t>
      </w:r>
    </w:p>
    <w:p w14:paraId="4A7CB309" w14:textId="77777777" w:rsidR="006104DE" w:rsidRDefault="00000000">
      <w:pPr>
        <w:pStyle w:val="ListBullet"/>
      </w:pPr>
      <w:r>
        <w:t>Online delivery training and induction will also cover accessible delivery, safe use of chat and messaging, confidentiality, participant data protection, communication adjustments and responding to safeguarding concerns arising during virtual sessions.</w:t>
      </w:r>
    </w:p>
    <w:p w14:paraId="2CED4B91" w14:textId="77777777" w:rsidR="006104DE" w:rsidRDefault="00000000">
      <w:pPr>
        <w:pStyle w:val="Heading1"/>
        <w:pBdr>
          <w:bottom w:val="single" w:sz="6" w:space="4" w:color="16BFD8"/>
        </w:pBdr>
      </w:pPr>
      <w:r>
        <w:t>18. Photography, Filming &amp; Social Media</w:t>
      </w:r>
    </w:p>
    <w:p w14:paraId="2678D7B6" w14:textId="77777777" w:rsidR="006104DE" w:rsidRDefault="00000000">
      <w:r>
        <w:t>Dance4U Inclusive Arts CIC may use photography and filming where</w:t>
      </w:r>
    </w:p>
    <w:p w14:paraId="04F83963" w14:textId="77777777" w:rsidR="006104DE" w:rsidRDefault="00000000">
      <w:r>
        <w:t>consent has been obtained.</w:t>
      </w:r>
    </w:p>
    <w:p w14:paraId="41BE3D64" w14:textId="77777777" w:rsidR="006104DE" w:rsidRDefault="00000000">
      <w:pPr>
        <w:spacing w:after="40"/>
      </w:pPr>
      <w:r>
        <w:rPr>
          <w:b/>
        </w:rPr>
        <w:t>The organisation will:</w:t>
      </w:r>
    </w:p>
    <w:p w14:paraId="3A460889" w14:textId="77777777" w:rsidR="006104DE" w:rsidRDefault="00000000">
      <w:pPr>
        <w:pStyle w:val="ListBullet"/>
        <w:spacing w:after="20"/>
        <w:ind w:hanging="173"/>
      </w:pPr>
      <w:r>
        <w:t>Seek appropriate consent</w:t>
      </w:r>
    </w:p>
    <w:p w14:paraId="2BC23621" w14:textId="77777777" w:rsidR="006104DE" w:rsidRDefault="00000000">
      <w:pPr>
        <w:pStyle w:val="ListBullet"/>
        <w:spacing w:after="20"/>
        <w:ind w:hanging="173"/>
      </w:pPr>
      <w:r>
        <w:t>Store images securely</w:t>
      </w:r>
    </w:p>
    <w:p w14:paraId="54A358F8" w14:textId="77777777" w:rsidR="006104DE" w:rsidRDefault="00000000">
      <w:pPr>
        <w:pStyle w:val="ListBullet"/>
        <w:spacing w:after="20"/>
        <w:ind w:hanging="173"/>
      </w:pPr>
      <w:r>
        <w:t>Promote safe social media practices</w:t>
      </w:r>
    </w:p>
    <w:p w14:paraId="1998F8CA" w14:textId="77777777" w:rsidR="006104DE" w:rsidRDefault="00000000">
      <w:pPr>
        <w:pStyle w:val="ListBullet"/>
        <w:spacing w:after="20"/>
        <w:ind w:hanging="173"/>
      </w:pPr>
      <w:r>
        <w:t>Avoid inappropriate image use</w:t>
      </w:r>
    </w:p>
    <w:p w14:paraId="1C8D16EE" w14:textId="77777777" w:rsidR="006104DE" w:rsidRDefault="00000000">
      <w:pPr>
        <w:pStyle w:val="ListBullet"/>
        <w:spacing w:after="20"/>
        <w:ind w:hanging="173"/>
      </w:pPr>
      <w:r>
        <w:t>Participant names and identifying information will not be shared without</w:t>
      </w:r>
    </w:p>
    <w:p w14:paraId="6BB56F1E" w14:textId="77777777" w:rsidR="006104DE" w:rsidRDefault="00000000">
      <w:r>
        <w:t>permission.</w:t>
      </w:r>
    </w:p>
    <w:p w14:paraId="2A74B6C1" w14:textId="77777777" w:rsidR="006104DE" w:rsidRDefault="00000000">
      <w:pPr>
        <w:pStyle w:val="Heading1"/>
        <w:pBdr>
          <w:bottom w:val="single" w:sz="6" w:space="4" w:color="16BFD8"/>
        </w:pBdr>
      </w:pPr>
      <w:r>
        <w:t>19. Whistleblowing</w:t>
      </w:r>
    </w:p>
    <w:p w14:paraId="5A93D052" w14:textId="77777777" w:rsidR="006104DE" w:rsidRDefault="00000000">
      <w:pPr>
        <w:spacing w:after="40"/>
      </w:pPr>
      <w:r>
        <w:rPr>
          <w:b/>
        </w:rPr>
        <w:t>Staff and volunteers should feel confident raising concerns relating to:</w:t>
      </w:r>
    </w:p>
    <w:p w14:paraId="73ABBB31" w14:textId="77777777" w:rsidR="006104DE" w:rsidRDefault="00000000">
      <w:pPr>
        <w:pStyle w:val="ListBullet"/>
        <w:spacing w:after="20"/>
        <w:ind w:hanging="173"/>
      </w:pPr>
      <w:r>
        <w:t>Unsafe practice</w:t>
      </w:r>
    </w:p>
    <w:p w14:paraId="1E394C1A" w14:textId="77777777" w:rsidR="006104DE" w:rsidRDefault="00000000">
      <w:pPr>
        <w:pStyle w:val="ListBullet"/>
        <w:spacing w:after="20"/>
        <w:ind w:hanging="173"/>
      </w:pPr>
      <w:r>
        <w:t>Professional misconduct</w:t>
      </w:r>
    </w:p>
    <w:p w14:paraId="17293A52" w14:textId="77777777" w:rsidR="006104DE" w:rsidRDefault="00000000">
      <w:pPr>
        <w:pStyle w:val="ListBullet"/>
        <w:spacing w:after="20"/>
        <w:ind w:hanging="173"/>
      </w:pPr>
      <w:r>
        <w:t>Safeguarding failures</w:t>
      </w:r>
    </w:p>
    <w:p w14:paraId="23AF0A19" w14:textId="77777777" w:rsidR="006104DE" w:rsidRDefault="00000000">
      <w:pPr>
        <w:pStyle w:val="ListBullet"/>
        <w:spacing w:after="20"/>
        <w:ind w:hanging="173"/>
      </w:pPr>
      <w:r>
        <w:t>Discrimination</w:t>
      </w:r>
    </w:p>
    <w:p w14:paraId="0D231E4D" w14:textId="77777777" w:rsidR="006104DE" w:rsidRDefault="00000000">
      <w:pPr>
        <w:pStyle w:val="ListBullet"/>
        <w:spacing w:after="20"/>
        <w:ind w:hanging="173"/>
      </w:pPr>
      <w:r>
        <w:t>Abuse or harm</w:t>
      </w:r>
    </w:p>
    <w:p w14:paraId="174E32D0" w14:textId="77777777" w:rsidR="006104DE" w:rsidRDefault="00000000">
      <w:pPr>
        <w:pStyle w:val="ListBullet"/>
        <w:spacing w:after="20"/>
        <w:ind w:hanging="173"/>
      </w:pPr>
      <w:r>
        <w:t>Concerns raised in good faith will be taken seriously and handled</w:t>
      </w:r>
    </w:p>
    <w:p w14:paraId="2E0009F0" w14:textId="77777777" w:rsidR="006104DE" w:rsidRDefault="00000000">
      <w:r>
        <w:lastRenderedPageBreak/>
        <w:t>appropriately.</w:t>
      </w:r>
    </w:p>
    <w:p w14:paraId="528A14C0" w14:textId="77777777" w:rsidR="006104DE" w:rsidRDefault="00000000">
      <w:pPr>
        <w:spacing w:after="40"/>
        <w:jc w:val="right"/>
      </w:pPr>
      <w:r>
        <w:rPr>
          <w:i/>
          <w:color w:val="16BFD8"/>
          <w:sz w:val="16"/>
        </w:rPr>
        <w:t>Effective Date: January 2026</w:t>
      </w:r>
    </w:p>
    <w:p w14:paraId="164AFE6B" w14:textId="77777777" w:rsidR="006104DE" w:rsidRDefault="00000000">
      <w:pPr>
        <w:spacing w:after="40"/>
        <w:jc w:val="right"/>
      </w:pPr>
      <w:r>
        <w:rPr>
          <w:i/>
          <w:color w:val="16BFD8"/>
          <w:sz w:val="16"/>
        </w:rPr>
        <w:t>Review Date: January 2027</w:t>
      </w:r>
    </w:p>
    <w:p w14:paraId="560EFB3A" w14:textId="77777777" w:rsidR="006104DE" w:rsidRDefault="00000000">
      <w:pPr>
        <w:pStyle w:val="Heading1"/>
        <w:pBdr>
          <w:bottom w:val="single" w:sz="6" w:space="4" w:color="16BFD8"/>
        </w:pBdr>
      </w:pPr>
      <w:r>
        <w:t>20. Emergency Procedures</w:t>
      </w:r>
    </w:p>
    <w:p w14:paraId="17C8CE4B" w14:textId="77777777" w:rsidR="006104DE" w:rsidRDefault="00000000">
      <w:pPr>
        <w:spacing w:after="40"/>
      </w:pPr>
      <w:r>
        <w:rPr>
          <w:b/>
        </w:rPr>
        <w:t>In the event of immediate danger:</w:t>
      </w:r>
    </w:p>
    <w:p w14:paraId="0D9ECE25" w14:textId="77777777" w:rsidR="006104DE" w:rsidRDefault="00000000">
      <w:pPr>
        <w:pStyle w:val="ListBullet"/>
        <w:spacing w:after="20"/>
        <w:ind w:hanging="173"/>
      </w:pPr>
      <w:r>
        <w:t>Contact emergency services on 999</w:t>
      </w:r>
    </w:p>
    <w:p w14:paraId="20570C14" w14:textId="77777777" w:rsidR="006104DE" w:rsidRDefault="00000000">
      <w:pPr>
        <w:pStyle w:val="ListBullet"/>
        <w:spacing w:after="20"/>
        <w:ind w:hanging="173"/>
      </w:pPr>
      <w:r>
        <w:t>Inform the DSL immediately</w:t>
      </w:r>
    </w:p>
    <w:p w14:paraId="46771C4E" w14:textId="77777777" w:rsidR="006104DE" w:rsidRDefault="00000000">
      <w:pPr>
        <w:pStyle w:val="ListBullet"/>
        <w:spacing w:after="20"/>
        <w:ind w:hanging="173"/>
      </w:pPr>
      <w:r>
        <w:t>Follow venue emergency procedures</w:t>
      </w:r>
    </w:p>
    <w:p w14:paraId="6285A949" w14:textId="77777777" w:rsidR="006104DE" w:rsidRDefault="00000000">
      <w:pPr>
        <w:pStyle w:val="ListBullet"/>
        <w:spacing w:after="20"/>
        <w:ind w:hanging="173"/>
      </w:pPr>
      <w:r>
        <w:t>Record actions taken</w:t>
      </w:r>
    </w:p>
    <w:p w14:paraId="3CBC4444" w14:textId="77777777" w:rsidR="006104DE" w:rsidRDefault="00000000">
      <w:pPr>
        <w:pStyle w:val="Heading1"/>
        <w:pBdr>
          <w:bottom w:val="single" w:sz="6" w:space="4" w:color="16BFD8"/>
        </w:pBdr>
      </w:pPr>
      <w:r>
        <w:t>21. Useful Safeguarding Contacts</w:t>
      </w:r>
    </w:p>
    <w:p w14:paraId="1D93AA04" w14:textId="77777777" w:rsidR="006104DE" w:rsidRDefault="00000000">
      <w:pPr>
        <w:spacing w:after="20"/>
      </w:pPr>
      <w:r>
        <w:rPr>
          <w:b/>
          <w:color w:val="F28C18"/>
        </w:rPr>
        <w:t>Designated Safeguarding Lead (DSL)</w:t>
      </w:r>
    </w:p>
    <w:p w14:paraId="44EE0F9A" w14:textId="77777777" w:rsidR="006104DE" w:rsidRDefault="00000000">
      <w:pPr>
        <w:spacing w:after="20"/>
      </w:pPr>
      <w:r>
        <w:t>Emily Marie Bollard</w:t>
      </w:r>
    </w:p>
    <w:p w14:paraId="7BD970F7" w14:textId="77777777" w:rsidR="006104DE" w:rsidRDefault="00000000">
      <w:pPr>
        <w:spacing w:after="20"/>
      </w:pPr>
      <w:r>
        <w:t>Dance4U Inclusive Arts CIC</w:t>
      </w:r>
    </w:p>
    <w:p w14:paraId="5FCFB4C1" w14:textId="77777777" w:rsidR="006104DE" w:rsidRDefault="00000000">
      <w:pPr>
        <w:spacing w:after="20"/>
      </w:pPr>
      <w:r>
        <w:t>Website: Dance4U Inclusive Arts CIC</w:t>
      </w:r>
    </w:p>
    <w:p w14:paraId="3E564813" w14:textId="77777777" w:rsidR="006104DE" w:rsidRDefault="00000000">
      <w:pPr>
        <w:spacing w:after="20"/>
      </w:pPr>
      <w:r>
        <w:rPr>
          <w:b/>
          <w:color w:val="F28C18"/>
        </w:rPr>
        <w:t>NSPCC</w:t>
      </w:r>
    </w:p>
    <w:p w14:paraId="0F17D354" w14:textId="77777777" w:rsidR="006104DE" w:rsidRDefault="00000000">
      <w:pPr>
        <w:spacing w:after="20"/>
      </w:pPr>
      <w:r>
        <w:t>0808 800 5000</w:t>
      </w:r>
    </w:p>
    <w:p w14:paraId="2012E980" w14:textId="77777777" w:rsidR="006104DE" w:rsidRDefault="00000000">
      <w:pPr>
        <w:spacing w:after="20"/>
      </w:pPr>
      <w:r>
        <w:rPr>
          <w:b/>
          <w:color w:val="F28C18"/>
        </w:rPr>
        <w:t>NSPCC</w:t>
      </w:r>
    </w:p>
    <w:p w14:paraId="10949EE2" w14:textId="77777777" w:rsidR="006104DE" w:rsidRDefault="00000000">
      <w:pPr>
        <w:spacing w:after="20"/>
      </w:pPr>
      <w:r>
        <w:rPr>
          <w:b/>
          <w:color w:val="F28C18"/>
        </w:rPr>
        <w:t>Childline</w:t>
      </w:r>
    </w:p>
    <w:p w14:paraId="309FED3D" w14:textId="77777777" w:rsidR="006104DE" w:rsidRDefault="00000000">
      <w:pPr>
        <w:spacing w:after="20"/>
      </w:pPr>
      <w:r>
        <w:t>0800 1111</w:t>
      </w:r>
    </w:p>
    <w:p w14:paraId="025D0C4A" w14:textId="77777777" w:rsidR="006104DE" w:rsidRDefault="00000000">
      <w:pPr>
        <w:spacing w:after="20"/>
      </w:pPr>
      <w:r>
        <w:rPr>
          <w:b/>
          <w:color w:val="F28C18"/>
        </w:rPr>
        <w:t>Childline</w:t>
      </w:r>
    </w:p>
    <w:p w14:paraId="46AD1F2A" w14:textId="77777777" w:rsidR="006104DE" w:rsidRDefault="00000000">
      <w:pPr>
        <w:spacing w:after="20"/>
      </w:pPr>
      <w:r>
        <w:rPr>
          <w:b/>
          <w:color w:val="F28C18"/>
        </w:rPr>
        <w:t>CEOP</w:t>
      </w:r>
    </w:p>
    <w:p w14:paraId="7A917582" w14:textId="77777777" w:rsidR="006104DE" w:rsidRDefault="00000000">
      <w:pPr>
        <w:spacing w:after="20"/>
      </w:pPr>
      <w:r>
        <w:t>CEOP Safety Centre</w:t>
      </w:r>
    </w:p>
    <w:p w14:paraId="3955F89C" w14:textId="77777777" w:rsidR="006104DE" w:rsidRDefault="00000000">
      <w:pPr>
        <w:spacing w:after="20"/>
      </w:pPr>
      <w:r>
        <w:rPr>
          <w:b/>
          <w:color w:val="F28C18"/>
        </w:rPr>
        <w:t>Emergency Services</w:t>
      </w:r>
    </w:p>
    <w:p w14:paraId="322F403B" w14:textId="77777777" w:rsidR="006104DE" w:rsidRDefault="00000000">
      <w:pPr>
        <w:spacing w:after="20"/>
      </w:pPr>
      <w:r>
        <w:t>999</w:t>
      </w:r>
    </w:p>
    <w:p w14:paraId="59BFDCD1" w14:textId="77777777" w:rsidR="006104DE" w:rsidRDefault="00000000">
      <w:pPr>
        <w:spacing w:after="20"/>
      </w:pPr>
      <w:r>
        <w:rPr>
          <w:b/>
          <w:color w:val="F28C18"/>
        </w:rPr>
        <w:t>Samaritans</w:t>
      </w:r>
    </w:p>
    <w:p w14:paraId="30871F69" w14:textId="77777777" w:rsidR="006104DE" w:rsidRDefault="00000000">
      <w:pPr>
        <w:spacing w:after="20"/>
      </w:pPr>
      <w:r>
        <w:t>116 123</w:t>
      </w:r>
    </w:p>
    <w:p w14:paraId="4ACCBEAF" w14:textId="77777777" w:rsidR="006104DE" w:rsidRDefault="00000000">
      <w:pPr>
        <w:spacing w:after="20"/>
      </w:pPr>
      <w:r>
        <w:rPr>
          <w:b/>
          <w:color w:val="F28C18"/>
        </w:rPr>
        <w:t>Samaritans</w:t>
      </w:r>
    </w:p>
    <w:p w14:paraId="2BBC1A9D" w14:textId="77777777" w:rsidR="006104DE" w:rsidRDefault="00000000">
      <w:pPr>
        <w:spacing w:after="40"/>
        <w:jc w:val="right"/>
      </w:pPr>
      <w:r>
        <w:rPr>
          <w:i/>
          <w:color w:val="16BFD8"/>
          <w:sz w:val="16"/>
        </w:rPr>
        <w:t>Effective Date: January 2026</w:t>
      </w:r>
    </w:p>
    <w:p w14:paraId="6A55C71C" w14:textId="77777777" w:rsidR="006104DE" w:rsidRDefault="00000000">
      <w:pPr>
        <w:spacing w:after="40"/>
        <w:jc w:val="right"/>
      </w:pPr>
      <w:r>
        <w:rPr>
          <w:i/>
          <w:color w:val="16BFD8"/>
          <w:sz w:val="16"/>
        </w:rPr>
        <w:t>Review Date: January 2027</w:t>
      </w:r>
    </w:p>
    <w:p w14:paraId="77C46159" w14:textId="77777777" w:rsidR="006104DE" w:rsidRDefault="00000000">
      <w:pPr>
        <w:pStyle w:val="Heading1"/>
        <w:pBdr>
          <w:bottom w:val="single" w:sz="6" w:space="4" w:color="16BFD8"/>
        </w:pBdr>
      </w:pPr>
      <w:r>
        <w:t>22. Policy Review</w:t>
      </w:r>
    </w:p>
    <w:p w14:paraId="43D78DEA" w14:textId="77777777" w:rsidR="006104DE" w:rsidRDefault="00000000">
      <w:pPr>
        <w:spacing w:after="40"/>
      </w:pPr>
      <w:r>
        <w:rPr>
          <w:b/>
        </w:rPr>
        <w:t>This policy will be reviewed annually or sooner in response to:</w:t>
      </w:r>
    </w:p>
    <w:p w14:paraId="3F6C2A24" w14:textId="77777777" w:rsidR="006104DE" w:rsidRDefault="00000000">
      <w:pPr>
        <w:pStyle w:val="ListBullet"/>
        <w:spacing w:after="20"/>
        <w:ind w:hanging="173"/>
      </w:pPr>
      <w:r>
        <w:t>Legislative changes</w:t>
      </w:r>
    </w:p>
    <w:p w14:paraId="339982A4" w14:textId="77777777" w:rsidR="006104DE" w:rsidRDefault="00000000">
      <w:pPr>
        <w:pStyle w:val="ListBullet"/>
        <w:spacing w:after="20"/>
        <w:ind w:hanging="173"/>
      </w:pPr>
      <w:r>
        <w:t>Organisational developments</w:t>
      </w:r>
    </w:p>
    <w:p w14:paraId="2335A612" w14:textId="77777777" w:rsidR="006104DE" w:rsidRDefault="00000000">
      <w:pPr>
        <w:pStyle w:val="ListBullet"/>
        <w:spacing w:after="20"/>
        <w:ind w:hanging="173"/>
      </w:pPr>
      <w:r>
        <w:t>Safeguarding incidents</w:t>
      </w:r>
    </w:p>
    <w:p w14:paraId="5C30C7DF" w14:textId="77777777" w:rsidR="006104DE" w:rsidRDefault="00000000">
      <w:pPr>
        <w:pStyle w:val="ListBullet"/>
        <w:spacing w:after="20"/>
        <w:ind w:hanging="173"/>
      </w:pPr>
      <w:r>
        <w:t>Best practice updates</w:t>
      </w:r>
    </w:p>
    <w:p w14:paraId="56708CDA" w14:textId="77777777" w:rsidR="006104DE" w:rsidRDefault="00000000">
      <w:pPr>
        <w:pStyle w:val="ListBullet"/>
        <w:spacing w:after="20"/>
        <w:ind w:hanging="173"/>
      </w:pPr>
      <w:r>
        <w:t>Dance4U Inclusive Arts CIC remains committed to continuously strengthening</w:t>
      </w:r>
    </w:p>
    <w:p w14:paraId="36D8750B" w14:textId="77777777" w:rsidR="006104DE" w:rsidRDefault="00000000">
      <w:pPr>
        <w:pStyle w:val="ListBullet"/>
        <w:spacing w:after="20"/>
        <w:ind w:hanging="173"/>
      </w:pPr>
      <w:r>
        <w:t>safeguarding, inclusion, equality, and wellbeing practices to ensure the safety</w:t>
      </w:r>
    </w:p>
    <w:p w14:paraId="290EE56A" w14:textId="77777777" w:rsidR="006104DE" w:rsidRDefault="00000000">
      <w:r>
        <w:t>and support of all participants.</w:t>
      </w:r>
    </w:p>
    <w:p w14:paraId="3B83D2BF" w14:textId="77777777" w:rsidR="006104DE" w:rsidRDefault="00000000">
      <w:pPr>
        <w:spacing w:after="40"/>
      </w:pPr>
      <w:r>
        <w:rPr>
          <w:b/>
          <w:color w:val="F28C18"/>
        </w:rPr>
        <w:lastRenderedPageBreak/>
        <w:t>Approved By: Emily Marie Bollard</w:t>
      </w:r>
    </w:p>
    <w:p w14:paraId="4B38CEEA" w14:textId="77777777" w:rsidR="006104DE" w:rsidRDefault="00000000">
      <w:pPr>
        <w:spacing w:after="40"/>
      </w:pPr>
      <w:r>
        <w:t>Role: Designated Safeguarding Lead (DSL)</w:t>
      </w:r>
    </w:p>
    <w:p w14:paraId="5D66C591" w14:textId="77777777" w:rsidR="006104DE" w:rsidRDefault="00000000">
      <w:pPr>
        <w:spacing w:after="40"/>
      </w:pPr>
      <w:r>
        <w:t>Date Approved: January 2026</w:t>
      </w:r>
    </w:p>
    <w:sectPr w:rsidR="006104DE" w:rsidSect="00034616">
      <w:headerReference w:type="default" r:id="rId8"/>
      <w:footerReference w:type="default" r:id="rId9"/>
      <w:pgSz w:w="12240" w:h="15840"/>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E61126E" w14:textId="77777777" w:rsidR="009355E8" w:rsidRDefault="009355E8">
      <w:pPr>
        <w:spacing w:after="0" w:line="240" w:lineRule="auto"/>
      </w:pPr>
      <w:r>
        <w:separator/>
      </w:r>
    </w:p>
  </w:endnote>
  <w:endnote w:type="continuationSeparator" w:id="0">
    <w:p w14:paraId="02E9C207" w14:textId="77777777" w:rsidR="009355E8" w:rsidRDefault="009355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webkit-standard">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27C6F0" w14:textId="77777777" w:rsidR="006104DE" w:rsidRDefault="00000000">
    <w:pPr>
      <w:pStyle w:val="Footer"/>
      <w:jc w:val="center"/>
    </w:pPr>
    <w:r>
      <w:rPr>
        <w:color w:val="16BFD8"/>
        <w:sz w:val="16"/>
      </w:rPr>
      <w:t xml:space="preserve">Dance4U Inclusive Arts </w:t>
    </w:r>
    <w:proofErr w:type="gramStart"/>
    <w:r>
      <w:rPr>
        <w:color w:val="16BFD8"/>
        <w:sz w:val="16"/>
      </w:rPr>
      <w:t>CIC  |</w:t>
    </w:r>
    <w:proofErr w:type="gramEnd"/>
    <w:r>
      <w:rPr>
        <w:color w:val="16BFD8"/>
        <w:sz w:val="16"/>
      </w:rPr>
      <w:t xml:space="preserve">  Online Safety Policy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019619B" w14:textId="77777777" w:rsidR="009355E8" w:rsidRDefault="009355E8">
      <w:pPr>
        <w:spacing w:after="0" w:line="240" w:lineRule="auto"/>
      </w:pPr>
      <w:r>
        <w:separator/>
      </w:r>
    </w:p>
  </w:footnote>
  <w:footnote w:type="continuationSeparator" w:id="0">
    <w:p w14:paraId="654AA6F6" w14:textId="77777777" w:rsidR="009355E8" w:rsidRDefault="009355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514639" w14:textId="77777777" w:rsidR="006104DE" w:rsidRDefault="00000000">
    <w:pPr>
      <w:pStyle w:val="Header"/>
      <w:pBdr>
        <w:bottom w:val="single" w:sz="8" w:space="4" w:color="F28C18"/>
      </w:pBdr>
      <w:jc w:val="center"/>
    </w:pPr>
    <w:r>
      <w:rPr>
        <w:noProof/>
      </w:rPr>
      <w:drawing>
        <wp:inline distT="0" distB="0" distL="0" distR="0" wp14:anchorId="46B81280" wp14:editId="1EAA865A">
          <wp:extent cx="822960" cy="8229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 design.jpg"/>
                  <pic:cNvPicPr/>
                </pic:nvPicPr>
                <pic:blipFill>
                  <a:blip r:embed="rId1"/>
                  <a:stretch>
                    <a:fillRect/>
                  </a:stretch>
                </pic:blipFill>
                <pic:spPr>
                  <a:xfrm>
                    <a:off x="0" y="0"/>
                    <a:ext cx="822960" cy="8229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21179436">
    <w:abstractNumId w:val="8"/>
  </w:num>
  <w:num w:numId="2" w16cid:durableId="458105990">
    <w:abstractNumId w:val="6"/>
  </w:num>
  <w:num w:numId="3" w16cid:durableId="1021123332">
    <w:abstractNumId w:val="5"/>
  </w:num>
  <w:num w:numId="4" w16cid:durableId="1891190364">
    <w:abstractNumId w:val="4"/>
  </w:num>
  <w:num w:numId="5" w16cid:durableId="1064838212">
    <w:abstractNumId w:val="7"/>
  </w:num>
  <w:num w:numId="6" w16cid:durableId="1826047195">
    <w:abstractNumId w:val="3"/>
  </w:num>
  <w:num w:numId="7" w16cid:durableId="2049337696">
    <w:abstractNumId w:val="2"/>
  </w:num>
  <w:num w:numId="8" w16cid:durableId="165286253">
    <w:abstractNumId w:val="1"/>
  </w:num>
  <w:num w:numId="9" w16cid:durableId="27567391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7"/>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25FD9"/>
    <w:rsid w:val="0015074B"/>
    <w:rsid w:val="0029639D"/>
    <w:rsid w:val="00326F90"/>
    <w:rsid w:val="006104DE"/>
    <w:rsid w:val="006F712F"/>
    <w:rsid w:val="00733EF7"/>
    <w:rsid w:val="009355E8"/>
    <w:rsid w:val="00AA1D8D"/>
    <w:rsid w:val="00B47730"/>
    <w:rsid w:val="00C542C2"/>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502DB0"/>
  <w14:defaultImageDpi w14:val="300"/>
  <w15:docId w15:val="{579C5224-C5A3-C540-BF8B-DEC8008BC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59" w:lineRule="auto"/>
    </w:pPr>
    <w:rPr>
      <w:rFonts w:ascii="Aptos" w:hAnsi="Aptos"/>
      <w:color w:val="1F1F1F"/>
      <w:sz w:val="21"/>
    </w:rPr>
  </w:style>
  <w:style w:type="paragraph" w:styleId="Heading1">
    <w:name w:val="heading 1"/>
    <w:basedOn w:val="Normal"/>
    <w:next w:val="Normal"/>
    <w:link w:val="Heading1Char"/>
    <w:uiPriority w:val="9"/>
    <w:qFormat/>
    <w:rsid w:val="00FC693F"/>
    <w:pPr>
      <w:keepNext/>
      <w:keepLines/>
      <w:spacing w:before="200"/>
      <w:outlineLvl w:val="0"/>
    </w:pPr>
    <w:rPr>
      <w:rFonts w:asciiTheme="majorHAnsi" w:eastAsiaTheme="majorEastAsia" w:hAnsiTheme="majorHAnsi" w:cstheme="majorBidi"/>
      <w:b/>
      <w:bCs/>
      <w:color w:val="F28C18"/>
      <w:sz w:val="30"/>
      <w:szCs w:val="28"/>
    </w:rPr>
  </w:style>
  <w:style w:type="paragraph" w:styleId="Heading2">
    <w:name w:val="heading 2"/>
    <w:basedOn w:val="Normal"/>
    <w:next w:val="Normal"/>
    <w:link w:val="Heading2Char"/>
    <w:uiPriority w:val="9"/>
    <w:unhideWhenUsed/>
    <w:qFormat/>
    <w:rsid w:val="00FC693F"/>
    <w:pPr>
      <w:keepNext/>
      <w:keepLines/>
      <w:spacing w:before="120"/>
      <w:outlineLvl w:val="1"/>
    </w:pPr>
    <w:rPr>
      <w:rFonts w:asciiTheme="majorHAnsi" w:eastAsiaTheme="majorEastAsia" w:hAnsiTheme="majorHAnsi" w:cstheme="majorBidi"/>
      <w:b/>
      <w:bCs/>
      <w:color w:val="16BFD8"/>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15</Pages>
  <Words>3465</Words>
  <Characters>19757</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23176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Emily Bollard</cp:lastModifiedBy>
  <cp:revision>3</cp:revision>
  <dcterms:created xsi:type="dcterms:W3CDTF">2013-12-23T23:15:00Z</dcterms:created>
  <dcterms:modified xsi:type="dcterms:W3CDTF">2026-09-03T08:46:00Z</dcterms:modified>
  <cp:category/>
</cp:coreProperties>
</file>