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B27F73" w14:paraId="443E1673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3065854" w14:textId="77777777" w:rsidR="00B27F73" w:rsidRDefault="00000000">
            <w:r>
              <w:rPr>
                <w:b/>
                <w:color w:val="FFFFFF"/>
                <w:sz w:val="22"/>
              </w:rPr>
              <w:t>DANCE4U INCLUSIVE ARTS CIC  |  SPECIAL GOVERNANCE MEETING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5777E89" w14:textId="77777777" w:rsidR="00B27F73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August 2026</w:t>
            </w:r>
          </w:p>
        </w:tc>
      </w:tr>
    </w:tbl>
    <w:p w14:paraId="1CF01AF6" w14:textId="77777777" w:rsidR="00B27F73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B27F73" w14:paraId="4CA1C18F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71966" w14:textId="77777777" w:rsidR="00B27F73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62337" w14:textId="77777777" w:rsidR="00B27F73" w:rsidRDefault="00000000">
            <w:r>
              <w:t>August 2026</w:t>
            </w:r>
          </w:p>
        </w:tc>
      </w:tr>
      <w:tr w:rsidR="00B27F73" w14:paraId="463CE1D0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8B56D9" w14:textId="77777777" w:rsidR="00B27F73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FC31D" w14:textId="77777777" w:rsidR="00B27F73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Amy May Wood – Director</w:t>
            </w:r>
          </w:p>
        </w:tc>
      </w:tr>
    </w:tbl>
    <w:p w14:paraId="28AFBDD5" w14:textId="77777777" w:rsidR="00B27F73" w:rsidRDefault="00000000">
      <w:pPr>
        <w:spacing w:before="120"/>
      </w:pPr>
      <w:r>
        <w:rPr>
          <w:i/>
          <w:color w:val="F7931E"/>
        </w:rPr>
        <w:t>Steve Whitclif Smith had resigned before this meeting and is intentionally not listed as an attendee.</w:t>
      </w:r>
    </w:p>
    <w:p w14:paraId="791262FA" w14:textId="77777777" w:rsidR="00B27F73" w:rsidRDefault="00000000">
      <w:pPr>
        <w:pStyle w:val="Heading1"/>
        <w:spacing w:before="160" w:after="60"/>
      </w:pPr>
      <w:r>
        <w:t>1. Purpose of Meeting</w:t>
      </w:r>
    </w:p>
    <w:p w14:paraId="516BFF6A" w14:textId="77777777" w:rsidR="00B27F73" w:rsidRDefault="00000000">
      <w:pPr>
        <w:spacing w:after="80"/>
      </w:pPr>
      <w:r>
        <w:t>The meeting was convened to formally record a change in the governing committee following the resignation of Steve Whitclif Smith and the appointment of Amy May Wood as a new Director of Dance4U Inclusive Arts CIC.</w:t>
      </w:r>
    </w:p>
    <w:p w14:paraId="3732633E" w14:textId="77777777" w:rsidR="00B27F73" w:rsidRDefault="00000000">
      <w:pPr>
        <w:pStyle w:val="Heading1"/>
        <w:spacing w:before="160" w:after="60"/>
      </w:pPr>
      <w:r>
        <w:t>2. Resignation of Steve Whitclif Smith</w:t>
      </w:r>
    </w:p>
    <w:p w14:paraId="23162448" w14:textId="77777777" w:rsidR="00B27F73" w:rsidRDefault="00000000">
      <w:pPr>
        <w:spacing w:after="80"/>
      </w:pPr>
      <w:r>
        <w:t>The directors recorded that Steve Whitclif Smith had resigned from his role as Director / Treasurer prior to this meeting.</w:t>
      </w:r>
    </w:p>
    <w:p w14:paraId="237AA112" w14:textId="77777777" w:rsidR="00B27F73" w:rsidRDefault="00000000">
      <w:pPr>
        <w:spacing w:after="80"/>
      </w:pPr>
      <w:r>
        <w:t>Steve was therefore not in attendance and no longer formed part of the governing committee.</w:t>
      </w:r>
    </w:p>
    <w:p w14:paraId="3281EAE2" w14:textId="77777777" w:rsidR="00B27F73" w:rsidRDefault="00000000">
      <w:pPr>
        <w:pStyle w:val="Heading1"/>
        <w:spacing w:before="160" w:after="60"/>
      </w:pPr>
      <w:r>
        <w:t>3. Appointment of Amy May Wood</w:t>
      </w:r>
    </w:p>
    <w:p w14:paraId="3D1CB48C" w14:textId="77777777" w:rsidR="00B27F73" w:rsidRDefault="00000000">
      <w:pPr>
        <w:spacing w:after="80"/>
      </w:pPr>
      <w:r>
        <w:t>Emily and Sade formally welcomed Amy May Wood as a new Director of Dance4U Inclusive Arts CIC.</w:t>
      </w:r>
    </w:p>
    <w:p w14:paraId="11472D8A" w14:textId="77777777" w:rsidR="00B27F73" w:rsidRDefault="00000000">
      <w:pPr>
        <w:spacing w:after="80"/>
      </w:pPr>
      <w:r>
        <w:t>Amy’s appointment was discussed in the context of strengthening governance and supporting the continued development of the CIC.</w:t>
      </w:r>
    </w:p>
    <w:p w14:paraId="72AAAFF7" w14:textId="77777777" w:rsidR="00B27F73" w:rsidRDefault="00000000">
      <w:pPr>
        <w:pStyle w:val="Heading1"/>
        <w:spacing w:before="160" w:after="60"/>
      </w:pPr>
      <w:r>
        <w:t>4. Director Independence</w:t>
      </w:r>
    </w:p>
    <w:p w14:paraId="192D96B6" w14:textId="77777777" w:rsidR="00B27F73" w:rsidRDefault="00000000">
      <w:pPr>
        <w:spacing w:after="80"/>
      </w:pPr>
      <w:r>
        <w:t>It was confirmed that the current governing committee members are unrelated and do not cohabit with one another.</w:t>
      </w:r>
    </w:p>
    <w:p w14:paraId="04FB80E3" w14:textId="77777777" w:rsidR="00B27F73" w:rsidRDefault="00000000">
      <w:pPr>
        <w:spacing w:after="80"/>
      </w:pPr>
      <w:r>
        <w:t>Following the change, the governing committee consisted of Emily Marie Bollard, Sade Veleta Leanne Bloise and Amy May Wood.</w:t>
      </w:r>
    </w:p>
    <w:p w14:paraId="3F8C43DB" w14:textId="77777777" w:rsidR="00B27F73" w:rsidRDefault="00000000">
      <w:pPr>
        <w:pStyle w:val="Heading1"/>
        <w:spacing w:before="160" w:after="60"/>
      </w:pPr>
      <w:r>
        <w:t>5. Funding Continuity</w:t>
      </w:r>
    </w:p>
    <w:p w14:paraId="0313F5AA" w14:textId="77777777" w:rsidR="00B27F73" w:rsidRDefault="00000000">
      <w:pPr>
        <w:spacing w:after="80"/>
      </w:pPr>
      <w:r>
        <w:t>The directors confirmed that the governance change would not affect existing grant-funded programme commitments.</w:t>
      </w:r>
    </w:p>
    <w:p w14:paraId="2FC42AB7" w14:textId="77777777" w:rsidR="00B27F73" w:rsidRDefault="00000000">
      <w:pPr>
        <w:spacing w:after="80"/>
      </w:pPr>
      <w:r>
        <w:t>All funding agreements, programme delivery responsibilities, safeguarding obligations and reporting requirements would continue to be honoured.</w:t>
      </w:r>
    </w:p>
    <w:p w14:paraId="13A76B8D" w14:textId="77777777" w:rsidR="00B27F73" w:rsidRDefault="00000000">
      <w:pPr>
        <w:pStyle w:val="Heading1"/>
        <w:spacing w:before="160" w:after="60"/>
      </w:pPr>
      <w:r>
        <w:t>6. Mission Statement</w:t>
      </w:r>
    </w:p>
    <w:p w14:paraId="18D5CC21" w14:textId="77777777" w:rsidR="00B27F73" w:rsidRDefault="00000000">
      <w:pPr>
        <w:spacing w:after="80"/>
      </w:pPr>
      <w:r>
        <w:t>Dance4U Inclusive Arts CIC provides accessible dance and movement opportunities for disabled children, young people and adults, building confidence, improving wellbeing and creating meaningful social connection through movement.</w:t>
      </w:r>
    </w:p>
    <w:p w14:paraId="5D04C18A" w14:textId="77777777" w:rsidR="00B27F73" w:rsidRDefault="00000000">
      <w:pPr>
        <w:pStyle w:val="Heading1"/>
        <w:spacing w:before="160" w:after="60"/>
      </w:pPr>
      <w:r>
        <w:lastRenderedPageBreak/>
        <w:t>7. Governance Records and Actions</w:t>
      </w:r>
    </w:p>
    <w:p w14:paraId="1A81A3C7" w14:textId="77777777" w:rsidR="00B27F73" w:rsidRDefault="00000000">
      <w:pPr>
        <w:pStyle w:val="ListBullet"/>
        <w:spacing w:after="20"/>
        <w:ind w:left="317"/>
      </w:pPr>
      <w:r>
        <w:t>Update internal director and governance records to reflect Steve’s resignation and Amy’s appointment.</w:t>
      </w:r>
    </w:p>
    <w:p w14:paraId="7A74B832" w14:textId="77777777" w:rsidR="00B27F73" w:rsidRDefault="00000000">
      <w:pPr>
        <w:pStyle w:val="ListBullet"/>
        <w:spacing w:after="20"/>
        <w:ind w:left="317"/>
      </w:pPr>
      <w:r>
        <w:t>Ensure Companies House records are consistent with the current governing committee.</w:t>
      </w:r>
    </w:p>
    <w:p w14:paraId="6ACB4B20" w14:textId="77777777" w:rsidR="00B27F73" w:rsidRDefault="00000000">
      <w:pPr>
        <w:pStyle w:val="ListBullet"/>
        <w:spacing w:after="20"/>
        <w:ind w:left="317"/>
      </w:pPr>
      <w:r>
        <w:t>Continue maintaining meeting minutes and governance reviews on a four-monthly basis.</w:t>
      </w:r>
    </w:p>
    <w:p w14:paraId="140DF94C" w14:textId="77777777" w:rsidR="00B27F73" w:rsidRDefault="00B27F73"/>
    <w:sectPr w:rsidR="00B27F73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967D03" w14:textId="77777777" w:rsidR="00336DFC" w:rsidRDefault="00336DFC">
      <w:pPr>
        <w:spacing w:after="0" w:line="240" w:lineRule="auto"/>
      </w:pPr>
      <w:r>
        <w:separator/>
      </w:r>
    </w:p>
  </w:endnote>
  <w:endnote w:type="continuationSeparator" w:id="0">
    <w:p w14:paraId="66F76386" w14:textId="77777777" w:rsidR="00336DFC" w:rsidRDefault="0033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4EE278" w14:textId="77777777" w:rsidR="00B27F73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84288D" w14:textId="77777777" w:rsidR="00336DFC" w:rsidRDefault="00336DFC">
      <w:pPr>
        <w:spacing w:after="0" w:line="240" w:lineRule="auto"/>
      </w:pPr>
      <w:r>
        <w:separator/>
      </w:r>
    </w:p>
  </w:footnote>
  <w:footnote w:type="continuationSeparator" w:id="0">
    <w:p w14:paraId="11DED495" w14:textId="77777777" w:rsidR="00336DFC" w:rsidRDefault="00336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5065375">
    <w:abstractNumId w:val="8"/>
  </w:num>
  <w:num w:numId="2" w16cid:durableId="270549847">
    <w:abstractNumId w:val="6"/>
  </w:num>
  <w:num w:numId="3" w16cid:durableId="459567030">
    <w:abstractNumId w:val="5"/>
  </w:num>
  <w:num w:numId="4" w16cid:durableId="1275669919">
    <w:abstractNumId w:val="4"/>
  </w:num>
  <w:num w:numId="5" w16cid:durableId="149373357">
    <w:abstractNumId w:val="7"/>
  </w:num>
  <w:num w:numId="6" w16cid:durableId="643049206">
    <w:abstractNumId w:val="3"/>
  </w:num>
  <w:num w:numId="7" w16cid:durableId="1440102148">
    <w:abstractNumId w:val="2"/>
  </w:num>
  <w:num w:numId="8" w16cid:durableId="1409959511">
    <w:abstractNumId w:val="1"/>
  </w:num>
  <w:num w:numId="9" w16cid:durableId="15708481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6DFC"/>
    <w:rsid w:val="00720972"/>
    <w:rsid w:val="00733EF7"/>
    <w:rsid w:val="00AA1D8D"/>
    <w:rsid w:val="00B27F7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F712EE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2026-09-07T18:11:00Z</dcterms:modified>
  <cp:category/>
</cp:coreProperties>
</file>