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69537" w14:textId="77777777" w:rsidR="00762CBB" w:rsidRDefault="00762CBB">
      <w:pPr>
        <w:widowControl w:val="0"/>
      </w:pPr>
      <w:r>
        <w:fldChar w:fldCharType="begin"/>
      </w:r>
      <w:r>
        <w:instrText xml:space="preserve"> SEQ CHAPTER \h \r 1</w:instrText>
      </w:r>
      <w:r>
        <w:fldChar w:fldCharType="end"/>
      </w:r>
    </w:p>
    <w:p w14:paraId="38172BA2" w14:textId="77777777" w:rsidR="00762CBB" w:rsidRDefault="00762CBB" w:rsidP="0009705F">
      <w:pPr>
        <w:widowControl w:val="0"/>
        <w:jc w:val="center"/>
      </w:pPr>
    </w:p>
    <w:p w14:paraId="6BF1B8B8" w14:textId="77777777" w:rsidR="00762CBB" w:rsidRDefault="00762CBB" w:rsidP="0009705F">
      <w:pPr>
        <w:widowControl w:val="0"/>
        <w:jc w:val="center"/>
      </w:pPr>
    </w:p>
    <w:p w14:paraId="33486700" w14:textId="77777777" w:rsidR="00762CBB" w:rsidRDefault="000D75B7" w:rsidP="0009705F">
      <w:pPr>
        <w:widowControl w:val="0"/>
        <w:jc w:val="center"/>
      </w:pPr>
      <w:r>
        <w:rPr>
          <w:rFonts w:ascii="Arial" w:hAnsi="Arial" w:cs="Arial"/>
          <w:b/>
          <w:sz w:val="28"/>
          <w:szCs w:val="28"/>
        </w:rPr>
        <w:t>ANNNOTATED</w:t>
      </w:r>
    </w:p>
    <w:p w14:paraId="7BA44416" w14:textId="77777777" w:rsidR="00715651" w:rsidRDefault="00715651" w:rsidP="0009705F">
      <w:pPr>
        <w:widowControl w:val="0"/>
        <w:jc w:val="center"/>
      </w:pPr>
    </w:p>
    <w:p w14:paraId="67D4FF12" w14:textId="77777777" w:rsidR="00762CBB" w:rsidRDefault="00762CBB" w:rsidP="0009705F">
      <w:pPr>
        <w:widowControl w:val="0"/>
        <w:jc w:val="center"/>
      </w:pPr>
    </w:p>
    <w:p w14:paraId="714A31C6" w14:textId="77777777" w:rsidR="00762CBB" w:rsidRDefault="00762CBB" w:rsidP="0009705F">
      <w:pPr>
        <w:widowControl w:val="0"/>
        <w:tabs>
          <w:tab w:val="center" w:pos="4680"/>
        </w:tabs>
        <w:ind w:left="720" w:hanging="720"/>
        <w:jc w:val="center"/>
      </w:pPr>
      <w:r>
        <w:rPr>
          <w:rFonts w:ascii="Arial" w:hAnsi="Arial"/>
          <w:b/>
          <w:sz w:val="28"/>
        </w:rPr>
        <w:t>HOMEOSTASIS BIBLIOGRAPHY</w:t>
      </w:r>
    </w:p>
    <w:p w14:paraId="466469C6" w14:textId="77777777" w:rsidR="00762CBB" w:rsidRDefault="00762CBB" w:rsidP="0009705F">
      <w:pPr>
        <w:widowControl w:val="0"/>
        <w:jc w:val="center"/>
      </w:pPr>
    </w:p>
    <w:p w14:paraId="153A99B0" w14:textId="77777777" w:rsidR="00762CBB" w:rsidRDefault="00762CBB" w:rsidP="0009705F">
      <w:pPr>
        <w:widowControl w:val="0"/>
        <w:jc w:val="center"/>
      </w:pPr>
    </w:p>
    <w:p w14:paraId="0426B6BB" w14:textId="77777777" w:rsidR="00715651" w:rsidRDefault="00715651">
      <w:pPr>
        <w:widowControl w:val="0"/>
      </w:pPr>
    </w:p>
    <w:p w14:paraId="5C3CC37A" w14:textId="77777777" w:rsidR="00676640" w:rsidRDefault="00676640">
      <w:pPr>
        <w:widowControl w:val="0"/>
      </w:pPr>
    </w:p>
    <w:p w14:paraId="22240B38" w14:textId="77777777" w:rsidR="00762CBB" w:rsidRDefault="00683F19">
      <w:pPr>
        <w:widowControl w:val="0"/>
      </w:pPr>
      <w:r>
        <w:t xml:space="preserve">1 </w:t>
      </w:r>
      <w:r w:rsidR="00762CBB">
        <w:t>Acosta-Madrid, I.I., et al</w:t>
      </w:r>
    </w:p>
    <w:p w14:paraId="5BCF2C66" w14:textId="77777777" w:rsidR="00762CBB" w:rsidRDefault="00762CBB">
      <w:pPr>
        <w:widowControl w:val="0"/>
        <w:ind w:left="720"/>
      </w:pPr>
      <w:r>
        <w:t xml:space="preserve">Interaction between </w:t>
      </w:r>
      <w:proofErr w:type="spellStart"/>
      <w:r>
        <w:t>Heliopsis</w:t>
      </w:r>
      <w:proofErr w:type="spellEnd"/>
      <w:r>
        <w:t xml:space="preserve"> </w:t>
      </w:r>
      <w:proofErr w:type="spellStart"/>
      <w:r>
        <w:t>longipes</w:t>
      </w:r>
      <w:proofErr w:type="spellEnd"/>
      <w:r>
        <w:t xml:space="preserve"> extract and diclofenac on the thermal hyperalgesia test</w:t>
      </w:r>
    </w:p>
    <w:p w14:paraId="35E722B7" w14:textId="77777777" w:rsidR="00762CBB" w:rsidRDefault="00762CBB">
      <w:pPr>
        <w:widowControl w:val="0"/>
      </w:pPr>
      <w:r>
        <w:tab/>
      </w:r>
      <w:r>
        <w:tab/>
        <w:t xml:space="preserve">Phytomedicine 16, </w:t>
      </w:r>
      <w:proofErr w:type="spellStart"/>
      <w:r>
        <w:t>pg</w:t>
      </w:r>
      <w:proofErr w:type="spellEnd"/>
      <w:r>
        <w:t>, 336-341, 2009</w:t>
      </w:r>
    </w:p>
    <w:p w14:paraId="7F2BA244" w14:textId="77777777" w:rsidR="00D43DC3" w:rsidRPr="00653313" w:rsidRDefault="00D43DC3" w:rsidP="00D43DC3">
      <w:pPr>
        <w:widowControl w:val="0"/>
        <w:ind w:left="2160"/>
        <w:rPr>
          <w:b/>
        </w:rPr>
      </w:pPr>
      <w:r w:rsidRPr="00653313">
        <w:rPr>
          <w:b/>
        </w:rPr>
        <w:t>Spilanthol containing plant extract pain relief is synergistic with diclofenac analgesic activity.</w:t>
      </w:r>
    </w:p>
    <w:p w14:paraId="47FCF819" w14:textId="77777777" w:rsidR="00762CBB" w:rsidRDefault="00762CBB">
      <w:pPr>
        <w:widowControl w:val="0"/>
      </w:pPr>
    </w:p>
    <w:p w14:paraId="4EC6B86A" w14:textId="77777777" w:rsidR="00762CBB" w:rsidRDefault="00683F19">
      <w:pPr>
        <w:widowControl w:val="0"/>
      </w:pPr>
      <w:r>
        <w:t xml:space="preserve">2 </w:t>
      </w:r>
      <w:proofErr w:type="spellStart"/>
      <w:r w:rsidR="00762CBB">
        <w:t>Aghamohammadi</w:t>
      </w:r>
      <w:proofErr w:type="spellEnd"/>
      <w:r w:rsidR="00762CBB">
        <w:t>, A., et al</w:t>
      </w:r>
    </w:p>
    <w:p w14:paraId="389D9279" w14:textId="77777777" w:rsidR="00762CBB" w:rsidRDefault="00762CBB">
      <w:pPr>
        <w:widowControl w:val="0"/>
        <w:ind w:left="720"/>
      </w:pPr>
      <w:r>
        <w:t>Natural products for management of oral mucositis induced by radiotherapy and chemotherapy.</w:t>
      </w:r>
    </w:p>
    <w:p w14:paraId="10090F3E" w14:textId="77777777" w:rsidR="00762CBB" w:rsidRDefault="00762CBB">
      <w:pPr>
        <w:widowControl w:val="0"/>
      </w:pPr>
      <w:r>
        <w:tab/>
      </w:r>
      <w:r>
        <w:tab/>
        <w:t>Integrati</w:t>
      </w:r>
      <w:r w:rsidR="00D43DC3">
        <w:t>v</w:t>
      </w:r>
      <w:r>
        <w:t xml:space="preserve">e Cancer Therapies 15(1), </w:t>
      </w:r>
      <w:proofErr w:type="spellStart"/>
      <w:r>
        <w:t>pg</w:t>
      </w:r>
      <w:proofErr w:type="spellEnd"/>
      <w:r>
        <w:t>, 60-68, 2015</w:t>
      </w:r>
    </w:p>
    <w:p w14:paraId="469A647C" w14:textId="77777777" w:rsidR="00D43DC3" w:rsidRDefault="00D43DC3" w:rsidP="00D43DC3">
      <w:pPr>
        <w:widowControl w:val="0"/>
        <w:ind w:left="2160"/>
      </w:pPr>
      <w:r w:rsidRPr="00653313">
        <w:rPr>
          <w:b/>
        </w:rPr>
        <w:t>Clinical trials of natural products for the relief of side effects of radiation therapy have been promising for down regulating the reactive oxygen species generated</w:t>
      </w:r>
      <w:r>
        <w:t>.</w:t>
      </w:r>
    </w:p>
    <w:p w14:paraId="2C0DD445" w14:textId="77777777" w:rsidR="00762CBB" w:rsidRDefault="00762CBB">
      <w:pPr>
        <w:widowControl w:val="0"/>
      </w:pPr>
    </w:p>
    <w:p w14:paraId="29953223" w14:textId="77777777" w:rsidR="00762CBB" w:rsidRDefault="00683F19">
      <w:pPr>
        <w:widowControl w:val="0"/>
      </w:pPr>
      <w:r>
        <w:t xml:space="preserve">3 </w:t>
      </w:r>
      <w:proofErr w:type="spellStart"/>
      <w:r w:rsidR="00762CBB">
        <w:t>Baggiolini</w:t>
      </w:r>
      <w:proofErr w:type="spellEnd"/>
      <w:r w:rsidR="00762CBB">
        <w:t>, M, et al</w:t>
      </w:r>
    </w:p>
    <w:p w14:paraId="5BB11EBD" w14:textId="77777777" w:rsidR="00762CBB" w:rsidRDefault="00762CBB">
      <w:pPr>
        <w:widowControl w:val="0"/>
      </w:pPr>
      <w:r>
        <w:tab/>
        <w:t>Blocking Chemokine Receptors</w:t>
      </w:r>
    </w:p>
    <w:p w14:paraId="34F51114" w14:textId="77777777" w:rsidR="00762CBB" w:rsidRDefault="00762CBB">
      <w:pPr>
        <w:widowControl w:val="0"/>
      </w:pPr>
      <w:r>
        <w:tab/>
      </w:r>
      <w:r>
        <w:tab/>
        <w:t>J. Exp. Med., 186(8) pg. 1189-1191, 1997</w:t>
      </w:r>
    </w:p>
    <w:p w14:paraId="389CECA1" w14:textId="77777777" w:rsidR="00D43DC3" w:rsidRPr="00653313" w:rsidRDefault="00D43DC3" w:rsidP="00D43DC3">
      <w:pPr>
        <w:widowControl w:val="0"/>
        <w:ind w:left="2160"/>
        <w:rPr>
          <w:b/>
        </w:rPr>
      </w:pPr>
      <w:r w:rsidRPr="00653313">
        <w:rPr>
          <w:b/>
        </w:rPr>
        <w:t>New anti-inflammatory agents act on CXCR4 and CCR2 receptors that bind CXCL12 and MCP-1 respectively.</w:t>
      </w:r>
    </w:p>
    <w:p w14:paraId="772EB773" w14:textId="77777777" w:rsidR="00762CBB" w:rsidRPr="00653313" w:rsidRDefault="00762CBB">
      <w:pPr>
        <w:widowControl w:val="0"/>
        <w:rPr>
          <w:b/>
        </w:rPr>
      </w:pPr>
    </w:p>
    <w:p w14:paraId="5640A43F" w14:textId="77777777" w:rsidR="00762CBB" w:rsidRDefault="00683F19">
      <w:pPr>
        <w:widowControl w:val="0"/>
      </w:pPr>
      <w:r>
        <w:t xml:space="preserve">4 </w:t>
      </w:r>
      <w:r w:rsidR="00762CBB">
        <w:t>Barbosa, A.F., et al</w:t>
      </w:r>
    </w:p>
    <w:p w14:paraId="08E9ED44" w14:textId="77777777" w:rsidR="00762CBB" w:rsidRDefault="00762CBB">
      <w:pPr>
        <w:widowControl w:val="0"/>
      </w:pPr>
      <w:r>
        <w:tab/>
        <w:t xml:space="preserve">Spilanthol: </w:t>
      </w:r>
      <w:r w:rsidR="00653313">
        <w:t>occurrence</w:t>
      </w:r>
      <w:r>
        <w:t>, extraction, chemistry and biological activities</w:t>
      </w:r>
    </w:p>
    <w:p w14:paraId="113FFE28" w14:textId="77777777" w:rsidR="00762CBB" w:rsidRDefault="00762CBB">
      <w:pPr>
        <w:widowControl w:val="0"/>
      </w:pPr>
      <w:r>
        <w:tab/>
      </w:r>
      <w:r>
        <w:tab/>
        <w:t>Brazilian Journal of Pharmacognosy, 26, pg. 128-133, 2016</w:t>
      </w:r>
    </w:p>
    <w:p w14:paraId="5F05FDB3" w14:textId="77777777" w:rsidR="00D43DC3" w:rsidRPr="00653313" w:rsidRDefault="00715651" w:rsidP="00715651">
      <w:pPr>
        <w:widowControl w:val="0"/>
        <w:ind w:left="2160"/>
        <w:rPr>
          <w:b/>
        </w:rPr>
      </w:pPr>
      <w:r w:rsidRPr="00653313">
        <w:rPr>
          <w:b/>
        </w:rPr>
        <w:t xml:space="preserve">Spilanthol is found in many different plants around the world used as traditional remedies. </w:t>
      </w:r>
      <w:r w:rsidR="00653313" w:rsidRPr="00653313">
        <w:rPr>
          <w:b/>
        </w:rPr>
        <w:t>Mouthwatering</w:t>
      </w:r>
      <w:r w:rsidRPr="00653313">
        <w:rPr>
          <w:b/>
        </w:rPr>
        <w:t>, antioxidant, ana</w:t>
      </w:r>
      <w:r w:rsidR="000D75B7" w:rsidRPr="00653313">
        <w:rPr>
          <w:b/>
        </w:rPr>
        <w:t>l</w:t>
      </w:r>
      <w:r w:rsidRPr="00653313">
        <w:rPr>
          <w:b/>
        </w:rPr>
        <w:t>gesic,</w:t>
      </w:r>
      <w:r w:rsidR="000D75B7" w:rsidRPr="00653313">
        <w:rPr>
          <w:b/>
        </w:rPr>
        <w:t xml:space="preserve"> </w:t>
      </w:r>
      <w:r w:rsidRPr="00653313">
        <w:rPr>
          <w:b/>
        </w:rPr>
        <w:t>neuroprotective, anti-inflammatory and antimicrobial effects have been found.</w:t>
      </w:r>
    </w:p>
    <w:p w14:paraId="03E2AC93" w14:textId="77777777" w:rsidR="00762CBB" w:rsidRPr="00653313" w:rsidRDefault="00762CBB">
      <w:pPr>
        <w:widowControl w:val="0"/>
        <w:rPr>
          <w:b/>
        </w:rPr>
      </w:pPr>
    </w:p>
    <w:p w14:paraId="2A033023" w14:textId="77777777" w:rsidR="00762CBB" w:rsidRDefault="00683F19">
      <w:pPr>
        <w:widowControl w:val="0"/>
      </w:pPr>
      <w:r>
        <w:t xml:space="preserve">5 </w:t>
      </w:r>
      <w:r w:rsidR="00762CBB">
        <w:t>Bayer</w:t>
      </w:r>
    </w:p>
    <w:p w14:paraId="575A730C" w14:textId="77777777" w:rsidR="00762CBB" w:rsidRDefault="00762CBB">
      <w:pPr>
        <w:widowControl w:val="0"/>
      </w:pPr>
      <w:r>
        <w:tab/>
        <w:t>Dexpanthenol Clinical Study Synopsis - clinical trial - NCT00859196</w:t>
      </w:r>
    </w:p>
    <w:p w14:paraId="43FC8660" w14:textId="77777777" w:rsidR="00715651" w:rsidRPr="00653313" w:rsidRDefault="00715651" w:rsidP="00715651">
      <w:pPr>
        <w:widowControl w:val="0"/>
        <w:ind w:left="1440"/>
        <w:rPr>
          <w:b/>
        </w:rPr>
      </w:pPr>
      <w:r w:rsidRPr="00653313">
        <w:rPr>
          <w:b/>
        </w:rPr>
        <w:t xml:space="preserve">Clinical trial of dexpanthenol on skin demonstrated wound healing and gene expression results consistent with beneficial </w:t>
      </w:r>
      <w:r w:rsidR="000D75B7" w:rsidRPr="00653313">
        <w:rPr>
          <w:b/>
        </w:rPr>
        <w:t>wound healing</w:t>
      </w:r>
      <w:r w:rsidRPr="00653313">
        <w:rPr>
          <w:b/>
        </w:rPr>
        <w:t>.</w:t>
      </w:r>
    </w:p>
    <w:p w14:paraId="49BBE3BF" w14:textId="77777777" w:rsidR="00715651" w:rsidRPr="00653313" w:rsidRDefault="00715651" w:rsidP="00715651">
      <w:pPr>
        <w:widowControl w:val="0"/>
        <w:ind w:left="1440"/>
        <w:rPr>
          <w:b/>
        </w:rPr>
      </w:pPr>
    </w:p>
    <w:p w14:paraId="481CEC2E" w14:textId="77777777" w:rsidR="00762CBB" w:rsidRDefault="00762CBB">
      <w:pPr>
        <w:widowControl w:val="0"/>
      </w:pPr>
    </w:p>
    <w:p w14:paraId="189D79BA" w14:textId="77777777" w:rsidR="00FF21C2" w:rsidRDefault="00FF21C2">
      <w:pPr>
        <w:widowControl w:val="0"/>
      </w:pPr>
    </w:p>
    <w:p w14:paraId="6C53A651" w14:textId="77777777" w:rsidR="00762CBB" w:rsidRDefault="00683F19">
      <w:pPr>
        <w:widowControl w:val="0"/>
      </w:pPr>
      <w:r>
        <w:t xml:space="preserve">6 </w:t>
      </w:r>
      <w:r w:rsidR="00762CBB">
        <w:t>Boonen, J., et al</w:t>
      </w:r>
    </w:p>
    <w:p w14:paraId="602051C8" w14:textId="77777777" w:rsidR="00715651" w:rsidRDefault="00762CBB" w:rsidP="00715651">
      <w:pPr>
        <w:widowControl w:val="0"/>
        <w:ind w:left="720"/>
      </w:pPr>
      <w:r>
        <w:t xml:space="preserve">Transdermal </w:t>
      </w:r>
      <w:proofErr w:type="spellStart"/>
      <w:r>
        <w:t>behaviour</w:t>
      </w:r>
      <w:proofErr w:type="spellEnd"/>
      <w:r>
        <w:t xml:space="preserve"> of the N-</w:t>
      </w:r>
      <w:proofErr w:type="spellStart"/>
      <w:r>
        <w:t>alkylamide</w:t>
      </w:r>
      <w:proofErr w:type="spellEnd"/>
      <w:r>
        <w:t xml:space="preserve"> </w:t>
      </w:r>
      <w:proofErr w:type="spellStart"/>
      <w:r>
        <w:t>spilanthol</w:t>
      </w:r>
      <w:proofErr w:type="spellEnd"/>
      <w:r>
        <w:t xml:space="preserve"> (</w:t>
      </w:r>
      <w:proofErr w:type="spellStart"/>
      <w:r>
        <w:t>affinin</w:t>
      </w:r>
      <w:proofErr w:type="spellEnd"/>
      <w:r>
        <w:t xml:space="preserve">) from </w:t>
      </w:r>
      <w:proofErr w:type="spellStart"/>
      <w:r>
        <w:t>Spilanthes</w:t>
      </w:r>
      <w:proofErr w:type="spellEnd"/>
      <w:r>
        <w:t xml:space="preserve"> </w:t>
      </w:r>
      <w:proofErr w:type="spellStart"/>
      <w:r>
        <w:t>acmella</w:t>
      </w:r>
      <w:proofErr w:type="spellEnd"/>
      <w:r>
        <w:t xml:space="preserve"> (</w:t>
      </w:r>
      <w:proofErr w:type="spellStart"/>
      <w:r>
        <w:t>Compositae</w:t>
      </w:r>
      <w:proofErr w:type="spellEnd"/>
      <w:r>
        <w:t>) extracts</w:t>
      </w:r>
    </w:p>
    <w:p w14:paraId="52EE5646" w14:textId="77777777" w:rsidR="00762CBB" w:rsidRDefault="00762CBB" w:rsidP="00715651">
      <w:pPr>
        <w:widowControl w:val="0"/>
        <w:ind w:left="720" w:firstLine="720"/>
      </w:pPr>
      <w:r>
        <w:t xml:space="preserve">Journal of Ethnopharmacology, 127, </w:t>
      </w:r>
      <w:proofErr w:type="spellStart"/>
      <w:r>
        <w:t>pg</w:t>
      </w:r>
      <w:proofErr w:type="spellEnd"/>
      <w:r>
        <w:t xml:space="preserve"> 77-84, 2010</w:t>
      </w:r>
    </w:p>
    <w:p w14:paraId="1C70957F" w14:textId="77777777" w:rsidR="00715651" w:rsidRPr="00653313" w:rsidRDefault="00715651" w:rsidP="00715651">
      <w:pPr>
        <w:widowControl w:val="0"/>
        <w:ind w:left="2160"/>
        <w:rPr>
          <w:b/>
        </w:rPr>
      </w:pPr>
      <w:r w:rsidRPr="00653313">
        <w:rPr>
          <w:b/>
        </w:rPr>
        <w:t>Human skin in Franz diffusion cells demonstrated significant spilanthol penetration of spilanthol in ethanol or propylene glycol vehicles. Pharmacokinetics gave encouraging results at therapeutic levels.</w:t>
      </w:r>
    </w:p>
    <w:p w14:paraId="2623E95A" w14:textId="77777777" w:rsidR="00762CBB" w:rsidRPr="00653313" w:rsidRDefault="00762CBB">
      <w:pPr>
        <w:widowControl w:val="0"/>
        <w:rPr>
          <w:b/>
        </w:rPr>
      </w:pPr>
    </w:p>
    <w:p w14:paraId="4ABBEEB9" w14:textId="77777777" w:rsidR="00683F19" w:rsidRDefault="00683F19">
      <w:pPr>
        <w:widowControl w:val="0"/>
      </w:pPr>
    </w:p>
    <w:p w14:paraId="26C1FE8F" w14:textId="77777777" w:rsidR="00683F19" w:rsidRDefault="00683F19">
      <w:pPr>
        <w:widowControl w:val="0"/>
      </w:pPr>
    </w:p>
    <w:p w14:paraId="7B4F7522" w14:textId="77777777" w:rsidR="00762CBB" w:rsidRDefault="00683F19">
      <w:pPr>
        <w:widowControl w:val="0"/>
      </w:pPr>
      <w:r>
        <w:t xml:space="preserve">7 </w:t>
      </w:r>
      <w:proofErr w:type="spellStart"/>
      <w:r w:rsidR="00762CBB">
        <w:t>Bouffi</w:t>
      </w:r>
      <w:proofErr w:type="spellEnd"/>
      <w:r w:rsidR="00762CBB">
        <w:t>, C., et al</w:t>
      </w:r>
    </w:p>
    <w:p w14:paraId="324D9A9B" w14:textId="77777777" w:rsidR="00762CBB" w:rsidRDefault="00762CBB">
      <w:pPr>
        <w:widowControl w:val="0"/>
        <w:ind w:left="720"/>
      </w:pPr>
      <w:r>
        <w:t>IL-6-dependent PGE2 secretion by mesenchymal stem cells inhibits local inflammation in experimental arthritis</w:t>
      </w:r>
    </w:p>
    <w:p w14:paraId="6630EC85" w14:textId="77777777" w:rsidR="00762CBB" w:rsidRDefault="00762CBB">
      <w:pPr>
        <w:widowControl w:val="0"/>
      </w:pPr>
      <w:r>
        <w:tab/>
      </w:r>
      <w:r>
        <w:tab/>
        <w:t>PLOS One, Dec.  5(12) pg. E14247, 2010</w:t>
      </w:r>
    </w:p>
    <w:p w14:paraId="7DEE9DB4" w14:textId="77777777" w:rsidR="00715651" w:rsidRPr="00653313" w:rsidRDefault="00D910D6" w:rsidP="00D910D6">
      <w:pPr>
        <w:widowControl w:val="0"/>
        <w:ind w:left="2160"/>
        <w:rPr>
          <w:b/>
        </w:rPr>
      </w:pPr>
      <w:r w:rsidRPr="00653313">
        <w:rPr>
          <w:b/>
        </w:rPr>
        <w:t>MSCs mediate immunosuppressive effects by two modes of action:  Secretion of anti-proliferative mediators NO and PGE2 and systemically switch form Th1/Th17 to Th2 immune profile</w:t>
      </w:r>
    </w:p>
    <w:p w14:paraId="4624F81A" w14:textId="77777777" w:rsidR="00762CBB" w:rsidRDefault="00762CBB">
      <w:pPr>
        <w:widowControl w:val="0"/>
      </w:pPr>
    </w:p>
    <w:p w14:paraId="134EE513" w14:textId="77777777" w:rsidR="00762CBB" w:rsidRDefault="00683F19">
      <w:pPr>
        <w:widowControl w:val="0"/>
      </w:pPr>
      <w:r>
        <w:t xml:space="preserve">8 </w:t>
      </w:r>
      <w:r w:rsidR="00762CBB">
        <w:t>Byun, J.Y., et al</w:t>
      </w:r>
    </w:p>
    <w:p w14:paraId="54B6C565" w14:textId="77777777" w:rsidR="00762CBB" w:rsidRDefault="00762CBB">
      <w:pPr>
        <w:widowControl w:val="0"/>
        <w:ind w:left="720"/>
      </w:pPr>
      <w:r>
        <w:t>Interaction of Apoptotic cells with macrophages upregulates COX-2/PGE2 and HGF expression via a positive feedback loop</w:t>
      </w:r>
    </w:p>
    <w:p w14:paraId="02BF9614" w14:textId="77777777" w:rsidR="00762CBB" w:rsidRDefault="00762CBB">
      <w:pPr>
        <w:widowControl w:val="0"/>
      </w:pPr>
      <w:r>
        <w:tab/>
      </w:r>
      <w:r>
        <w:tab/>
        <w:t>Mediators of Inflammation 2014, ID 463524, 17 pages</w:t>
      </w:r>
    </w:p>
    <w:p w14:paraId="0AED1D57" w14:textId="77777777" w:rsidR="00D910D6" w:rsidRPr="00653313" w:rsidRDefault="00D910D6" w:rsidP="00D910D6">
      <w:pPr>
        <w:widowControl w:val="0"/>
        <w:ind w:left="2160"/>
        <w:rPr>
          <w:b/>
        </w:rPr>
      </w:pPr>
      <w:r w:rsidRPr="00653313">
        <w:rPr>
          <w:b/>
        </w:rPr>
        <w:t xml:space="preserve">Resolution of inflammation is initiated by recognition of apoptotic cells.  COX-2/PGE2 and HGF play important roles in tissue repair process. </w:t>
      </w:r>
    </w:p>
    <w:p w14:paraId="458B3C31" w14:textId="77777777" w:rsidR="00762CBB" w:rsidRDefault="00762CBB">
      <w:pPr>
        <w:widowControl w:val="0"/>
      </w:pPr>
    </w:p>
    <w:p w14:paraId="09910D5E" w14:textId="77777777" w:rsidR="00F33511" w:rsidRDefault="00F33511">
      <w:pPr>
        <w:widowControl w:val="0"/>
      </w:pPr>
    </w:p>
    <w:p w14:paraId="1CBA9715" w14:textId="77777777" w:rsidR="00762CBB" w:rsidRDefault="00683F19">
      <w:pPr>
        <w:widowControl w:val="0"/>
      </w:pPr>
      <w:r>
        <w:t xml:space="preserve">9 </w:t>
      </w:r>
      <w:r w:rsidR="00762CBB">
        <w:t>Chen, J. et al</w:t>
      </w:r>
    </w:p>
    <w:p w14:paraId="3D42C27E" w14:textId="77777777" w:rsidR="00762CBB" w:rsidRDefault="00762CBB">
      <w:pPr>
        <w:widowControl w:val="0"/>
        <w:ind w:left="720"/>
      </w:pPr>
      <w:r>
        <w:t>Notch1-promoted TRPA1 expression in erythroleukemic cells suppresses erythroid but enhances megakaryocyte differentiation</w:t>
      </w:r>
    </w:p>
    <w:p w14:paraId="452C28A6" w14:textId="77777777" w:rsidR="00D910D6" w:rsidRDefault="00762CBB">
      <w:pPr>
        <w:widowControl w:val="0"/>
      </w:pPr>
      <w:r>
        <w:tab/>
      </w:r>
      <w:r>
        <w:tab/>
        <w:t xml:space="preserve">Scientific Reports </w:t>
      </w:r>
      <w:r w:rsidR="00653313">
        <w:t>2017, DOI</w:t>
      </w:r>
      <w:r>
        <w:t xml:space="preserve">:10.1038/srep42883 </w:t>
      </w:r>
    </w:p>
    <w:p w14:paraId="4A205014" w14:textId="77777777" w:rsidR="00762CBB" w:rsidRPr="00653313" w:rsidRDefault="00D910D6">
      <w:pPr>
        <w:widowControl w:val="0"/>
        <w:rPr>
          <w:b/>
        </w:rPr>
      </w:pPr>
      <w:r>
        <w:tab/>
      </w:r>
      <w:r>
        <w:tab/>
      </w:r>
      <w:r>
        <w:tab/>
      </w:r>
      <w:r w:rsidRPr="00653313">
        <w:rPr>
          <w:b/>
        </w:rPr>
        <w:t xml:space="preserve">TRPA1 may be a critical modulator of </w:t>
      </w:r>
      <w:r w:rsidR="00DE206B" w:rsidRPr="00653313">
        <w:rPr>
          <w:b/>
        </w:rPr>
        <w:t>differentiation.</w:t>
      </w:r>
      <w:r w:rsidR="00762CBB" w:rsidRPr="00653313">
        <w:rPr>
          <w:b/>
        </w:rPr>
        <w:t xml:space="preserve">   </w:t>
      </w:r>
    </w:p>
    <w:p w14:paraId="54ACFF0F" w14:textId="77777777" w:rsidR="00762CBB" w:rsidRDefault="00762CBB">
      <w:pPr>
        <w:widowControl w:val="0"/>
      </w:pPr>
    </w:p>
    <w:p w14:paraId="0BC1BC97" w14:textId="77777777" w:rsidR="00762CBB" w:rsidRDefault="00683F19">
      <w:pPr>
        <w:widowControl w:val="0"/>
      </w:pPr>
      <w:r>
        <w:t xml:space="preserve">10 </w:t>
      </w:r>
      <w:proofErr w:type="spellStart"/>
      <w:r w:rsidR="00762CBB">
        <w:t>Daubeuf</w:t>
      </w:r>
      <w:proofErr w:type="spellEnd"/>
      <w:r w:rsidR="00762CBB">
        <w:t>, F., et al</w:t>
      </w:r>
    </w:p>
    <w:p w14:paraId="226CB40A" w14:textId="77777777" w:rsidR="00762CBB" w:rsidRDefault="00762CBB">
      <w:pPr>
        <w:widowControl w:val="0"/>
        <w:ind w:left="720"/>
      </w:pPr>
      <w:r>
        <w:t xml:space="preserve">An </w:t>
      </w:r>
      <w:proofErr w:type="spellStart"/>
      <w:r>
        <w:t>antedrug</w:t>
      </w:r>
      <w:proofErr w:type="spellEnd"/>
      <w:r>
        <w:t xml:space="preserve"> of the CXCL12 </w:t>
      </w:r>
      <w:proofErr w:type="spellStart"/>
      <w:r>
        <w:t>neu</w:t>
      </w:r>
      <w:r w:rsidR="00DE206B">
        <w:t>t</w:t>
      </w:r>
      <w:r>
        <w:t>raligand</w:t>
      </w:r>
      <w:proofErr w:type="spellEnd"/>
      <w:r>
        <w:t xml:space="preserve"> blocks experimental allergic asthma without systemic effect in mice</w:t>
      </w:r>
    </w:p>
    <w:p w14:paraId="3F43AC8A" w14:textId="77777777" w:rsidR="00762CBB" w:rsidRDefault="00762CBB">
      <w:pPr>
        <w:widowControl w:val="0"/>
      </w:pPr>
      <w:r>
        <w:tab/>
      </w:r>
      <w:r>
        <w:tab/>
        <w:t>JBC 288(17), pg. 1186511876, 2013</w:t>
      </w:r>
    </w:p>
    <w:p w14:paraId="223EF9DC" w14:textId="77777777" w:rsidR="00DE206B" w:rsidRPr="00653313" w:rsidRDefault="00DE206B" w:rsidP="00FF21C2">
      <w:pPr>
        <w:widowControl w:val="0"/>
        <w:ind w:left="2160"/>
        <w:rPr>
          <w:b/>
        </w:rPr>
      </w:pPr>
      <w:r w:rsidRPr="00653313">
        <w:rPr>
          <w:b/>
        </w:rPr>
        <w:t xml:space="preserve">Immune </w:t>
      </w:r>
      <w:r w:rsidR="00AE6A27" w:rsidRPr="00653313">
        <w:rPr>
          <w:b/>
        </w:rPr>
        <w:t xml:space="preserve">modulation </w:t>
      </w:r>
      <w:r w:rsidR="00FF21C2" w:rsidRPr="00653313">
        <w:rPr>
          <w:b/>
        </w:rPr>
        <w:t>by blockage of CXCR4 gave selective action without systemic effects.</w:t>
      </w:r>
    </w:p>
    <w:p w14:paraId="65042A96" w14:textId="77777777" w:rsidR="00762CBB" w:rsidRPr="00653313" w:rsidRDefault="00762CBB">
      <w:pPr>
        <w:widowControl w:val="0"/>
        <w:rPr>
          <w:b/>
        </w:rPr>
      </w:pPr>
    </w:p>
    <w:p w14:paraId="6BE2A923" w14:textId="77777777" w:rsidR="00762CBB" w:rsidRDefault="00683F19">
      <w:pPr>
        <w:widowControl w:val="0"/>
      </w:pPr>
      <w:r>
        <w:t xml:space="preserve">11 </w:t>
      </w:r>
      <w:proofErr w:type="spellStart"/>
      <w:r w:rsidR="00762CBB">
        <w:t>Deciga-campos</w:t>
      </w:r>
      <w:proofErr w:type="spellEnd"/>
      <w:r w:rsidR="00762CBB">
        <w:t>, M., et al</w:t>
      </w:r>
    </w:p>
    <w:p w14:paraId="717F8C16" w14:textId="77777777" w:rsidR="00762CBB" w:rsidRDefault="00762CBB">
      <w:pPr>
        <w:widowControl w:val="0"/>
      </w:pPr>
      <w:r>
        <w:tab/>
        <w:t xml:space="preserve">Antinociceptive effect of </w:t>
      </w:r>
      <w:proofErr w:type="spellStart"/>
      <w:r>
        <w:t>heliopsis</w:t>
      </w:r>
      <w:proofErr w:type="spellEnd"/>
      <w:r>
        <w:t xml:space="preserve"> </w:t>
      </w:r>
      <w:proofErr w:type="spellStart"/>
      <w:r>
        <w:t>longipes</w:t>
      </w:r>
      <w:proofErr w:type="spellEnd"/>
      <w:r>
        <w:t xml:space="preserve"> extract and </w:t>
      </w:r>
      <w:proofErr w:type="spellStart"/>
      <w:r>
        <w:t>affinin</w:t>
      </w:r>
      <w:proofErr w:type="spellEnd"/>
      <w:r>
        <w:t xml:space="preserve"> in mice</w:t>
      </w:r>
    </w:p>
    <w:p w14:paraId="452E293E" w14:textId="77777777" w:rsidR="00762CBB" w:rsidRDefault="00762CBB">
      <w:pPr>
        <w:widowControl w:val="0"/>
      </w:pPr>
      <w:r>
        <w:tab/>
      </w:r>
      <w:r>
        <w:tab/>
        <w:t>Planta Med. 76, pg. 665-670, 2010</w:t>
      </w:r>
    </w:p>
    <w:p w14:paraId="16F1161A" w14:textId="77777777" w:rsidR="00FF21C2" w:rsidRPr="00653313" w:rsidRDefault="00FF21C2" w:rsidP="00FF21C2">
      <w:pPr>
        <w:widowControl w:val="0"/>
        <w:ind w:left="2160"/>
        <w:rPr>
          <w:b/>
        </w:rPr>
      </w:pPr>
      <w:proofErr w:type="spellStart"/>
      <w:r w:rsidRPr="00653313">
        <w:rPr>
          <w:b/>
        </w:rPr>
        <w:t>Spilanthol</w:t>
      </w:r>
      <w:proofErr w:type="spellEnd"/>
      <w:r w:rsidR="00653313">
        <w:rPr>
          <w:b/>
        </w:rPr>
        <w:t xml:space="preserve"> </w:t>
      </w:r>
      <w:r w:rsidRPr="00653313">
        <w:rPr>
          <w:b/>
        </w:rPr>
        <w:t>(</w:t>
      </w:r>
      <w:proofErr w:type="spellStart"/>
      <w:r w:rsidRPr="00653313">
        <w:rPr>
          <w:b/>
        </w:rPr>
        <w:t>Affinin</w:t>
      </w:r>
      <w:proofErr w:type="spellEnd"/>
      <w:r w:rsidRPr="00653313">
        <w:rPr>
          <w:b/>
        </w:rPr>
        <w:t>) gives pain relief dose dependently in a challenge by acetic acid and/or capsaicin in mice through NO effects.</w:t>
      </w:r>
    </w:p>
    <w:p w14:paraId="39E9B079" w14:textId="77777777" w:rsidR="00DE206B" w:rsidRDefault="00DE206B">
      <w:pPr>
        <w:widowControl w:val="0"/>
      </w:pPr>
      <w:r>
        <w:tab/>
      </w:r>
      <w:r>
        <w:tab/>
      </w:r>
      <w:r>
        <w:tab/>
      </w:r>
    </w:p>
    <w:p w14:paraId="5523E14E" w14:textId="77777777" w:rsidR="00BD3E64" w:rsidRDefault="00BD3E64">
      <w:pPr>
        <w:widowControl w:val="0"/>
      </w:pPr>
    </w:p>
    <w:p w14:paraId="5C8754E3" w14:textId="77777777" w:rsidR="00762CBB" w:rsidRDefault="00683F19">
      <w:pPr>
        <w:widowControl w:val="0"/>
      </w:pPr>
      <w:r>
        <w:t xml:space="preserve">12 </w:t>
      </w:r>
      <w:r w:rsidR="00762CBB">
        <w:t>Diaz, M.F., et al</w:t>
      </w:r>
    </w:p>
    <w:p w14:paraId="4ED0635A" w14:textId="77777777" w:rsidR="00762CBB" w:rsidRDefault="00762CBB">
      <w:pPr>
        <w:widowControl w:val="0"/>
        <w:ind w:left="720"/>
      </w:pPr>
      <w:r>
        <w:t xml:space="preserve">Biomechanical forces promote immune regulatory </w:t>
      </w:r>
      <w:r w:rsidR="00653313">
        <w:t>function</w:t>
      </w:r>
      <w:r>
        <w:t xml:space="preserve"> of bone marrow mesenchymal stromal cells</w:t>
      </w:r>
    </w:p>
    <w:p w14:paraId="2B805A33" w14:textId="77777777" w:rsidR="00762CBB" w:rsidRDefault="00762CBB">
      <w:pPr>
        <w:widowControl w:val="0"/>
      </w:pPr>
      <w:r>
        <w:tab/>
      </w:r>
      <w:r>
        <w:tab/>
        <w:t xml:space="preserve">Stem Cells 35, </w:t>
      </w:r>
      <w:proofErr w:type="spellStart"/>
      <w:r>
        <w:t>pg</w:t>
      </w:r>
      <w:proofErr w:type="spellEnd"/>
      <w:r>
        <w:t xml:space="preserve"> 1259-1272, 2017</w:t>
      </w:r>
    </w:p>
    <w:p w14:paraId="76111C95" w14:textId="77777777" w:rsidR="00FF21C2" w:rsidRPr="00653313" w:rsidRDefault="00FF21C2" w:rsidP="000D75B7">
      <w:pPr>
        <w:widowControl w:val="0"/>
        <w:ind w:left="2160"/>
        <w:rPr>
          <w:b/>
        </w:rPr>
      </w:pPr>
      <w:r w:rsidRPr="00653313">
        <w:rPr>
          <w:b/>
        </w:rPr>
        <w:t xml:space="preserve">MSCs mobilize in response to inflammation and injury.  Wall shear stress in vascular lumen modulates antioxidant and anti-inflammatory mediators acting through </w:t>
      </w:r>
      <w:proofErr w:type="spellStart"/>
      <w:r w:rsidRPr="00653313">
        <w:rPr>
          <w:b/>
        </w:rPr>
        <w:t>NFkB</w:t>
      </w:r>
      <w:proofErr w:type="spellEnd"/>
      <w:r w:rsidRPr="00653313">
        <w:rPr>
          <w:b/>
        </w:rPr>
        <w:t>/C</w:t>
      </w:r>
      <w:r w:rsidR="000D75B7" w:rsidRPr="00653313">
        <w:rPr>
          <w:b/>
        </w:rPr>
        <w:t>O</w:t>
      </w:r>
      <w:r w:rsidRPr="00653313">
        <w:rPr>
          <w:b/>
        </w:rPr>
        <w:t xml:space="preserve">X2/PGE2 to down-regulate </w:t>
      </w:r>
      <w:proofErr w:type="spellStart"/>
      <w:r w:rsidRPr="00653313">
        <w:rPr>
          <w:b/>
        </w:rPr>
        <w:t>TNFa</w:t>
      </w:r>
      <w:proofErr w:type="spellEnd"/>
      <w:r w:rsidRPr="00653313">
        <w:rPr>
          <w:b/>
        </w:rPr>
        <w:t>.</w:t>
      </w:r>
    </w:p>
    <w:p w14:paraId="098279F7" w14:textId="77777777" w:rsidR="00762CBB" w:rsidRDefault="00762CBB">
      <w:pPr>
        <w:widowControl w:val="0"/>
      </w:pPr>
    </w:p>
    <w:p w14:paraId="6D8DB9B1" w14:textId="77777777" w:rsidR="00762CBB" w:rsidRDefault="00683F19">
      <w:pPr>
        <w:widowControl w:val="0"/>
      </w:pPr>
      <w:r>
        <w:t xml:space="preserve">13 </w:t>
      </w:r>
      <w:r w:rsidR="00762CBB">
        <w:t>Dorr, W., et al</w:t>
      </w:r>
    </w:p>
    <w:p w14:paraId="7119A7A5" w14:textId="77777777" w:rsidR="00762CBB" w:rsidRDefault="00762CBB">
      <w:pPr>
        <w:widowControl w:val="0"/>
        <w:ind w:left="720"/>
      </w:pPr>
      <w:r>
        <w:t>Effects of dexpanthenol with or without aloe vera extract on radiation-induced oral mucositis: preclinical studies</w:t>
      </w:r>
    </w:p>
    <w:p w14:paraId="004157F6" w14:textId="77777777" w:rsidR="00762CBB" w:rsidRDefault="00762CBB">
      <w:pPr>
        <w:widowControl w:val="0"/>
      </w:pPr>
      <w:r>
        <w:tab/>
      </w:r>
      <w:r>
        <w:tab/>
        <w:t xml:space="preserve">Int. J. </w:t>
      </w:r>
      <w:proofErr w:type="spellStart"/>
      <w:r>
        <w:t>Radiat</w:t>
      </w:r>
      <w:proofErr w:type="spellEnd"/>
      <w:r>
        <w:t>. Biol. 81(3), pg. 243-250, 2005</w:t>
      </w:r>
    </w:p>
    <w:p w14:paraId="65D824F3" w14:textId="77777777" w:rsidR="00FF21C2" w:rsidRPr="00653313" w:rsidRDefault="00FF21C2" w:rsidP="003564C0">
      <w:pPr>
        <w:widowControl w:val="0"/>
        <w:ind w:left="2160"/>
        <w:rPr>
          <w:b/>
        </w:rPr>
      </w:pPr>
      <w:r w:rsidRPr="00653313">
        <w:rPr>
          <w:b/>
        </w:rPr>
        <w:t xml:space="preserve">Radiation therapy gave less damaging </w:t>
      </w:r>
      <w:r w:rsidR="003564C0" w:rsidRPr="00653313">
        <w:rPr>
          <w:b/>
        </w:rPr>
        <w:t xml:space="preserve">mucositis </w:t>
      </w:r>
      <w:r w:rsidRPr="00653313">
        <w:rPr>
          <w:b/>
        </w:rPr>
        <w:t xml:space="preserve">side-effects with </w:t>
      </w:r>
      <w:proofErr w:type="spellStart"/>
      <w:r w:rsidRPr="00653313">
        <w:rPr>
          <w:b/>
        </w:rPr>
        <w:t>dexpanthenol</w:t>
      </w:r>
      <w:proofErr w:type="spellEnd"/>
      <w:r w:rsidRPr="00653313">
        <w:rPr>
          <w:b/>
        </w:rPr>
        <w:t xml:space="preserve"> </w:t>
      </w:r>
      <w:r w:rsidR="003564C0" w:rsidRPr="00653313">
        <w:rPr>
          <w:b/>
        </w:rPr>
        <w:t xml:space="preserve">or with </w:t>
      </w:r>
      <w:proofErr w:type="spellStart"/>
      <w:r w:rsidR="003564C0" w:rsidRPr="00653313">
        <w:rPr>
          <w:b/>
        </w:rPr>
        <w:t>dexpanthenol</w:t>
      </w:r>
      <w:proofErr w:type="spellEnd"/>
      <w:r w:rsidR="003564C0" w:rsidRPr="00653313">
        <w:rPr>
          <w:b/>
        </w:rPr>
        <w:t xml:space="preserve"> and aloe vera.</w:t>
      </w:r>
    </w:p>
    <w:p w14:paraId="300E5B0B" w14:textId="77777777" w:rsidR="00762CBB" w:rsidRDefault="00762CBB">
      <w:pPr>
        <w:widowControl w:val="0"/>
      </w:pPr>
    </w:p>
    <w:p w14:paraId="31C771EA" w14:textId="77777777" w:rsidR="00762CBB" w:rsidRDefault="00683F19">
      <w:pPr>
        <w:widowControl w:val="0"/>
      </w:pPr>
      <w:r>
        <w:lastRenderedPageBreak/>
        <w:t xml:space="preserve">14 </w:t>
      </w:r>
      <w:proofErr w:type="spellStart"/>
      <w:r w:rsidR="00762CBB">
        <w:t>Dubney</w:t>
      </w:r>
      <w:proofErr w:type="spellEnd"/>
      <w:r w:rsidR="00762CBB">
        <w:t>, S., et al</w:t>
      </w:r>
    </w:p>
    <w:p w14:paraId="4B69EB55" w14:textId="77777777" w:rsidR="00762CBB" w:rsidRDefault="00762CBB">
      <w:pPr>
        <w:widowControl w:val="0"/>
      </w:pPr>
      <w:r>
        <w:tab/>
        <w:t>Phytochemistry, pharmacology and toxicology of Spilanthes acmella: a review</w:t>
      </w:r>
    </w:p>
    <w:p w14:paraId="3976071A" w14:textId="77777777" w:rsidR="00762CBB" w:rsidRDefault="00762CBB">
      <w:pPr>
        <w:widowControl w:val="0"/>
      </w:pPr>
      <w:r>
        <w:tab/>
      </w:r>
      <w:r>
        <w:tab/>
        <w:t>Advances in Pharmacological Sciences, 2013, DOI:10.1155/2013/423750</w:t>
      </w:r>
    </w:p>
    <w:p w14:paraId="7FFB4782" w14:textId="77777777" w:rsidR="003564C0" w:rsidRDefault="003564C0" w:rsidP="003564C0">
      <w:pPr>
        <w:widowControl w:val="0"/>
        <w:ind w:left="2160"/>
      </w:pPr>
      <w:r w:rsidRPr="00653313">
        <w:rPr>
          <w:b/>
        </w:rPr>
        <w:t>Spilanthes acmella is an important medicinal plant relieving toothache pain and it induces salvia production</w:t>
      </w:r>
      <w:r>
        <w:t>.</w:t>
      </w:r>
    </w:p>
    <w:p w14:paraId="65F348F9" w14:textId="77777777" w:rsidR="00762CBB" w:rsidRDefault="00762CBB">
      <w:pPr>
        <w:widowControl w:val="0"/>
      </w:pPr>
    </w:p>
    <w:p w14:paraId="41437750" w14:textId="77777777" w:rsidR="00762CBB" w:rsidRDefault="00683F19">
      <w:pPr>
        <w:widowControl w:val="0"/>
      </w:pPr>
      <w:r>
        <w:t xml:space="preserve">15 </w:t>
      </w:r>
      <w:proofErr w:type="spellStart"/>
      <w:r w:rsidR="00762CBB">
        <w:t>Ermis</w:t>
      </w:r>
      <w:proofErr w:type="spellEnd"/>
      <w:r w:rsidR="00762CBB">
        <w:t>, H., et al</w:t>
      </w:r>
    </w:p>
    <w:p w14:paraId="5444FF65" w14:textId="77777777" w:rsidR="00762CBB" w:rsidRDefault="00762CBB">
      <w:pPr>
        <w:widowControl w:val="0"/>
      </w:pPr>
      <w:r>
        <w:tab/>
        <w:t>Protective effect of dexpanthenol on bleomycin-induced pulmonary fibrosis in rats</w:t>
      </w:r>
    </w:p>
    <w:p w14:paraId="76069C88" w14:textId="77777777" w:rsidR="00762CBB" w:rsidRDefault="00762CBB">
      <w:pPr>
        <w:widowControl w:val="0"/>
      </w:pPr>
      <w:r>
        <w:tab/>
      </w:r>
      <w:r>
        <w:tab/>
      </w:r>
      <w:proofErr w:type="spellStart"/>
      <w:r>
        <w:t>Naunyn-Schmeideberg’s</w:t>
      </w:r>
      <w:proofErr w:type="spellEnd"/>
      <w:r>
        <w:t xml:space="preserve"> Arch. </w:t>
      </w:r>
      <w:proofErr w:type="spellStart"/>
      <w:r>
        <w:t>Pharmacol</w:t>
      </w:r>
      <w:proofErr w:type="spellEnd"/>
      <w:r>
        <w:t>.</w:t>
      </w:r>
      <w:r w:rsidR="003564C0">
        <w:t xml:space="preserve"> 2013, vol</w:t>
      </w:r>
      <w:r>
        <w:t xml:space="preserve"> 386, </w:t>
      </w:r>
      <w:proofErr w:type="spellStart"/>
      <w:r>
        <w:t>pg</w:t>
      </w:r>
      <w:proofErr w:type="spellEnd"/>
      <w:r>
        <w:t xml:space="preserve"> 1103-1110</w:t>
      </w:r>
    </w:p>
    <w:p w14:paraId="76AFFB40" w14:textId="77777777" w:rsidR="00762CBB" w:rsidRPr="00653313" w:rsidRDefault="003564C0" w:rsidP="003564C0">
      <w:pPr>
        <w:widowControl w:val="0"/>
        <w:ind w:left="2160"/>
        <w:rPr>
          <w:b/>
        </w:rPr>
      </w:pPr>
      <w:r w:rsidRPr="00653313">
        <w:rPr>
          <w:b/>
        </w:rPr>
        <w:t>Dexpanthenol reduced pulmonary fibrosis caused by bleomycin. Reduced inflammation by dexpanthenol were evidenced by increased levels of myeloperoxidase, superoxide dismutase and glutathione peroxidase to prevent lung fibrosis.</w:t>
      </w:r>
    </w:p>
    <w:p w14:paraId="5846AB2D" w14:textId="77777777" w:rsidR="003564C0" w:rsidRPr="00653313" w:rsidRDefault="003564C0" w:rsidP="003564C0">
      <w:pPr>
        <w:widowControl w:val="0"/>
        <w:ind w:left="2160"/>
        <w:rPr>
          <w:b/>
        </w:rPr>
      </w:pPr>
    </w:p>
    <w:p w14:paraId="2A21D0F7" w14:textId="77777777" w:rsidR="00762CBB" w:rsidRDefault="00683F19">
      <w:pPr>
        <w:widowControl w:val="0"/>
        <w:ind w:left="2880" w:hanging="2880"/>
      </w:pPr>
      <w:r>
        <w:t xml:space="preserve">16 </w:t>
      </w:r>
      <w:r w:rsidR="00762CBB">
        <w:t>Escobedo-Martinez, C., et al</w:t>
      </w:r>
      <w:r w:rsidR="00762CBB">
        <w:tab/>
      </w:r>
    </w:p>
    <w:p w14:paraId="6E5A519E" w14:textId="77777777" w:rsidR="00762CBB" w:rsidRDefault="00762CBB">
      <w:pPr>
        <w:widowControl w:val="0"/>
        <w:ind w:left="720"/>
      </w:pPr>
      <w:proofErr w:type="spellStart"/>
      <w:r>
        <w:t>He</w:t>
      </w:r>
      <w:r w:rsidR="003564C0">
        <w:t>liopsis</w:t>
      </w:r>
      <w:proofErr w:type="spellEnd"/>
      <w:r w:rsidR="003564C0">
        <w:t xml:space="preserve"> </w:t>
      </w:r>
      <w:proofErr w:type="spellStart"/>
      <w:r w:rsidR="003564C0">
        <w:t>longipes</w:t>
      </w:r>
      <w:proofErr w:type="spellEnd"/>
      <w:r>
        <w:t>: anti-arthritic activity evaluated in a Freund’s adjuvant-induced model in rodents</w:t>
      </w:r>
    </w:p>
    <w:p w14:paraId="19FA1BF4" w14:textId="77777777" w:rsidR="00762CBB" w:rsidRDefault="00762CBB">
      <w:pPr>
        <w:widowControl w:val="0"/>
      </w:pPr>
      <w:r>
        <w:tab/>
      </w:r>
      <w:r>
        <w:tab/>
        <w:t xml:space="preserve">Brazilian Journal of </w:t>
      </w:r>
      <w:proofErr w:type="spellStart"/>
      <w:r>
        <w:t>Pharmcognosy</w:t>
      </w:r>
      <w:proofErr w:type="spellEnd"/>
      <w:r>
        <w:t>, 27, pg. 214-219, 2017</w:t>
      </w:r>
    </w:p>
    <w:p w14:paraId="2B0F155E" w14:textId="77777777" w:rsidR="003564C0" w:rsidRPr="00653313" w:rsidRDefault="003564C0" w:rsidP="003564C0">
      <w:pPr>
        <w:widowControl w:val="0"/>
        <w:ind w:left="2160"/>
        <w:rPr>
          <w:b/>
        </w:rPr>
      </w:pPr>
      <w:r w:rsidRPr="00653313">
        <w:rPr>
          <w:b/>
        </w:rPr>
        <w:t xml:space="preserve">Spilanthol, the main active principle in </w:t>
      </w:r>
      <w:proofErr w:type="spellStart"/>
      <w:r w:rsidRPr="00653313">
        <w:rPr>
          <w:b/>
        </w:rPr>
        <w:t>Helopsis</w:t>
      </w:r>
      <w:proofErr w:type="spellEnd"/>
      <w:r w:rsidRPr="00653313">
        <w:rPr>
          <w:b/>
        </w:rPr>
        <w:t xml:space="preserve"> </w:t>
      </w:r>
      <w:proofErr w:type="spellStart"/>
      <w:r w:rsidRPr="00653313">
        <w:rPr>
          <w:b/>
        </w:rPr>
        <w:t>longipes</w:t>
      </w:r>
      <w:proofErr w:type="spellEnd"/>
      <w:r w:rsidRPr="00653313">
        <w:rPr>
          <w:b/>
        </w:rPr>
        <w:t xml:space="preserve"> gave anti-inflammatory and anti-arthritic results orally </w:t>
      </w:r>
      <w:proofErr w:type="gramStart"/>
      <w:r w:rsidRPr="00653313">
        <w:rPr>
          <w:b/>
        </w:rPr>
        <w:t>similar to</w:t>
      </w:r>
      <w:proofErr w:type="gramEnd"/>
      <w:r w:rsidRPr="00653313">
        <w:rPr>
          <w:b/>
        </w:rPr>
        <w:t xml:space="preserve"> phenylbutazone.</w:t>
      </w:r>
      <w:r w:rsidRPr="00653313">
        <w:rPr>
          <w:b/>
        </w:rPr>
        <w:tab/>
      </w:r>
    </w:p>
    <w:p w14:paraId="7CB373B0" w14:textId="77777777" w:rsidR="00F33511" w:rsidRDefault="00F33511">
      <w:pPr>
        <w:widowControl w:val="0"/>
      </w:pPr>
    </w:p>
    <w:p w14:paraId="0B6A1E27" w14:textId="77777777" w:rsidR="00F33511" w:rsidRDefault="00683F19">
      <w:pPr>
        <w:widowControl w:val="0"/>
      </w:pPr>
      <w:r>
        <w:t xml:space="preserve">17 </w:t>
      </w:r>
      <w:r w:rsidR="00F33511">
        <w:t>Fernandes, ES., et al</w:t>
      </w:r>
    </w:p>
    <w:p w14:paraId="01137159" w14:textId="77777777" w:rsidR="00F33511" w:rsidRDefault="00F33511">
      <w:pPr>
        <w:widowControl w:val="0"/>
      </w:pPr>
      <w:r>
        <w:tab/>
        <w:t>The Functions of TRPA1 and TRPV1:  moving away from sensory nerves</w:t>
      </w:r>
    </w:p>
    <w:p w14:paraId="61F01921" w14:textId="77777777" w:rsidR="00F33511" w:rsidRDefault="00F33511">
      <w:pPr>
        <w:widowControl w:val="0"/>
      </w:pPr>
      <w:r>
        <w:tab/>
      </w:r>
      <w:r>
        <w:tab/>
        <w:t xml:space="preserve">Brit. J. of Pharm., vol 166, </w:t>
      </w:r>
      <w:proofErr w:type="spellStart"/>
      <w:r>
        <w:t>pg</w:t>
      </w:r>
      <w:proofErr w:type="spellEnd"/>
      <w:r>
        <w:t xml:space="preserve"> 510-521</w:t>
      </w:r>
    </w:p>
    <w:p w14:paraId="5300F0DD" w14:textId="77777777" w:rsidR="003564C0" w:rsidRPr="00653313" w:rsidRDefault="00BD3E64" w:rsidP="00BD3E64">
      <w:pPr>
        <w:widowControl w:val="0"/>
        <w:ind w:left="2160"/>
        <w:rPr>
          <w:b/>
        </w:rPr>
      </w:pPr>
      <w:r w:rsidRPr="00653313">
        <w:rPr>
          <w:b/>
        </w:rPr>
        <w:t>Transient receptor potential channels TRPA1 and TRPV1 work together to relieve pain and neurogenic inflammation in vascular smooth muscle and in keratinocytes.</w:t>
      </w:r>
    </w:p>
    <w:p w14:paraId="66252679" w14:textId="77777777" w:rsidR="007146F4" w:rsidRDefault="007146F4">
      <w:pPr>
        <w:widowControl w:val="0"/>
      </w:pPr>
    </w:p>
    <w:p w14:paraId="3A41E825" w14:textId="77777777" w:rsidR="007146F4" w:rsidRDefault="007146F4">
      <w:pPr>
        <w:widowControl w:val="0"/>
      </w:pPr>
    </w:p>
    <w:p w14:paraId="0D739468" w14:textId="77777777" w:rsidR="00762CBB" w:rsidRDefault="00683F19">
      <w:pPr>
        <w:widowControl w:val="0"/>
      </w:pPr>
      <w:r>
        <w:t xml:space="preserve">18 </w:t>
      </w:r>
      <w:proofErr w:type="spellStart"/>
      <w:r w:rsidR="00762CBB">
        <w:t>Gerbino</w:t>
      </w:r>
      <w:proofErr w:type="spellEnd"/>
      <w:r w:rsidR="00762CBB">
        <w:t>, A. et al</w:t>
      </w:r>
    </w:p>
    <w:p w14:paraId="26111FC4" w14:textId="77777777" w:rsidR="00762CBB" w:rsidRDefault="00762CBB">
      <w:pPr>
        <w:widowControl w:val="0"/>
        <w:ind w:left="720"/>
      </w:pPr>
      <w:r>
        <w:t>Spilanthol from Acmella oleracea lowers intracellular levels of cAMP impa</w:t>
      </w:r>
      <w:r w:rsidR="00BD3E64">
        <w:t>i</w:t>
      </w:r>
      <w:r>
        <w:t>ring NKCC2 phosphorylation and water channel AQP2 membrane expression in mouse kidney</w:t>
      </w:r>
    </w:p>
    <w:p w14:paraId="79FC6EB4" w14:textId="77777777" w:rsidR="00762CBB" w:rsidRDefault="00762CBB">
      <w:pPr>
        <w:widowControl w:val="0"/>
      </w:pPr>
      <w:r>
        <w:tab/>
      </w:r>
      <w:r>
        <w:tab/>
        <w:t>PLOS One 11(5), e0156021, 2016</w:t>
      </w:r>
    </w:p>
    <w:p w14:paraId="642FDAB0" w14:textId="77777777" w:rsidR="00762CBB" w:rsidRPr="00653313" w:rsidRDefault="00BD3E64" w:rsidP="00BD3E64">
      <w:pPr>
        <w:widowControl w:val="0"/>
        <w:ind w:left="2160"/>
        <w:rPr>
          <w:b/>
        </w:rPr>
      </w:pPr>
      <w:r w:rsidRPr="00653313">
        <w:rPr>
          <w:b/>
        </w:rPr>
        <w:t>Spilanthol acts as a diuretic on the NKCC2 symporter by lowering cyclic AMP through increases in intracellu</w:t>
      </w:r>
      <w:r w:rsidR="002A4AAB" w:rsidRPr="00653313">
        <w:rPr>
          <w:b/>
        </w:rPr>
        <w:t>lar</w:t>
      </w:r>
      <w:r w:rsidRPr="00653313">
        <w:rPr>
          <w:b/>
        </w:rPr>
        <w:t xml:space="preserve"> calcium ions.</w:t>
      </w:r>
    </w:p>
    <w:p w14:paraId="1AE56FFA" w14:textId="77777777" w:rsidR="00676640" w:rsidRDefault="00676640">
      <w:pPr>
        <w:widowControl w:val="0"/>
      </w:pPr>
    </w:p>
    <w:p w14:paraId="6F057BB8" w14:textId="77777777" w:rsidR="00762CBB" w:rsidRDefault="00683F19">
      <w:pPr>
        <w:widowControl w:val="0"/>
      </w:pPr>
      <w:r>
        <w:t xml:space="preserve">19 </w:t>
      </w:r>
      <w:proofErr w:type="spellStart"/>
      <w:r w:rsidR="00762CBB">
        <w:t>Gurtner</w:t>
      </w:r>
      <w:proofErr w:type="spellEnd"/>
      <w:r w:rsidR="00762CBB">
        <w:t>, G.C., et al</w:t>
      </w:r>
    </w:p>
    <w:p w14:paraId="406840FF" w14:textId="77777777" w:rsidR="00762CBB" w:rsidRDefault="00762CBB">
      <w:pPr>
        <w:widowControl w:val="0"/>
      </w:pPr>
      <w:r>
        <w:tab/>
        <w:t>Wound repair and regeneration</w:t>
      </w:r>
    </w:p>
    <w:p w14:paraId="7A9259EA" w14:textId="77777777" w:rsidR="00762CBB" w:rsidRDefault="00762CBB">
      <w:pPr>
        <w:widowControl w:val="0"/>
      </w:pPr>
      <w:r>
        <w:tab/>
      </w:r>
      <w:r>
        <w:tab/>
        <w:t xml:space="preserve">Nature 453(15), </w:t>
      </w:r>
      <w:proofErr w:type="spellStart"/>
      <w:r>
        <w:t>pg</w:t>
      </w:r>
      <w:proofErr w:type="spellEnd"/>
      <w:r>
        <w:t xml:space="preserve"> 314-321, 2008</w:t>
      </w:r>
    </w:p>
    <w:p w14:paraId="5B9059B2" w14:textId="77777777" w:rsidR="002A4AAB" w:rsidRPr="00653313" w:rsidRDefault="002A4AAB" w:rsidP="002A4AAB">
      <w:pPr>
        <w:widowControl w:val="0"/>
        <w:ind w:left="2160"/>
        <w:rPr>
          <w:b/>
        </w:rPr>
      </w:pPr>
      <w:r w:rsidRPr="00653313">
        <w:rPr>
          <w:b/>
        </w:rPr>
        <w:t>Healing of wounds is facilitated through multiple phases consistent with stem cell activation.</w:t>
      </w:r>
    </w:p>
    <w:p w14:paraId="4BCDECE3" w14:textId="77777777" w:rsidR="00762CBB" w:rsidRDefault="00762CBB">
      <w:pPr>
        <w:widowControl w:val="0"/>
      </w:pPr>
    </w:p>
    <w:p w14:paraId="36059788" w14:textId="77777777" w:rsidR="00762CBB" w:rsidRDefault="00683F19">
      <w:pPr>
        <w:widowControl w:val="0"/>
      </w:pPr>
      <w:r>
        <w:t xml:space="preserve">20 </w:t>
      </w:r>
      <w:proofErr w:type="spellStart"/>
      <w:r w:rsidR="00762CBB">
        <w:t>Hajishengallis</w:t>
      </w:r>
      <w:proofErr w:type="spellEnd"/>
      <w:r w:rsidR="00762CBB">
        <w:t>, G., et al</w:t>
      </w:r>
    </w:p>
    <w:p w14:paraId="0F9318CC" w14:textId="77777777" w:rsidR="00762CBB" w:rsidRDefault="00762CBB">
      <w:pPr>
        <w:widowControl w:val="0"/>
      </w:pPr>
      <w:r>
        <w:tab/>
        <w:t xml:space="preserve">Pathogen induction of CXCR4/TLR2 </w:t>
      </w:r>
      <w:proofErr w:type="gramStart"/>
      <w:r>
        <w:t>cross-talk</w:t>
      </w:r>
      <w:proofErr w:type="gramEnd"/>
      <w:r>
        <w:t xml:space="preserve"> impairs host defense function</w:t>
      </w:r>
    </w:p>
    <w:p w14:paraId="192AFC2A" w14:textId="77777777" w:rsidR="00762CBB" w:rsidRDefault="00762CBB">
      <w:pPr>
        <w:widowControl w:val="0"/>
      </w:pPr>
      <w:r>
        <w:tab/>
      </w:r>
      <w:r>
        <w:tab/>
        <w:t>PNAS, 105(36), pg. 13532-13537, 2008</w:t>
      </w:r>
    </w:p>
    <w:p w14:paraId="211897A0" w14:textId="77777777" w:rsidR="002A4AAB" w:rsidRPr="00653313" w:rsidRDefault="002A4AAB" w:rsidP="00007D2E">
      <w:pPr>
        <w:widowControl w:val="0"/>
        <w:ind w:left="2160"/>
        <w:rPr>
          <w:b/>
        </w:rPr>
      </w:pPr>
      <w:r w:rsidRPr="00653313">
        <w:rPr>
          <w:b/>
        </w:rPr>
        <w:t xml:space="preserve">P. </w:t>
      </w:r>
      <w:proofErr w:type="spellStart"/>
      <w:r w:rsidRPr="00653313">
        <w:rPr>
          <w:b/>
        </w:rPr>
        <w:t>gingivalis</w:t>
      </w:r>
      <w:proofErr w:type="spellEnd"/>
      <w:r w:rsidRPr="00653313">
        <w:rPr>
          <w:b/>
        </w:rPr>
        <w:t xml:space="preserve"> </w:t>
      </w:r>
      <w:r w:rsidR="00007D2E" w:rsidRPr="00653313">
        <w:rPr>
          <w:b/>
        </w:rPr>
        <w:t>components help evade immune system response by causing co-association of the CXCR4 and TLR receptors to inhibit pro-inflammatory and antimicrobial responses in the gingiva.</w:t>
      </w:r>
    </w:p>
    <w:p w14:paraId="477D89B9" w14:textId="77777777" w:rsidR="00762CBB" w:rsidRPr="00653313" w:rsidRDefault="00762CBB">
      <w:pPr>
        <w:widowControl w:val="0"/>
        <w:rPr>
          <w:b/>
        </w:rPr>
      </w:pPr>
    </w:p>
    <w:p w14:paraId="36196BAE" w14:textId="77777777" w:rsidR="00762CBB" w:rsidRDefault="00683F19">
      <w:pPr>
        <w:widowControl w:val="0"/>
      </w:pPr>
      <w:r>
        <w:t xml:space="preserve">21 </w:t>
      </w:r>
      <w:proofErr w:type="spellStart"/>
      <w:r w:rsidR="00762CBB">
        <w:t>Hishimoto</w:t>
      </w:r>
      <w:proofErr w:type="spellEnd"/>
      <w:r w:rsidR="00762CBB">
        <w:t>, K., et al</w:t>
      </w:r>
    </w:p>
    <w:p w14:paraId="0844B427" w14:textId="77777777" w:rsidR="00762CBB" w:rsidRDefault="00762CBB">
      <w:pPr>
        <w:widowControl w:val="0"/>
      </w:pPr>
      <w:r>
        <w:tab/>
        <w:t>TAK1 regulates the NRF2 antioxidant system through modulation p62/SQSTM1</w:t>
      </w:r>
    </w:p>
    <w:p w14:paraId="4EBFE9A6" w14:textId="77777777" w:rsidR="00762CBB" w:rsidRDefault="00762CBB">
      <w:pPr>
        <w:widowControl w:val="0"/>
      </w:pPr>
      <w:r>
        <w:tab/>
      </w:r>
      <w:r>
        <w:tab/>
        <w:t>Antioxidants and redox signaling, 25(17), pg. 953-964, 2016</w:t>
      </w:r>
    </w:p>
    <w:p w14:paraId="337368F6" w14:textId="77777777" w:rsidR="00007D2E" w:rsidRPr="00653313" w:rsidRDefault="00007D2E" w:rsidP="00007D2E">
      <w:pPr>
        <w:widowControl w:val="0"/>
        <w:ind w:left="2160"/>
        <w:rPr>
          <w:b/>
        </w:rPr>
      </w:pPr>
      <w:r w:rsidRPr="00653313">
        <w:rPr>
          <w:b/>
        </w:rPr>
        <w:t>Regulation of NRF2 antioxidant defense by TAK1 is important for homeostatic antioxidant protection in the intestinal epithelium.</w:t>
      </w:r>
    </w:p>
    <w:p w14:paraId="6D8E6F2B" w14:textId="77777777" w:rsidR="00762CBB" w:rsidRDefault="00683F19">
      <w:pPr>
        <w:widowControl w:val="0"/>
      </w:pPr>
      <w:r>
        <w:lastRenderedPageBreak/>
        <w:t xml:space="preserve">22 </w:t>
      </w:r>
      <w:r w:rsidR="00762CBB">
        <w:t>He, D.</w:t>
      </w:r>
    </w:p>
    <w:p w14:paraId="0C4BC19B" w14:textId="77777777" w:rsidR="00762CBB" w:rsidRDefault="00762CBB">
      <w:pPr>
        <w:widowControl w:val="0"/>
      </w:pPr>
      <w:r>
        <w:tab/>
        <w:t>Role of SDF-1/CXCR4 signaling in regulation of PKA activity during cell migration</w:t>
      </w:r>
    </w:p>
    <w:p w14:paraId="514F09E2" w14:textId="77777777" w:rsidR="00762CBB" w:rsidRDefault="00762CBB">
      <w:pPr>
        <w:widowControl w:val="0"/>
      </w:pPr>
      <w:r>
        <w:tab/>
      </w:r>
      <w:r>
        <w:tab/>
        <w:t>M.S. Thesis, Experimental medicine, The University of British Columbia, 2014</w:t>
      </w:r>
    </w:p>
    <w:p w14:paraId="603B143E" w14:textId="77777777" w:rsidR="00762CBB" w:rsidRPr="00653313" w:rsidRDefault="00007D2E" w:rsidP="008424D2">
      <w:pPr>
        <w:widowControl w:val="0"/>
        <w:ind w:left="2160"/>
        <w:rPr>
          <w:b/>
        </w:rPr>
      </w:pPr>
      <w:r w:rsidRPr="00653313">
        <w:rPr>
          <w:b/>
        </w:rPr>
        <w:t>Cell migration is important for immune system response controlled by cAMP-</w:t>
      </w:r>
      <w:proofErr w:type="spellStart"/>
      <w:r w:rsidRPr="00653313">
        <w:rPr>
          <w:b/>
        </w:rPr>
        <w:t>dependant</w:t>
      </w:r>
      <w:proofErr w:type="spellEnd"/>
      <w:r w:rsidRPr="00653313">
        <w:rPr>
          <w:b/>
        </w:rPr>
        <w:t xml:space="preserve"> protein kinase A(PKA).  Regulation of this migration </w:t>
      </w:r>
      <w:r w:rsidR="008424D2" w:rsidRPr="00653313">
        <w:rPr>
          <w:b/>
        </w:rPr>
        <w:t>acts through CXCR4 by binding SDF-1(CXCL12).  Immune system modulation by external agents could reduce inflammation and speed healing.</w:t>
      </w:r>
    </w:p>
    <w:p w14:paraId="55847300" w14:textId="77777777" w:rsidR="00762CBB" w:rsidRDefault="00683F19">
      <w:pPr>
        <w:widowControl w:val="0"/>
      </w:pPr>
      <w:r>
        <w:t xml:space="preserve">24 </w:t>
      </w:r>
      <w:proofErr w:type="spellStart"/>
      <w:r w:rsidR="00762CBB">
        <w:t>Heise</w:t>
      </w:r>
      <w:proofErr w:type="spellEnd"/>
      <w:r w:rsidR="00762CBB">
        <w:t>, R., et al</w:t>
      </w:r>
    </w:p>
    <w:p w14:paraId="553CB717" w14:textId="77777777" w:rsidR="00762CBB" w:rsidRDefault="00762CBB">
      <w:pPr>
        <w:widowControl w:val="0"/>
      </w:pPr>
      <w:r>
        <w:tab/>
        <w:t>Dexpanthenol modulates gene expression in skin wound healing in vivo</w:t>
      </w:r>
    </w:p>
    <w:p w14:paraId="1548E35F" w14:textId="77777777" w:rsidR="00762CBB" w:rsidRDefault="00762CBB">
      <w:pPr>
        <w:widowControl w:val="0"/>
      </w:pPr>
      <w:r>
        <w:tab/>
      </w:r>
      <w:r>
        <w:tab/>
        <w:t xml:space="preserve">Skin </w:t>
      </w:r>
      <w:proofErr w:type="spellStart"/>
      <w:r>
        <w:t>Pharmacol</w:t>
      </w:r>
      <w:proofErr w:type="spellEnd"/>
      <w:r>
        <w:t>. Physiol. 25: pg. 241-248, 2012</w:t>
      </w:r>
    </w:p>
    <w:p w14:paraId="28476A36" w14:textId="77777777" w:rsidR="00D824CE" w:rsidRPr="00683F19" w:rsidRDefault="008424D2" w:rsidP="00683F19">
      <w:pPr>
        <w:widowControl w:val="0"/>
        <w:ind w:left="2160"/>
        <w:rPr>
          <w:b/>
        </w:rPr>
      </w:pPr>
      <w:r w:rsidRPr="00653313">
        <w:rPr>
          <w:b/>
        </w:rPr>
        <w:t xml:space="preserve">Genes upregulated by dexpanthenol in human skin are IL-6, IL-1b, CXCL1, CCL18 and CYP1B1.  This data was collected from skin biopsies of clinical subjects.  These are consistent with improved wound healing. </w:t>
      </w:r>
    </w:p>
    <w:p w14:paraId="56C26405" w14:textId="77777777" w:rsidR="00D824CE" w:rsidRDefault="00D824CE">
      <w:pPr>
        <w:widowControl w:val="0"/>
      </w:pPr>
    </w:p>
    <w:p w14:paraId="7A83FBD0" w14:textId="77777777" w:rsidR="00762CBB" w:rsidRDefault="00683F19">
      <w:pPr>
        <w:widowControl w:val="0"/>
      </w:pPr>
      <w:r>
        <w:t xml:space="preserve">25 </w:t>
      </w:r>
      <w:r w:rsidR="00762CBB">
        <w:t>Hofer, A. M., et al</w:t>
      </w:r>
    </w:p>
    <w:p w14:paraId="34605F43" w14:textId="77777777" w:rsidR="00762CBB" w:rsidRDefault="00762CBB">
      <w:pPr>
        <w:widowControl w:val="0"/>
      </w:pPr>
      <w:r>
        <w:tab/>
        <w:t>Interactions between calcium and cAMP signaling</w:t>
      </w:r>
    </w:p>
    <w:p w14:paraId="70335B30" w14:textId="77777777" w:rsidR="00762CBB" w:rsidRDefault="00762CBB">
      <w:pPr>
        <w:widowControl w:val="0"/>
      </w:pPr>
      <w:r>
        <w:tab/>
      </w:r>
      <w:r>
        <w:tab/>
        <w:t xml:space="preserve">Current Medicinal Chemistry, 19, </w:t>
      </w:r>
      <w:proofErr w:type="spellStart"/>
      <w:r>
        <w:t>pg</w:t>
      </w:r>
      <w:proofErr w:type="spellEnd"/>
      <w:r>
        <w:t xml:space="preserve"> 5768-5773, 2012</w:t>
      </w:r>
    </w:p>
    <w:p w14:paraId="7D3E3612" w14:textId="77777777" w:rsidR="008424D2" w:rsidRPr="00653313" w:rsidRDefault="008424D2" w:rsidP="007146F4">
      <w:pPr>
        <w:widowControl w:val="0"/>
        <w:ind w:left="2160"/>
        <w:rPr>
          <w:b/>
        </w:rPr>
      </w:pPr>
      <w:r w:rsidRPr="00653313">
        <w:rPr>
          <w:b/>
        </w:rPr>
        <w:t>Calcium ion is the most pervasive signaling molecule in living organisms.</w:t>
      </w:r>
      <w:r w:rsidR="007146F4" w:rsidRPr="00653313">
        <w:rPr>
          <w:b/>
        </w:rPr>
        <w:t xml:space="preserve">  Positive and negative calcium effects on cAMP levels is found in every cell of every organ to control energy, immune response and homeostasis.</w:t>
      </w:r>
    </w:p>
    <w:p w14:paraId="56AD57A2" w14:textId="77777777" w:rsidR="00762CBB" w:rsidRDefault="00762CBB">
      <w:pPr>
        <w:widowControl w:val="0"/>
      </w:pPr>
    </w:p>
    <w:p w14:paraId="5307CEDF" w14:textId="77777777" w:rsidR="00762CBB" w:rsidRDefault="00683F19">
      <w:pPr>
        <w:widowControl w:val="0"/>
      </w:pPr>
      <w:r>
        <w:t xml:space="preserve">26 </w:t>
      </w:r>
      <w:r w:rsidR="00762CBB">
        <w:t>Huang, L.Y., et al</w:t>
      </w:r>
    </w:p>
    <w:p w14:paraId="6D9825DD" w14:textId="77777777" w:rsidR="00762CBB" w:rsidRDefault="00762CBB">
      <w:pPr>
        <w:widowControl w:val="0"/>
      </w:pPr>
      <w:r>
        <w:tab/>
      </w:r>
      <w:proofErr w:type="spellStart"/>
      <w:r>
        <w:t>Epac</w:t>
      </w:r>
      <w:proofErr w:type="spellEnd"/>
      <w:r>
        <w:t xml:space="preserve"> and nociceptor sensitization</w:t>
      </w:r>
    </w:p>
    <w:p w14:paraId="00F17BDC" w14:textId="77777777" w:rsidR="00762CBB" w:rsidRDefault="00762CBB">
      <w:pPr>
        <w:widowControl w:val="0"/>
      </w:pPr>
      <w:r>
        <w:tab/>
      </w:r>
      <w:r>
        <w:tab/>
        <w:t xml:space="preserve">Molecular Pain, 13, </w:t>
      </w:r>
      <w:proofErr w:type="spellStart"/>
      <w:r>
        <w:t>pg</w:t>
      </w:r>
      <w:proofErr w:type="spellEnd"/>
      <w:r>
        <w:t xml:space="preserve"> 1-10, 2017</w:t>
      </w:r>
    </w:p>
    <w:p w14:paraId="4B29620A" w14:textId="77777777" w:rsidR="007146F4" w:rsidRPr="00653313" w:rsidRDefault="007146F4" w:rsidP="007146F4">
      <w:pPr>
        <w:widowControl w:val="0"/>
        <w:ind w:left="2160"/>
        <w:rPr>
          <w:b/>
        </w:rPr>
      </w:pPr>
      <w:r w:rsidRPr="00653313">
        <w:rPr>
          <w:b/>
        </w:rPr>
        <w:t xml:space="preserve">Primary sensory neurons are responsible for transmitting information from the peripheral to the central nervous system.  PGE2 exaggerates the signal action of G protein-coupled receptors to activate adenylyl cyclase and catalyzes the conversion of ATP to cAMP.  These various GCPR subtypes, </w:t>
      </w:r>
      <w:proofErr w:type="spellStart"/>
      <w:r w:rsidRPr="00653313">
        <w:rPr>
          <w:b/>
        </w:rPr>
        <w:t>ie</w:t>
      </w:r>
      <w:proofErr w:type="spellEnd"/>
      <w:r w:rsidRPr="00653313">
        <w:rPr>
          <w:b/>
        </w:rPr>
        <w:t>, EP1, EP2, account for the pain caused by inflammation.</w:t>
      </w:r>
    </w:p>
    <w:p w14:paraId="0DA2FF8A" w14:textId="77777777" w:rsidR="00762CBB" w:rsidRDefault="00762CBB">
      <w:pPr>
        <w:widowControl w:val="0"/>
      </w:pPr>
    </w:p>
    <w:p w14:paraId="41321146" w14:textId="77777777" w:rsidR="00762CBB" w:rsidRDefault="00683F19">
      <w:pPr>
        <w:widowControl w:val="0"/>
      </w:pPr>
      <w:r>
        <w:t xml:space="preserve">27 </w:t>
      </w:r>
      <w:proofErr w:type="spellStart"/>
      <w:r w:rsidR="00762CBB">
        <w:t>Karamichos</w:t>
      </w:r>
      <w:proofErr w:type="spellEnd"/>
      <w:r w:rsidR="00762CBB">
        <w:t>, D., et al</w:t>
      </w:r>
    </w:p>
    <w:p w14:paraId="38CD707D" w14:textId="77777777" w:rsidR="00762CBB" w:rsidRDefault="00762CBB">
      <w:pPr>
        <w:widowControl w:val="0"/>
        <w:ind w:left="720"/>
      </w:pPr>
      <w:r>
        <w:t>Tran</w:t>
      </w:r>
      <w:r w:rsidR="00DB405E">
        <w:t>s</w:t>
      </w:r>
      <w:r>
        <w:t>forming growth factor beta 3 regulates assembly of a non-fibrotic matrix in a 3D corneal model</w:t>
      </w:r>
    </w:p>
    <w:p w14:paraId="3C613EE1" w14:textId="77777777" w:rsidR="00762CBB" w:rsidRDefault="00762CBB">
      <w:pPr>
        <w:widowControl w:val="0"/>
      </w:pPr>
      <w:r>
        <w:tab/>
      </w:r>
      <w:r>
        <w:tab/>
        <w:t>J. Tissue Eng. Regen. Med. 5(8), pg228-238, 2011</w:t>
      </w:r>
    </w:p>
    <w:p w14:paraId="79B624E9" w14:textId="77777777" w:rsidR="007146F4" w:rsidRPr="00653313" w:rsidRDefault="007146F4" w:rsidP="00DB405E">
      <w:pPr>
        <w:widowControl w:val="0"/>
        <w:ind w:left="2160"/>
        <w:rPr>
          <w:b/>
        </w:rPr>
      </w:pPr>
      <w:r w:rsidRPr="00653313">
        <w:rPr>
          <w:b/>
        </w:rPr>
        <w:t xml:space="preserve">TGF-beta1 </w:t>
      </w:r>
      <w:r w:rsidR="00DB405E" w:rsidRPr="00653313">
        <w:rPr>
          <w:b/>
        </w:rPr>
        <w:t>enhances assembly of extra cellular matrix leading to fibrosis.  The collagen type ratios elicited by TGF-beta3 are conducive to non-fibrotic results.</w:t>
      </w:r>
    </w:p>
    <w:p w14:paraId="5BB3036B" w14:textId="77777777" w:rsidR="00762CBB" w:rsidRPr="00653313" w:rsidRDefault="00762CBB">
      <w:pPr>
        <w:widowControl w:val="0"/>
        <w:rPr>
          <w:b/>
        </w:rPr>
      </w:pPr>
    </w:p>
    <w:p w14:paraId="7D96F49D" w14:textId="77777777" w:rsidR="00762CBB" w:rsidRDefault="00683F19">
      <w:pPr>
        <w:widowControl w:val="0"/>
      </w:pPr>
      <w:r>
        <w:t xml:space="preserve">28 </w:t>
      </w:r>
      <w:proofErr w:type="spellStart"/>
      <w:r w:rsidR="00762CBB">
        <w:t>Kashio</w:t>
      </w:r>
      <w:proofErr w:type="spellEnd"/>
      <w:r w:rsidR="00762CBB">
        <w:t>, M., et al</w:t>
      </w:r>
    </w:p>
    <w:p w14:paraId="23331596" w14:textId="77777777" w:rsidR="00762CBB" w:rsidRDefault="00762CBB">
      <w:pPr>
        <w:widowControl w:val="0"/>
      </w:pPr>
      <w:r>
        <w:tab/>
        <w:t>Redox-sensitive TRP channels: TRPA1 and TRPM2</w:t>
      </w:r>
    </w:p>
    <w:p w14:paraId="79CFDA5B" w14:textId="77777777" w:rsidR="00DB405E" w:rsidRDefault="00762CBB">
      <w:pPr>
        <w:widowControl w:val="0"/>
      </w:pPr>
      <w:r>
        <w:tab/>
      </w:r>
      <w:r>
        <w:tab/>
        <w:t>Intech, Open Science 2017, DOI:10.5772/interopen.69202   23 pages</w:t>
      </w:r>
    </w:p>
    <w:p w14:paraId="35F8BE1C" w14:textId="77777777" w:rsidR="00762CBB" w:rsidRPr="00653313" w:rsidRDefault="00DB405E" w:rsidP="00D824CE">
      <w:pPr>
        <w:widowControl w:val="0"/>
        <w:ind w:left="2160"/>
        <w:rPr>
          <w:b/>
        </w:rPr>
      </w:pPr>
      <w:r w:rsidRPr="00653313">
        <w:rPr>
          <w:b/>
        </w:rPr>
        <w:t xml:space="preserve">Transient receptor potential ion channels are sensitive to reactive oxygen </w:t>
      </w:r>
      <w:proofErr w:type="gramStart"/>
      <w:r w:rsidRPr="00653313">
        <w:rPr>
          <w:b/>
        </w:rPr>
        <w:t>species(</w:t>
      </w:r>
      <w:proofErr w:type="gramEnd"/>
      <w:r w:rsidRPr="00653313">
        <w:rPr>
          <w:b/>
        </w:rPr>
        <w:t>ROS).  Pathological conditions are the result of overactive ion channels.  Modulation of TRPA1 may alleviate symptoms of these conditions.</w:t>
      </w:r>
      <w:hyperlink r:id="rId5" w:history="1"/>
    </w:p>
    <w:p w14:paraId="22A20520" w14:textId="77777777" w:rsidR="00762CBB" w:rsidRDefault="00762CBB">
      <w:pPr>
        <w:widowControl w:val="0"/>
      </w:pPr>
    </w:p>
    <w:p w14:paraId="3CAB6502" w14:textId="77777777" w:rsidR="00762CBB" w:rsidRDefault="00683F19">
      <w:pPr>
        <w:widowControl w:val="0"/>
      </w:pPr>
      <w:r>
        <w:t xml:space="preserve">29 </w:t>
      </w:r>
      <w:r w:rsidR="00762CBB">
        <w:t>Keeble, J., et al</w:t>
      </w:r>
    </w:p>
    <w:p w14:paraId="164EC30A" w14:textId="77777777" w:rsidR="00762CBB" w:rsidRDefault="00762CBB">
      <w:pPr>
        <w:widowControl w:val="0"/>
        <w:ind w:left="720"/>
      </w:pPr>
      <w:r>
        <w:t xml:space="preserve">Involvement of transient receptor potential vanilloid 1 in the vascular and </w:t>
      </w:r>
      <w:proofErr w:type="spellStart"/>
      <w:r>
        <w:t>hyperalgesic</w:t>
      </w:r>
      <w:proofErr w:type="spellEnd"/>
      <w:r>
        <w:t xml:space="preserve"> components of joint inflammation</w:t>
      </w:r>
    </w:p>
    <w:p w14:paraId="669D0AC8" w14:textId="77777777" w:rsidR="00762CBB" w:rsidRDefault="00762CBB">
      <w:pPr>
        <w:widowControl w:val="0"/>
      </w:pPr>
      <w:r>
        <w:tab/>
      </w:r>
      <w:r>
        <w:tab/>
        <w:t>Arthritis &amp; Rheumatism, 52(10), pg. 3248-3256, 2005</w:t>
      </w:r>
    </w:p>
    <w:p w14:paraId="31B384AE" w14:textId="77777777" w:rsidR="00D824CE" w:rsidRPr="00653313" w:rsidRDefault="00D824CE" w:rsidP="00D824CE">
      <w:pPr>
        <w:widowControl w:val="0"/>
        <w:ind w:left="2160"/>
        <w:rPr>
          <w:b/>
        </w:rPr>
      </w:pPr>
      <w:r w:rsidRPr="00653313">
        <w:rPr>
          <w:b/>
        </w:rPr>
        <w:t xml:space="preserve">Pain and inflammation </w:t>
      </w:r>
      <w:proofErr w:type="gramStart"/>
      <w:r w:rsidRPr="00653313">
        <w:rPr>
          <w:b/>
        </w:rPr>
        <w:t>is</w:t>
      </w:r>
      <w:proofErr w:type="gramEnd"/>
      <w:r w:rsidRPr="00653313">
        <w:rPr>
          <w:b/>
        </w:rPr>
        <w:t xml:space="preserve"> associated with arthritis.  This study on mouse knee joint inflammation shows pain and swelling due to experimentally induced acute and chronic arthritis is related to TRPA1 activity. Modulation of the ion channel activity may reduce pain and swelling.  </w:t>
      </w:r>
    </w:p>
    <w:p w14:paraId="4EF5E1E0" w14:textId="77777777" w:rsidR="00762CBB" w:rsidRDefault="00762CBB">
      <w:pPr>
        <w:widowControl w:val="0"/>
      </w:pPr>
    </w:p>
    <w:p w14:paraId="49E71FF9" w14:textId="77777777" w:rsidR="004602EE" w:rsidRDefault="004602EE">
      <w:pPr>
        <w:widowControl w:val="0"/>
      </w:pPr>
    </w:p>
    <w:p w14:paraId="42C265E1" w14:textId="77777777" w:rsidR="00676640" w:rsidRDefault="00676640">
      <w:pPr>
        <w:widowControl w:val="0"/>
      </w:pPr>
    </w:p>
    <w:p w14:paraId="36CB3B16" w14:textId="77777777" w:rsidR="00762CBB" w:rsidRDefault="00683F19">
      <w:pPr>
        <w:widowControl w:val="0"/>
      </w:pPr>
      <w:r>
        <w:t xml:space="preserve">30 </w:t>
      </w:r>
      <w:r w:rsidR="00762CBB">
        <w:t>Kiang, J., et al</w:t>
      </w:r>
    </w:p>
    <w:p w14:paraId="2DA6865F" w14:textId="77777777" w:rsidR="00762CBB" w:rsidRDefault="00762CBB">
      <w:pPr>
        <w:widowControl w:val="0"/>
        <w:ind w:left="720"/>
      </w:pPr>
      <w:r>
        <w:t xml:space="preserve">Wound trauma increases radiation-induced mortality by activation of the </w:t>
      </w:r>
      <w:proofErr w:type="spellStart"/>
      <w:r>
        <w:t>iNOS</w:t>
      </w:r>
      <w:proofErr w:type="spellEnd"/>
      <w:r>
        <w:t xml:space="preserve"> pathway and elevation of cytokine concentrations and bacterial infection</w:t>
      </w:r>
    </w:p>
    <w:p w14:paraId="687DBA02" w14:textId="77777777" w:rsidR="00762CBB" w:rsidRDefault="00762CBB">
      <w:pPr>
        <w:widowControl w:val="0"/>
      </w:pPr>
      <w:r>
        <w:tab/>
      </w:r>
      <w:r>
        <w:tab/>
        <w:t>Radiation Research, 173, pg. 319-332, 2010</w:t>
      </w:r>
    </w:p>
    <w:p w14:paraId="3A55D437" w14:textId="77777777" w:rsidR="00D824CE" w:rsidRPr="00653313" w:rsidRDefault="00D824CE" w:rsidP="00C80CF1">
      <w:pPr>
        <w:widowControl w:val="0"/>
        <w:ind w:left="2160"/>
        <w:rPr>
          <w:b/>
        </w:rPr>
      </w:pPr>
      <w:r w:rsidRPr="00653313">
        <w:rPr>
          <w:b/>
        </w:rPr>
        <w:t xml:space="preserve">Skin wounding and radiation damage </w:t>
      </w:r>
      <w:r w:rsidR="00C80CF1" w:rsidRPr="00653313">
        <w:rPr>
          <w:b/>
        </w:rPr>
        <w:t xml:space="preserve">together are </w:t>
      </w:r>
      <w:r w:rsidRPr="00653313">
        <w:rPr>
          <w:b/>
        </w:rPr>
        <w:t>shown to</w:t>
      </w:r>
      <w:r w:rsidR="00C80CF1" w:rsidRPr="00653313">
        <w:rPr>
          <w:b/>
        </w:rPr>
        <w:t xml:space="preserve"> increase mortality due to increased and prolonged levels of </w:t>
      </w:r>
      <w:proofErr w:type="spellStart"/>
      <w:r w:rsidR="00C80CF1" w:rsidRPr="00653313">
        <w:rPr>
          <w:b/>
        </w:rPr>
        <w:t>iNOS</w:t>
      </w:r>
      <w:proofErr w:type="spellEnd"/>
      <w:r w:rsidR="00C80CF1" w:rsidRPr="00653313">
        <w:rPr>
          <w:b/>
        </w:rPr>
        <w:t>, IL-</w:t>
      </w:r>
      <w:proofErr w:type="gramStart"/>
      <w:r w:rsidR="00C80CF1" w:rsidRPr="00653313">
        <w:rPr>
          <w:b/>
        </w:rPr>
        <w:t xml:space="preserve">6,  </w:t>
      </w:r>
      <w:proofErr w:type="spellStart"/>
      <w:r w:rsidR="00C80CF1" w:rsidRPr="00653313">
        <w:rPr>
          <w:b/>
        </w:rPr>
        <w:t>NFkB</w:t>
      </w:r>
      <w:proofErr w:type="spellEnd"/>
      <w:proofErr w:type="gramEnd"/>
      <w:r w:rsidR="00C80CF1" w:rsidRPr="00653313">
        <w:rPr>
          <w:b/>
        </w:rPr>
        <w:t>, MCP-1 and gamma interferon.</w:t>
      </w:r>
      <w:r w:rsidRPr="00653313">
        <w:rPr>
          <w:b/>
        </w:rPr>
        <w:t xml:space="preserve"> </w:t>
      </w:r>
    </w:p>
    <w:p w14:paraId="09BB14A1" w14:textId="77777777" w:rsidR="00762CBB" w:rsidRDefault="00762CBB">
      <w:pPr>
        <w:widowControl w:val="0"/>
      </w:pPr>
    </w:p>
    <w:p w14:paraId="69132560" w14:textId="77777777" w:rsidR="004602EE" w:rsidRDefault="004602EE">
      <w:pPr>
        <w:widowControl w:val="0"/>
      </w:pPr>
    </w:p>
    <w:p w14:paraId="1E8DB941" w14:textId="77777777" w:rsidR="00762CBB" w:rsidRDefault="00683F19">
      <w:pPr>
        <w:widowControl w:val="0"/>
      </w:pPr>
      <w:r>
        <w:t xml:space="preserve">31 </w:t>
      </w:r>
      <w:r w:rsidR="00762CBB">
        <w:t>Kim, C., et al</w:t>
      </w:r>
    </w:p>
    <w:p w14:paraId="3E08C33D" w14:textId="77777777" w:rsidR="00762CBB" w:rsidRDefault="00762CBB">
      <w:pPr>
        <w:widowControl w:val="0"/>
        <w:ind w:left="720"/>
      </w:pPr>
      <w:r>
        <w:t xml:space="preserve">Capsaicin exhibits anti-inflammatory property by inhibiting </w:t>
      </w:r>
      <w:proofErr w:type="spellStart"/>
      <w:r>
        <w:t>IkB</w:t>
      </w:r>
      <w:proofErr w:type="spellEnd"/>
      <w:r>
        <w:t>-a degradation in LPS-stimulated peritoneal macrophages</w:t>
      </w:r>
    </w:p>
    <w:p w14:paraId="7136BFB8" w14:textId="77777777" w:rsidR="00762CBB" w:rsidRDefault="00762CBB">
      <w:pPr>
        <w:widowControl w:val="0"/>
      </w:pPr>
      <w:r>
        <w:tab/>
      </w:r>
      <w:r>
        <w:tab/>
        <w:t xml:space="preserve">Cellular </w:t>
      </w:r>
      <w:r w:rsidR="0009705F">
        <w:t>Signaling</w:t>
      </w:r>
      <w:r>
        <w:t>, 15, pg. 299-306, 2003</w:t>
      </w:r>
    </w:p>
    <w:p w14:paraId="5C65D766" w14:textId="77777777" w:rsidR="00C80CF1" w:rsidRPr="00653313" w:rsidRDefault="00C80CF1" w:rsidP="00C80CF1">
      <w:pPr>
        <w:widowControl w:val="0"/>
        <w:ind w:left="2160"/>
        <w:rPr>
          <w:b/>
        </w:rPr>
      </w:pPr>
      <w:r w:rsidRPr="00653313">
        <w:rPr>
          <w:b/>
        </w:rPr>
        <w:t>Capsaicin inhibited LPS stimulated PGE2 in a dose depend</w:t>
      </w:r>
      <w:r w:rsidR="000D75B7" w:rsidRPr="00653313">
        <w:rPr>
          <w:b/>
        </w:rPr>
        <w:t>e</w:t>
      </w:r>
      <w:r w:rsidRPr="00653313">
        <w:rPr>
          <w:b/>
        </w:rPr>
        <w:t xml:space="preserve">nt manner.  Expression of COX2 was no affected, but inhibition of COX2 activity was by blocking disappearance of </w:t>
      </w:r>
      <w:proofErr w:type="spellStart"/>
      <w:r w:rsidRPr="00653313">
        <w:rPr>
          <w:b/>
        </w:rPr>
        <w:t>IkBa</w:t>
      </w:r>
      <w:proofErr w:type="spellEnd"/>
      <w:r w:rsidRPr="00653313">
        <w:rPr>
          <w:b/>
        </w:rPr>
        <w:t xml:space="preserve"> and thereby </w:t>
      </w:r>
      <w:proofErr w:type="spellStart"/>
      <w:r w:rsidRPr="00653313">
        <w:rPr>
          <w:b/>
        </w:rPr>
        <w:t>NFkB</w:t>
      </w:r>
      <w:proofErr w:type="spellEnd"/>
      <w:r w:rsidRPr="00653313">
        <w:rPr>
          <w:b/>
        </w:rPr>
        <w:t xml:space="preserve">.  Capsaicin may be a promising </w:t>
      </w:r>
      <w:r w:rsidR="000D75B7" w:rsidRPr="00653313">
        <w:rPr>
          <w:b/>
        </w:rPr>
        <w:t>d</w:t>
      </w:r>
      <w:r w:rsidRPr="00653313">
        <w:rPr>
          <w:b/>
        </w:rPr>
        <w:t>rug candidate for inflammatory diseases.</w:t>
      </w:r>
    </w:p>
    <w:p w14:paraId="4A055113" w14:textId="77777777" w:rsidR="00762CBB" w:rsidRPr="00653313" w:rsidRDefault="00762CBB">
      <w:pPr>
        <w:widowControl w:val="0"/>
        <w:rPr>
          <w:b/>
        </w:rPr>
      </w:pPr>
    </w:p>
    <w:p w14:paraId="49042AC1" w14:textId="77777777" w:rsidR="00762CBB" w:rsidRDefault="00762CBB">
      <w:pPr>
        <w:widowControl w:val="0"/>
      </w:pPr>
    </w:p>
    <w:p w14:paraId="3FE91AAF" w14:textId="77777777" w:rsidR="00762CBB" w:rsidRDefault="00683F19">
      <w:pPr>
        <w:widowControl w:val="0"/>
      </w:pPr>
      <w:r>
        <w:t xml:space="preserve">32 </w:t>
      </w:r>
      <w:proofErr w:type="spellStart"/>
      <w:r w:rsidR="00762CBB">
        <w:t>Klinker</w:t>
      </w:r>
      <w:proofErr w:type="spellEnd"/>
      <w:r w:rsidR="00762CBB">
        <w:t>, M., et al</w:t>
      </w:r>
    </w:p>
    <w:p w14:paraId="6CB18CFB" w14:textId="77777777" w:rsidR="00762CBB" w:rsidRDefault="00762CBB">
      <w:pPr>
        <w:widowControl w:val="0"/>
        <w:ind w:left="720"/>
      </w:pPr>
      <w:r>
        <w:t>Morphological features of IFN-gamma-stimulated mesenchymal stromal cells predict overall immunosuppressive capacity</w:t>
      </w:r>
    </w:p>
    <w:p w14:paraId="727A581D" w14:textId="77777777" w:rsidR="00762CBB" w:rsidRDefault="00762CBB">
      <w:pPr>
        <w:widowControl w:val="0"/>
      </w:pPr>
      <w:r>
        <w:tab/>
      </w:r>
      <w:r>
        <w:tab/>
        <w:t>PNAS, 114(13), pg. E2598-E2607, 2017</w:t>
      </w:r>
    </w:p>
    <w:p w14:paraId="5A935622" w14:textId="77777777" w:rsidR="00C80CF1" w:rsidRPr="00653313" w:rsidRDefault="00957EC8" w:rsidP="00957EC8">
      <w:pPr>
        <w:widowControl w:val="0"/>
        <w:ind w:left="2160"/>
        <w:rPr>
          <w:b/>
        </w:rPr>
      </w:pPr>
      <w:r w:rsidRPr="00653313">
        <w:rPr>
          <w:b/>
        </w:rPr>
        <w:t>Analysis of MSC shapes was correlated with immunosuppressive results in stem cell therapy.</w:t>
      </w:r>
    </w:p>
    <w:p w14:paraId="615C2B18" w14:textId="77777777" w:rsidR="00762CBB" w:rsidRPr="00653313" w:rsidRDefault="00762CBB">
      <w:pPr>
        <w:widowControl w:val="0"/>
        <w:rPr>
          <w:b/>
        </w:rPr>
      </w:pPr>
    </w:p>
    <w:p w14:paraId="27EE2245" w14:textId="77777777" w:rsidR="004602EE" w:rsidRDefault="004602EE">
      <w:pPr>
        <w:widowControl w:val="0"/>
      </w:pPr>
    </w:p>
    <w:p w14:paraId="75A56FC7" w14:textId="77777777" w:rsidR="00762CBB" w:rsidRDefault="00683F19">
      <w:pPr>
        <w:widowControl w:val="0"/>
      </w:pPr>
      <w:r>
        <w:t xml:space="preserve">33 </w:t>
      </w:r>
      <w:proofErr w:type="spellStart"/>
      <w:r w:rsidR="00762CBB">
        <w:t>Koelink</w:t>
      </w:r>
      <w:proofErr w:type="spellEnd"/>
      <w:r w:rsidR="00762CBB">
        <w:t>, P.J., et al</w:t>
      </w:r>
    </w:p>
    <w:p w14:paraId="66BE26C4" w14:textId="77777777" w:rsidR="00762CBB" w:rsidRDefault="00762CBB">
      <w:pPr>
        <w:widowControl w:val="0"/>
      </w:pPr>
      <w:r>
        <w:tab/>
        <w:t>Targeting chemokine receptors in chronic inflammatory diseases: An extensive review</w:t>
      </w:r>
    </w:p>
    <w:p w14:paraId="27E2289D" w14:textId="77777777" w:rsidR="00762CBB" w:rsidRDefault="00762CBB">
      <w:pPr>
        <w:widowControl w:val="0"/>
      </w:pPr>
      <w:r>
        <w:tab/>
      </w:r>
      <w:r>
        <w:tab/>
        <w:t>Pharmacology &amp; therapeutics, 133, pg. 1-18, 2012</w:t>
      </w:r>
    </w:p>
    <w:p w14:paraId="2A3CC8BB" w14:textId="77777777" w:rsidR="00957EC8" w:rsidRPr="009A4BB0" w:rsidRDefault="00957EC8" w:rsidP="00957EC8">
      <w:pPr>
        <w:widowControl w:val="0"/>
        <w:ind w:left="2160"/>
        <w:rPr>
          <w:b/>
        </w:rPr>
      </w:pPr>
      <w:r w:rsidRPr="009A4BB0">
        <w:rPr>
          <w:b/>
        </w:rPr>
        <w:t>Blocking of receptors are important in addressing treatment of chronic inflammatory diseases such as psoriasis, multiple sclerosis, atherosclerosis, rheumatoid arthritis and inflammatory bowel disease.</w:t>
      </w:r>
    </w:p>
    <w:p w14:paraId="78ED8286" w14:textId="77777777" w:rsidR="00762CBB" w:rsidRDefault="00762CBB">
      <w:pPr>
        <w:widowControl w:val="0"/>
      </w:pPr>
    </w:p>
    <w:p w14:paraId="4AB551A7" w14:textId="77777777" w:rsidR="00762CBB" w:rsidRDefault="00683F19">
      <w:pPr>
        <w:widowControl w:val="0"/>
      </w:pPr>
      <w:r>
        <w:t xml:space="preserve">34 </w:t>
      </w:r>
      <w:proofErr w:type="spellStart"/>
      <w:r w:rsidR="00762CBB">
        <w:t>Kostler</w:t>
      </w:r>
      <w:proofErr w:type="spellEnd"/>
      <w:r w:rsidR="00762CBB">
        <w:t>, W.J., et al</w:t>
      </w:r>
    </w:p>
    <w:p w14:paraId="290A60FD" w14:textId="77777777" w:rsidR="00762CBB" w:rsidRDefault="00762CBB">
      <w:pPr>
        <w:widowControl w:val="0"/>
        <w:ind w:left="720"/>
      </w:pPr>
      <w:r>
        <w:t>Oral mucositis complicating chemotherapy and/or radiotherapy: options for prevention and treatment</w:t>
      </w:r>
    </w:p>
    <w:p w14:paraId="0E37A447" w14:textId="77777777" w:rsidR="00762CBB" w:rsidRDefault="00762CBB">
      <w:pPr>
        <w:widowControl w:val="0"/>
      </w:pPr>
      <w:r>
        <w:tab/>
      </w:r>
      <w:r>
        <w:tab/>
        <w:t xml:space="preserve">Cancer: A Cancer Journal for Clinicians, 51(5), </w:t>
      </w:r>
      <w:proofErr w:type="spellStart"/>
      <w:r>
        <w:t>pg</w:t>
      </w:r>
      <w:proofErr w:type="spellEnd"/>
      <w:r>
        <w:t xml:space="preserve"> 290-315, 2009</w:t>
      </w:r>
    </w:p>
    <w:p w14:paraId="07A5ED85" w14:textId="77777777" w:rsidR="00957EC8" w:rsidRDefault="00957EC8" w:rsidP="00957EC8">
      <w:pPr>
        <w:widowControl w:val="0"/>
        <w:ind w:left="2160"/>
      </w:pPr>
      <w:r w:rsidRPr="009A4BB0">
        <w:rPr>
          <w:b/>
        </w:rPr>
        <w:t>Mucositis is a consequence of radiation and chemotherapy and limits treatment levels and modalities.  Modulation of the immune response is a needed action to allow appropriate levels of treatment</w:t>
      </w:r>
      <w:r>
        <w:t>.</w:t>
      </w:r>
    </w:p>
    <w:p w14:paraId="0395C3DD" w14:textId="77777777" w:rsidR="00762CBB" w:rsidRDefault="00762CBB">
      <w:pPr>
        <w:widowControl w:val="0"/>
      </w:pPr>
    </w:p>
    <w:p w14:paraId="23879FC6" w14:textId="77777777" w:rsidR="004602EE" w:rsidRDefault="004602EE">
      <w:pPr>
        <w:widowControl w:val="0"/>
      </w:pPr>
    </w:p>
    <w:p w14:paraId="25092208" w14:textId="77777777" w:rsidR="004A68D7" w:rsidRDefault="004A68D7">
      <w:pPr>
        <w:widowControl w:val="0"/>
      </w:pPr>
    </w:p>
    <w:p w14:paraId="6A6B6219" w14:textId="77777777" w:rsidR="004A68D7" w:rsidRDefault="004A68D7">
      <w:pPr>
        <w:widowControl w:val="0"/>
      </w:pPr>
    </w:p>
    <w:p w14:paraId="349F4714" w14:textId="77777777" w:rsidR="00762CBB" w:rsidRDefault="00683F19">
      <w:pPr>
        <w:widowControl w:val="0"/>
      </w:pPr>
      <w:r>
        <w:t xml:space="preserve">35 </w:t>
      </w:r>
      <w:r w:rsidR="00762CBB">
        <w:t>Kota, D.J., et al</w:t>
      </w:r>
    </w:p>
    <w:p w14:paraId="5D76969E" w14:textId="77777777" w:rsidR="00762CBB" w:rsidRDefault="00762CBB">
      <w:pPr>
        <w:widowControl w:val="0"/>
        <w:ind w:left="720"/>
      </w:pPr>
      <w:r>
        <w:t>Prostaglandin E2 indicates therapeutic efficacy of mesenchymal stem cells in experimental traumatic brain injury</w:t>
      </w:r>
    </w:p>
    <w:p w14:paraId="297D08C3" w14:textId="77777777" w:rsidR="00762CBB" w:rsidRDefault="00762CBB">
      <w:pPr>
        <w:widowControl w:val="0"/>
      </w:pPr>
      <w:r>
        <w:tab/>
      </w:r>
      <w:r>
        <w:tab/>
        <w:t xml:space="preserve">Stem Cells, 35, </w:t>
      </w:r>
      <w:proofErr w:type="spellStart"/>
      <w:r>
        <w:t>pg</w:t>
      </w:r>
      <w:proofErr w:type="spellEnd"/>
      <w:r>
        <w:t xml:space="preserve"> 1416-1430, 2017</w:t>
      </w:r>
    </w:p>
    <w:p w14:paraId="3CC5E0C1" w14:textId="77777777" w:rsidR="00957EC8" w:rsidRPr="009A4BB0" w:rsidRDefault="004602EE" w:rsidP="004602EE">
      <w:pPr>
        <w:widowControl w:val="0"/>
        <w:ind w:left="2160"/>
        <w:rPr>
          <w:b/>
        </w:rPr>
      </w:pPr>
      <w:r w:rsidRPr="009A4BB0">
        <w:rPr>
          <w:b/>
        </w:rPr>
        <w:t>COX2 expression is important for effective stem cell treatment of traumatic brain injury.</w:t>
      </w:r>
    </w:p>
    <w:p w14:paraId="0E4C23A2" w14:textId="77777777" w:rsidR="00762CBB" w:rsidRPr="009A4BB0" w:rsidRDefault="00762CBB">
      <w:pPr>
        <w:widowControl w:val="0"/>
        <w:rPr>
          <w:b/>
        </w:rPr>
      </w:pPr>
    </w:p>
    <w:p w14:paraId="19FFB753" w14:textId="77777777" w:rsidR="00762CBB" w:rsidRDefault="00683F19">
      <w:pPr>
        <w:widowControl w:val="0"/>
      </w:pPr>
      <w:r>
        <w:t xml:space="preserve">36 </w:t>
      </w:r>
      <w:proofErr w:type="spellStart"/>
      <w:r w:rsidR="00762CBB">
        <w:t>Laswati</w:t>
      </w:r>
      <w:proofErr w:type="spellEnd"/>
      <w:r w:rsidR="00762CBB">
        <w:t>, H., et al</w:t>
      </w:r>
    </w:p>
    <w:p w14:paraId="0228AAD8" w14:textId="77777777" w:rsidR="00762CBB" w:rsidRDefault="00762CBB">
      <w:pPr>
        <w:widowControl w:val="0"/>
        <w:ind w:left="720"/>
      </w:pPr>
      <w:r>
        <w:t>Spilanthes acmella and physical exercise increased testosterone levels and osteoblast cells in glucocorticoid-induced osteoporosis in male mice</w:t>
      </w:r>
    </w:p>
    <w:p w14:paraId="6D2EE314" w14:textId="77777777" w:rsidR="00762CBB" w:rsidRDefault="00762CBB">
      <w:pPr>
        <w:widowControl w:val="0"/>
      </w:pPr>
      <w:r>
        <w:tab/>
      </w:r>
      <w:r>
        <w:tab/>
        <w:t>Bali Medical Journal, 4(2), pg. 76-81, 2015</w:t>
      </w:r>
    </w:p>
    <w:p w14:paraId="3ACA6277" w14:textId="77777777" w:rsidR="00762CBB" w:rsidRPr="009A4BB0" w:rsidRDefault="004602EE" w:rsidP="004602EE">
      <w:pPr>
        <w:widowControl w:val="0"/>
        <w:ind w:left="2160"/>
        <w:rPr>
          <w:b/>
        </w:rPr>
      </w:pPr>
      <w:proofErr w:type="spellStart"/>
      <w:r w:rsidRPr="009A4BB0">
        <w:rPr>
          <w:b/>
        </w:rPr>
        <w:t>Gluccocorticoid</w:t>
      </w:r>
      <w:proofErr w:type="spellEnd"/>
      <w:r w:rsidRPr="009A4BB0">
        <w:rPr>
          <w:b/>
        </w:rPr>
        <w:t>-induced osteoporosis is a leading cause of bone fragility.  The formation and resorption of collagen by bone cells controls the fragility of structures.  Spilanthes extract improves bone strength along with exercise.</w:t>
      </w:r>
    </w:p>
    <w:p w14:paraId="013044E1" w14:textId="77777777" w:rsidR="004A68D7" w:rsidRDefault="004A68D7">
      <w:pPr>
        <w:widowControl w:val="0"/>
      </w:pPr>
    </w:p>
    <w:p w14:paraId="33CF1074" w14:textId="77777777" w:rsidR="00762CBB" w:rsidRDefault="00683F19">
      <w:pPr>
        <w:widowControl w:val="0"/>
      </w:pPr>
      <w:r>
        <w:t xml:space="preserve">37 </w:t>
      </w:r>
      <w:r w:rsidR="00762CBB">
        <w:t>Leask, A.</w:t>
      </w:r>
    </w:p>
    <w:p w14:paraId="29B70C22" w14:textId="77777777" w:rsidR="00762CBB" w:rsidRDefault="00762CBB">
      <w:pPr>
        <w:widowControl w:val="0"/>
        <w:ind w:left="720"/>
      </w:pPr>
      <w:r>
        <w:t>Focal adhesion kinase: A key mediator of transforming growth factor beta signaling in fibroblasts</w:t>
      </w:r>
    </w:p>
    <w:p w14:paraId="6E593919" w14:textId="77777777" w:rsidR="00762CBB" w:rsidRDefault="00762CBB">
      <w:pPr>
        <w:widowControl w:val="0"/>
      </w:pPr>
      <w:r>
        <w:tab/>
      </w:r>
      <w:r>
        <w:tab/>
        <w:t>Advances in Wound Care, 2(5), pg. 247-249, 2013</w:t>
      </w:r>
    </w:p>
    <w:p w14:paraId="6FF053E0" w14:textId="77777777" w:rsidR="004602EE" w:rsidRPr="009A4BB0" w:rsidRDefault="004602EE" w:rsidP="004602EE">
      <w:pPr>
        <w:widowControl w:val="0"/>
        <w:ind w:left="2160"/>
        <w:rPr>
          <w:b/>
        </w:rPr>
      </w:pPr>
      <w:r w:rsidRPr="009A4BB0">
        <w:rPr>
          <w:b/>
        </w:rPr>
        <w:t>No effective drug therapy is available for scarring and fibrotic disease.  TGF-beta is a point of control for tissue repair, but excessive control features give unintended consequences.</w:t>
      </w:r>
      <w:r w:rsidR="004A68D7" w:rsidRPr="009A4BB0">
        <w:rPr>
          <w:b/>
        </w:rPr>
        <w:t xml:space="preserve">  FAK is the central mediator of TGF-beta mediated myofibroblast differentiation.  Drugs targeting FAK are likely to </w:t>
      </w:r>
      <w:proofErr w:type="spellStart"/>
      <w:r w:rsidR="004A68D7" w:rsidRPr="009A4BB0">
        <w:rPr>
          <w:b/>
        </w:rPr>
        <w:t>by</w:t>
      </w:r>
      <w:proofErr w:type="spellEnd"/>
      <w:r w:rsidR="004A68D7" w:rsidRPr="009A4BB0">
        <w:rPr>
          <w:b/>
        </w:rPr>
        <w:t xml:space="preserve"> of clinical benefit.</w:t>
      </w:r>
    </w:p>
    <w:p w14:paraId="71CEAE3C" w14:textId="77777777" w:rsidR="004A68D7" w:rsidRDefault="004A68D7">
      <w:pPr>
        <w:widowControl w:val="0"/>
      </w:pPr>
    </w:p>
    <w:p w14:paraId="20FF295D" w14:textId="77777777" w:rsidR="00762CBB" w:rsidRDefault="00683F19">
      <w:pPr>
        <w:widowControl w:val="0"/>
      </w:pPr>
      <w:r>
        <w:t xml:space="preserve">38 </w:t>
      </w:r>
      <w:r w:rsidR="00762CBB">
        <w:t>Levy, J., et al</w:t>
      </w:r>
    </w:p>
    <w:p w14:paraId="77E2881C" w14:textId="77777777" w:rsidR="00762CBB" w:rsidRDefault="00762CBB">
      <w:pPr>
        <w:widowControl w:val="0"/>
      </w:pPr>
      <w:r>
        <w:tab/>
        <w:t xml:space="preserve">Cyclic </w:t>
      </w:r>
      <w:proofErr w:type="spellStart"/>
      <w:r>
        <w:t>Adensosine</w:t>
      </w:r>
      <w:proofErr w:type="spellEnd"/>
      <w:r>
        <w:t xml:space="preserve"> Monophosphate signaling in inflammatory skin disease</w:t>
      </w:r>
    </w:p>
    <w:p w14:paraId="488C8445" w14:textId="77777777" w:rsidR="00762CBB" w:rsidRDefault="00762CBB">
      <w:pPr>
        <w:widowControl w:val="0"/>
      </w:pPr>
      <w:r>
        <w:tab/>
      </w:r>
      <w:r>
        <w:tab/>
        <w:t>J. Clin. Exp. Dermatol. Res., 7(1), 1-10, 2015</w:t>
      </w:r>
    </w:p>
    <w:p w14:paraId="51BB2CB2" w14:textId="77777777" w:rsidR="004A68D7" w:rsidRPr="009A4BB0" w:rsidRDefault="004A68D7" w:rsidP="004A68D7">
      <w:pPr>
        <w:widowControl w:val="0"/>
        <w:ind w:left="2160"/>
        <w:rPr>
          <w:b/>
        </w:rPr>
      </w:pPr>
      <w:r w:rsidRPr="009A4BB0">
        <w:rPr>
          <w:b/>
        </w:rPr>
        <w:t xml:space="preserve">Cyclic AMP is </w:t>
      </w:r>
      <w:proofErr w:type="gramStart"/>
      <w:r w:rsidRPr="009A4BB0">
        <w:rPr>
          <w:b/>
        </w:rPr>
        <w:t>down-regulated</w:t>
      </w:r>
      <w:proofErr w:type="gramEnd"/>
      <w:r w:rsidRPr="009A4BB0">
        <w:rPr>
          <w:b/>
        </w:rPr>
        <w:t xml:space="preserve"> in atopic dermatitis and in psoriasis.  Phosphodiesterase inhibitors may be effective in treating chronic inflammatory diseases.</w:t>
      </w:r>
    </w:p>
    <w:p w14:paraId="14AE9C82" w14:textId="77777777" w:rsidR="00762CBB" w:rsidRPr="009A4BB0" w:rsidRDefault="00762CBB">
      <w:pPr>
        <w:widowControl w:val="0"/>
        <w:rPr>
          <w:b/>
        </w:rPr>
      </w:pPr>
    </w:p>
    <w:p w14:paraId="09B6D3AA" w14:textId="77777777" w:rsidR="00762CBB" w:rsidRDefault="00762CBB">
      <w:pPr>
        <w:widowControl w:val="0"/>
      </w:pPr>
    </w:p>
    <w:p w14:paraId="45E2C938" w14:textId="77777777" w:rsidR="00676640" w:rsidRDefault="00676640">
      <w:pPr>
        <w:widowControl w:val="0"/>
      </w:pPr>
    </w:p>
    <w:p w14:paraId="284E467B" w14:textId="77777777" w:rsidR="00762CBB" w:rsidRDefault="00683F19">
      <w:pPr>
        <w:widowControl w:val="0"/>
      </w:pPr>
      <w:r>
        <w:t xml:space="preserve">39 </w:t>
      </w:r>
      <w:r w:rsidR="00762CBB">
        <w:t>Li, Y., et al</w:t>
      </w:r>
    </w:p>
    <w:p w14:paraId="5DF2AE0E" w14:textId="77777777" w:rsidR="00762CBB" w:rsidRDefault="00762CBB">
      <w:pPr>
        <w:widowControl w:val="0"/>
        <w:ind w:left="720"/>
      </w:pPr>
      <w:r>
        <w:t>CXCL12-engineered endothelial progenitor cells enhance neurogenesis and angiogenesis after ischemic brain injury in mice</w:t>
      </w:r>
    </w:p>
    <w:p w14:paraId="420C32F7" w14:textId="77777777" w:rsidR="00762CBB" w:rsidRDefault="00762CBB">
      <w:pPr>
        <w:widowControl w:val="0"/>
      </w:pPr>
      <w:r>
        <w:tab/>
      </w:r>
      <w:r>
        <w:tab/>
        <w:t>Stem Cell Research &amp; Therapy, 2018, DOI:10.1186/s13287-018-0865-</w:t>
      </w:r>
      <w:proofErr w:type="gramStart"/>
      <w:r>
        <w:t>6 ,</w:t>
      </w:r>
      <w:proofErr w:type="gramEnd"/>
      <w:r>
        <w:t xml:space="preserve"> 15pages</w:t>
      </w:r>
    </w:p>
    <w:p w14:paraId="690C0C70" w14:textId="77777777" w:rsidR="000D75B7" w:rsidRPr="00683F19" w:rsidRDefault="004A68D7" w:rsidP="00683F19">
      <w:pPr>
        <w:widowControl w:val="0"/>
        <w:ind w:left="2160"/>
        <w:rPr>
          <w:b/>
        </w:rPr>
      </w:pPr>
      <w:r w:rsidRPr="009A4BB0">
        <w:rPr>
          <w:b/>
        </w:rPr>
        <w:t>Ischemic strokes cause brain damage.  CXCL12, a chemoattractant for stem cells, has been shown to improve angiogenesis, neurogenesis and remyelination acting through epithelial progenitor cells.  Agents improving this attraction may give improved recovery of strokes</w:t>
      </w:r>
    </w:p>
    <w:p w14:paraId="0E46154F" w14:textId="77777777" w:rsidR="00762CBB" w:rsidRDefault="00683F19">
      <w:pPr>
        <w:widowControl w:val="0"/>
      </w:pPr>
      <w:r>
        <w:t xml:space="preserve">40 </w:t>
      </w:r>
      <w:r w:rsidR="00762CBB">
        <w:t>Li, M., et al</w:t>
      </w:r>
    </w:p>
    <w:p w14:paraId="31AC2B67" w14:textId="77777777" w:rsidR="00762CBB" w:rsidRDefault="00762CBB">
      <w:pPr>
        <w:widowControl w:val="0"/>
        <w:ind w:left="720"/>
      </w:pPr>
      <w:r>
        <w:t>SDF-1/CXCR4 axis induces human dental pulp stem cell migration through FAK/PI3K/AKT and GSK2b/b-catenin pathways</w:t>
      </w:r>
    </w:p>
    <w:p w14:paraId="3509CEA2" w14:textId="77777777" w:rsidR="00762CBB" w:rsidRDefault="00762CBB">
      <w:pPr>
        <w:widowControl w:val="0"/>
      </w:pPr>
      <w:r>
        <w:tab/>
      </w:r>
      <w:r>
        <w:tab/>
        <w:t>Scientific Reports, 2017, DOI:10.1038/srep40161 13 pages</w:t>
      </w:r>
    </w:p>
    <w:p w14:paraId="5448E9E0" w14:textId="77777777" w:rsidR="004A68D7" w:rsidRDefault="007F2190" w:rsidP="007F2190">
      <w:pPr>
        <w:widowControl w:val="0"/>
        <w:ind w:left="2160"/>
      </w:pPr>
      <w:r w:rsidRPr="009A4BB0">
        <w:rPr>
          <w:b/>
        </w:rPr>
        <w:t>SDF-1(CXCL12) and its receptor CXCR4 orchestrates rapid revascularization and generation of stroke damaged tissue.  Pre-treatment of stem cells with SDF-1 gives better protection of tissue ischemia</w:t>
      </w:r>
      <w:r>
        <w:t>.</w:t>
      </w:r>
    </w:p>
    <w:p w14:paraId="0C412C17" w14:textId="77777777" w:rsidR="004A68D7" w:rsidRDefault="004A68D7">
      <w:pPr>
        <w:widowControl w:val="0"/>
      </w:pPr>
      <w:r>
        <w:tab/>
      </w:r>
      <w:r>
        <w:tab/>
      </w:r>
      <w:r>
        <w:tab/>
      </w:r>
    </w:p>
    <w:p w14:paraId="3B452F8B" w14:textId="77777777" w:rsidR="00762CBB" w:rsidRDefault="00762CBB">
      <w:pPr>
        <w:widowControl w:val="0"/>
      </w:pPr>
    </w:p>
    <w:p w14:paraId="683DC262" w14:textId="77777777" w:rsidR="00762CBB" w:rsidRDefault="00683F19">
      <w:pPr>
        <w:widowControl w:val="0"/>
      </w:pPr>
      <w:r>
        <w:t xml:space="preserve">41 </w:t>
      </w:r>
      <w:r w:rsidR="00762CBB">
        <w:t>Li, X., et al</w:t>
      </w:r>
    </w:p>
    <w:p w14:paraId="2457101B" w14:textId="77777777" w:rsidR="00762CBB" w:rsidRDefault="00762CBB">
      <w:pPr>
        <w:widowControl w:val="0"/>
        <w:ind w:left="720"/>
      </w:pPr>
      <w:r>
        <w:t xml:space="preserve">Down-regulation of CXCL12/CXCR4 expression alleviates </w:t>
      </w:r>
      <w:proofErr w:type="spellStart"/>
      <w:r>
        <w:t>ischemica</w:t>
      </w:r>
      <w:proofErr w:type="spellEnd"/>
      <w:r>
        <w:t>-reperfusion-induced inflammatory pain via inhibiting glial TLR4 activation in the spinal cord</w:t>
      </w:r>
    </w:p>
    <w:p w14:paraId="3B11A1DE" w14:textId="77777777" w:rsidR="00762CBB" w:rsidRDefault="00762CBB">
      <w:pPr>
        <w:widowControl w:val="0"/>
      </w:pPr>
      <w:r>
        <w:tab/>
      </w:r>
      <w:r>
        <w:tab/>
        <w:t>PLOS One, 11(10</w:t>
      </w:r>
      <w:proofErr w:type="gramStart"/>
      <w:r>
        <w:t>):e</w:t>
      </w:r>
      <w:proofErr w:type="gramEnd"/>
      <w:r>
        <w:t>0163807, 2016   14 pages</w:t>
      </w:r>
    </w:p>
    <w:p w14:paraId="2E7B951F" w14:textId="77777777" w:rsidR="007F2190" w:rsidRPr="009A4BB0" w:rsidRDefault="007F2190" w:rsidP="007F2190">
      <w:pPr>
        <w:widowControl w:val="0"/>
        <w:ind w:left="2160"/>
        <w:rPr>
          <w:b/>
        </w:rPr>
      </w:pPr>
      <w:r w:rsidRPr="009A4BB0">
        <w:rPr>
          <w:b/>
        </w:rPr>
        <w:t xml:space="preserve">TLR4 is important for pathogenesis of inflammatory reactions and for promotion of pain as indicated by IL-1b and </w:t>
      </w:r>
      <w:proofErr w:type="spellStart"/>
      <w:r w:rsidRPr="009A4BB0">
        <w:rPr>
          <w:b/>
        </w:rPr>
        <w:t>TNFa</w:t>
      </w:r>
      <w:proofErr w:type="spellEnd"/>
      <w:r w:rsidRPr="009A4BB0">
        <w:rPr>
          <w:b/>
        </w:rPr>
        <w:t>.  Treatments that reduced pain also reduced these cytokines.</w:t>
      </w:r>
    </w:p>
    <w:p w14:paraId="56148713" w14:textId="77777777" w:rsidR="00762CBB" w:rsidRDefault="00762CBB">
      <w:pPr>
        <w:widowControl w:val="0"/>
      </w:pPr>
    </w:p>
    <w:p w14:paraId="6C8EC24F" w14:textId="77777777" w:rsidR="00683F19" w:rsidRDefault="00683F19">
      <w:pPr>
        <w:widowControl w:val="0"/>
      </w:pPr>
    </w:p>
    <w:p w14:paraId="3BC14BCF" w14:textId="77777777" w:rsidR="00762CBB" w:rsidRDefault="00683F19">
      <w:pPr>
        <w:widowControl w:val="0"/>
      </w:pPr>
      <w:r>
        <w:lastRenderedPageBreak/>
        <w:t xml:space="preserve">42 </w:t>
      </w:r>
      <w:proofErr w:type="spellStart"/>
      <w:r w:rsidR="00762CBB">
        <w:t>Liau</w:t>
      </w:r>
      <w:proofErr w:type="spellEnd"/>
      <w:r w:rsidR="00762CBB">
        <w:t>, N.P.D., et al</w:t>
      </w:r>
    </w:p>
    <w:p w14:paraId="01860877" w14:textId="77777777" w:rsidR="00762CBB" w:rsidRDefault="00762CBB">
      <w:pPr>
        <w:widowControl w:val="0"/>
      </w:pPr>
      <w:r>
        <w:tab/>
        <w:t>The molecular basis of JAK/STAT inhibition by SOCS1</w:t>
      </w:r>
    </w:p>
    <w:p w14:paraId="0DFF5C8E" w14:textId="77777777" w:rsidR="00762CBB" w:rsidRDefault="00762CBB">
      <w:pPr>
        <w:widowControl w:val="0"/>
      </w:pPr>
      <w:r>
        <w:tab/>
      </w:r>
      <w:r>
        <w:tab/>
        <w:t>Nature Communications 9, pg. 1558, 2018</w:t>
      </w:r>
    </w:p>
    <w:p w14:paraId="188E6438" w14:textId="77777777" w:rsidR="007F2190" w:rsidRPr="009A4BB0" w:rsidRDefault="007F2190" w:rsidP="007F2190">
      <w:pPr>
        <w:widowControl w:val="0"/>
        <w:ind w:left="2160"/>
        <w:rPr>
          <w:b/>
        </w:rPr>
      </w:pPr>
      <w:r w:rsidRPr="009A4BB0">
        <w:rPr>
          <w:b/>
        </w:rPr>
        <w:t>Inflammatory cytokines are controlled by calcium ions.  Agents involved in this are Cullin5 and SOCS1 and act through the JAK/STAT pathway.</w:t>
      </w:r>
    </w:p>
    <w:p w14:paraId="29A772E7" w14:textId="77777777" w:rsidR="00762CBB" w:rsidRDefault="00762CBB">
      <w:pPr>
        <w:widowControl w:val="0"/>
      </w:pPr>
    </w:p>
    <w:p w14:paraId="17EFCCBE" w14:textId="77777777" w:rsidR="00762CBB" w:rsidRDefault="00683F19">
      <w:pPr>
        <w:widowControl w:val="0"/>
      </w:pPr>
      <w:r>
        <w:t xml:space="preserve">43 </w:t>
      </w:r>
      <w:r w:rsidR="00762CBB">
        <w:t>Liu, P., et al</w:t>
      </w:r>
    </w:p>
    <w:p w14:paraId="658E556C" w14:textId="77777777" w:rsidR="00762CBB" w:rsidRDefault="00762CBB">
      <w:pPr>
        <w:widowControl w:val="0"/>
        <w:ind w:left="720"/>
      </w:pPr>
      <w:r>
        <w:t xml:space="preserve">Enhanced </w:t>
      </w:r>
      <w:proofErr w:type="spellStart"/>
      <w:r>
        <w:t>renoprotective</w:t>
      </w:r>
      <w:proofErr w:type="spellEnd"/>
      <w:r>
        <w:t xml:space="preserve"> effect of IGF-1 modified human umbilical cord-derived mesenchymal stem cells on gentamicin-induced acute </w:t>
      </w:r>
      <w:r w:rsidR="0009705F">
        <w:t>kidney</w:t>
      </w:r>
      <w:r>
        <w:t xml:space="preserve"> injury</w:t>
      </w:r>
    </w:p>
    <w:p w14:paraId="207001DE" w14:textId="77777777" w:rsidR="00762CBB" w:rsidRDefault="00762CBB">
      <w:pPr>
        <w:widowControl w:val="0"/>
      </w:pPr>
      <w:r>
        <w:tab/>
      </w:r>
      <w:r>
        <w:tab/>
        <w:t>Scientific Reports, DOI:10.1038/srep20287, 2016</w:t>
      </w:r>
    </w:p>
    <w:p w14:paraId="0404538E" w14:textId="77777777" w:rsidR="007F2190" w:rsidRPr="009A4BB0" w:rsidRDefault="007F2190" w:rsidP="00D05E78">
      <w:pPr>
        <w:widowControl w:val="0"/>
        <w:ind w:left="2160"/>
        <w:rPr>
          <w:b/>
        </w:rPr>
      </w:pPr>
      <w:r w:rsidRPr="009A4BB0">
        <w:rPr>
          <w:b/>
        </w:rPr>
        <w:t xml:space="preserve">The therapeutic action of MSC on healing of acute kidney injury has been shown.  The mechanism is </w:t>
      </w:r>
      <w:r w:rsidR="00D05E78" w:rsidRPr="009A4BB0">
        <w:rPr>
          <w:b/>
        </w:rPr>
        <w:t>related to improved IGF-1 levels.  Agents acting like IGF-1 may improve acute kidney disease healing.</w:t>
      </w:r>
    </w:p>
    <w:p w14:paraId="35062104" w14:textId="77777777" w:rsidR="00762CBB" w:rsidRPr="009A4BB0" w:rsidRDefault="00762CBB">
      <w:pPr>
        <w:widowControl w:val="0"/>
        <w:rPr>
          <w:b/>
        </w:rPr>
      </w:pPr>
    </w:p>
    <w:p w14:paraId="472D534B" w14:textId="77777777" w:rsidR="00762CBB" w:rsidRDefault="00683F19">
      <w:pPr>
        <w:widowControl w:val="0"/>
      </w:pPr>
      <w:r>
        <w:t xml:space="preserve">44 </w:t>
      </w:r>
      <w:r w:rsidR="00762CBB">
        <w:t>Liu, R.M., et al</w:t>
      </w:r>
    </w:p>
    <w:p w14:paraId="30E150F8" w14:textId="77777777" w:rsidR="00762CBB" w:rsidRDefault="00762CBB">
      <w:pPr>
        <w:widowControl w:val="0"/>
      </w:pPr>
      <w:r>
        <w:tab/>
        <w:t>Oxidative stress and gluta</w:t>
      </w:r>
      <w:r w:rsidR="00D05E78">
        <w:t>t</w:t>
      </w:r>
      <w:r>
        <w:t>hione in TGF-b-mediated fibrogenesis</w:t>
      </w:r>
    </w:p>
    <w:p w14:paraId="4EEC0313" w14:textId="77777777" w:rsidR="00762CBB" w:rsidRDefault="00762CBB">
      <w:pPr>
        <w:widowControl w:val="0"/>
      </w:pPr>
      <w:r>
        <w:tab/>
      </w:r>
      <w:r>
        <w:tab/>
        <w:t xml:space="preserve">Free Radical Biology &amp; Medicine, 48, </w:t>
      </w:r>
      <w:proofErr w:type="spellStart"/>
      <w:r>
        <w:t>pg</w:t>
      </w:r>
      <w:proofErr w:type="spellEnd"/>
      <w:r>
        <w:t xml:space="preserve"> 1-15, 2010</w:t>
      </w:r>
    </w:p>
    <w:p w14:paraId="4F3EC698" w14:textId="77777777" w:rsidR="00D05E78" w:rsidRPr="009A4BB0" w:rsidRDefault="00D05E78" w:rsidP="00D05E78">
      <w:pPr>
        <w:widowControl w:val="0"/>
        <w:ind w:left="2160"/>
        <w:rPr>
          <w:b/>
        </w:rPr>
      </w:pPr>
      <w:r w:rsidRPr="009A4BB0">
        <w:rPr>
          <w:b/>
        </w:rPr>
        <w:t>TGF-beta increases ROS and decreases glutathione in fibrotic diseases.  Agents decreasing TGF-beta and increasing glutathione may help reverse fibrosis.</w:t>
      </w:r>
    </w:p>
    <w:p w14:paraId="36559521" w14:textId="77777777" w:rsidR="00762CBB" w:rsidRPr="009A4BB0" w:rsidRDefault="00762CBB">
      <w:pPr>
        <w:widowControl w:val="0"/>
        <w:rPr>
          <w:b/>
        </w:rPr>
      </w:pPr>
    </w:p>
    <w:p w14:paraId="0C46D9A6" w14:textId="77777777" w:rsidR="00762CBB" w:rsidRDefault="00683F19">
      <w:pPr>
        <w:widowControl w:val="0"/>
      </w:pPr>
      <w:r>
        <w:t xml:space="preserve">45 </w:t>
      </w:r>
      <w:r w:rsidR="00762CBB">
        <w:t>Lou, H., et al</w:t>
      </w:r>
    </w:p>
    <w:p w14:paraId="151873CC" w14:textId="77777777" w:rsidR="00762CBB" w:rsidRDefault="00762CBB">
      <w:pPr>
        <w:widowControl w:val="0"/>
        <w:ind w:left="720"/>
      </w:pPr>
      <w:r>
        <w:t xml:space="preserve">Glutathione depletion down-regulates tumor necrosis factor-a-induced </w:t>
      </w:r>
      <w:proofErr w:type="spellStart"/>
      <w:r>
        <w:t>NFkB</w:t>
      </w:r>
      <w:proofErr w:type="spellEnd"/>
      <w:r>
        <w:t xml:space="preserve"> activity via </w:t>
      </w:r>
      <w:proofErr w:type="spellStart"/>
      <w:r>
        <w:t>IkB</w:t>
      </w:r>
      <w:proofErr w:type="spellEnd"/>
      <w:r>
        <w:t xml:space="preserve"> </w:t>
      </w:r>
      <w:proofErr w:type="gramStart"/>
      <w:r>
        <w:t>kinase(</w:t>
      </w:r>
      <w:proofErr w:type="gramEnd"/>
      <w:r>
        <w:t>IKK)-dependent mechanisms</w:t>
      </w:r>
    </w:p>
    <w:p w14:paraId="661F1F51" w14:textId="77777777" w:rsidR="00762CBB" w:rsidRDefault="00762CBB">
      <w:pPr>
        <w:widowControl w:val="0"/>
      </w:pPr>
      <w:r>
        <w:tab/>
      </w:r>
      <w:r>
        <w:tab/>
        <w:t>JBC, 282, pg. 29470-29481, 2007</w:t>
      </w:r>
    </w:p>
    <w:p w14:paraId="530147D5" w14:textId="77777777" w:rsidR="00D05E78" w:rsidRDefault="00D05E78" w:rsidP="002E188E">
      <w:pPr>
        <w:widowControl w:val="0"/>
        <w:ind w:left="2160"/>
      </w:pPr>
      <w:r w:rsidRPr="009A4BB0">
        <w:rPr>
          <w:b/>
        </w:rPr>
        <w:t>Reduced glutathione plays a huge part in liver function</w:t>
      </w:r>
      <w:r w:rsidR="002E188E" w:rsidRPr="009A4BB0">
        <w:rPr>
          <w:b/>
        </w:rPr>
        <w:t xml:space="preserve">.  Two mechanisms contribute to modulating this liver function through </w:t>
      </w:r>
      <w:proofErr w:type="spellStart"/>
      <w:r w:rsidR="002E188E" w:rsidRPr="009A4BB0">
        <w:rPr>
          <w:b/>
        </w:rPr>
        <w:t>thinflammatory</w:t>
      </w:r>
      <w:proofErr w:type="spellEnd"/>
      <w:r w:rsidR="002E188E" w:rsidRPr="009A4BB0">
        <w:rPr>
          <w:b/>
        </w:rPr>
        <w:t xml:space="preserve"> agents of </w:t>
      </w:r>
      <w:proofErr w:type="spellStart"/>
      <w:r w:rsidR="002E188E" w:rsidRPr="009A4BB0">
        <w:rPr>
          <w:b/>
        </w:rPr>
        <w:t>TNFa</w:t>
      </w:r>
      <w:proofErr w:type="spellEnd"/>
      <w:r w:rsidR="002E188E" w:rsidRPr="009A4BB0">
        <w:rPr>
          <w:b/>
        </w:rPr>
        <w:t xml:space="preserve"> and IKK and </w:t>
      </w:r>
      <w:proofErr w:type="spellStart"/>
      <w:r w:rsidR="002E188E" w:rsidRPr="009A4BB0">
        <w:rPr>
          <w:b/>
        </w:rPr>
        <w:t>IFkB</w:t>
      </w:r>
      <w:proofErr w:type="spellEnd"/>
      <w:r w:rsidR="002E188E">
        <w:t>.</w:t>
      </w:r>
    </w:p>
    <w:p w14:paraId="732D954F" w14:textId="77777777" w:rsidR="00762CBB" w:rsidRDefault="00762CBB">
      <w:pPr>
        <w:widowControl w:val="0"/>
      </w:pPr>
    </w:p>
    <w:p w14:paraId="36C5FD39" w14:textId="77777777" w:rsidR="00762CBB" w:rsidRDefault="00683F19">
      <w:pPr>
        <w:widowControl w:val="0"/>
      </w:pPr>
      <w:r>
        <w:t xml:space="preserve">46 </w:t>
      </w:r>
      <w:r w:rsidR="00762CBB">
        <w:t>Lu, X., et al</w:t>
      </w:r>
    </w:p>
    <w:p w14:paraId="6490418E" w14:textId="77777777" w:rsidR="00762CBB" w:rsidRDefault="00762CBB">
      <w:pPr>
        <w:widowControl w:val="0"/>
        <w:ind w:left="720"/>
      </w:pPr>
      <w:r>
        <w:t>PGE2 promotes the migration of mesenchymal stem cells through the activation of FAK and ERK1/2 pathway</w:t>
      </w:r>
    </w:p>
    <w:p w14:paraId="0D2FDA3A" w14:textId="77777777" w:rsidR="00762CBB" w:rsidRDefault="00762CBB">
      <w:pPr>
        <w:widowControl w:val="0"/>
      </w:pPr>
      <w:r>
        <w:tab/>
      </w:r>
      <w:r>
        <w:tab/>
        <w:t>Stem Cells International, 2017, DOI:10.1155/2017/8178643 - 11 pages</w:t>
      </w:r>
    </w:p>
    <w:p w14:paraId="7FD39D49" w14:textId="77777777" w:rsidR="002E188E" w:rsidRPr="009A4BB0" w:rsidRDefault="002E188E" w:rsidP="002E188E">
      <w:pPr>
        <w:widowControl w:val="0"/>
        <w:ind w:left="2160"/>
        <w:rPr>
          <w:b/>
        </w:rPr>
      </w:pPr>
      <w:r w:rsidRPr="009A4BB0">
        <w:rPr>
          <w:b/>
        </w:rPr>
        <w:t>PGE2 used in MSC multiplication gives enhanced migration ability to the wounded site by effecting the EP2 receptors and activating the FAK and ERK1/2 pathways.</w:t>
      </w:r>
    </w:p>
    <w:p w14:paraId="7445FEE4" w14:textId="77777777" w:rsidR="00762CBB" w:rsidRDefault="00762CBB">
      <w:pPr>
        <w:widowControl w:val="0"/>
      </w:pPr>
    </w:p>
    <w:p w14:paraId="3C5056F5" w14:textId="77777777" w:rsidR="00762CBB" w:rsidRDefault="00683F19">
      <w:pPr>
        <w:widowControl w:val="0"/>
      </w:pPr>
      <w:proofErr w:type="gramStart"/>
      <w:r>
        <w:t xml:space="preserve">47 </w:t>
      </w:r>
      <w:r w:rsidR="00762CBB">
        <w:t>,</w:t>
      </w:r>
      <w:proofErr w:type="gramEnd"/>
      <w:r w:rsidR="00762CBB">
        <w:t xml:space="preserve"> C., et al</w:t>
      </w:r>
    </w:p>
    <w:p w14:paraId="7124BEA8" w14:textId="77777777" w:rsidR="00762CBB" w:rsidRDefault="00762CBB">
      <w:pPr>
        <w:widowControl w:val="0"/>
      </w:pPr>
      <w:r>
        <w:tab/>
        <w:t>Cutaneous scarring: Basic science, current treatments, and future directions</w:t>
      </w:r>
    </w:p>
    <w:p w14:paraId="29B32214" w14:textId="77777777" w:rsidR="00762CBB" w:rsidRDefault="00762CBB">
      <w:pPr>
        <w:widowControl w:val="0"/>
      </w:pPr>
      <w:r>
        <w:tab/>
      </w:r>
      <w:r>
        <w:tab/>
        <w:t xml:space="preserve">Advances </w:t>
      </w:r>
      <w:proofErr w:type="gramStart"/>
      <w:r>
        <w:t>In</w:t>
      </w:r>
      <w:proofErr w:type="gramEnd"/>
      <w:r>
        <w:t xml:space="preserve"> Wound Care, 7(2), </w:t>
      </w:r>
      <w:proofErr w:type="spellStart"/>
      <w:r>
        <w:t>pg</w:t>
      </w:r>
      <w:proofErr w:type="spellEnd"/>
      <w:r>
        <w:t xml:space="preserve"> 29-45, 2018</w:t>
      </w:r>
    </w:p>
    <w:p w14:paraId="582F143C" w14:textId="77777777" w:rsidR="002E188E" w:rsidRPr="009A4BB0" w:rsidRDefault="002E188E" w:rsidP="003925FE">
      <w:pPr>
        <w:widowControl w:val="0"/>
        <w:ind w:left="2160"/>
        <w:rPr>
          <w:b/>
        </w:rPr>
      </w:pPr>
      <w:r w:rsidRPr="009A4BB0">
        <w:rPr>
          <w:b/>
        </w:rPr>
        <w:t>Scars as a result of surgery, burns or injury constitute a major burden on the healthcare system.  Recent discoveries hav</w:t>
      </w:r>
      <w:r w:rsidR="003925FE" w:rsidRPr="009A4BB0">
        <w:rPr>
          <w:b/>
        </w:rPr>
        <w:t>e</w:t>
      </w:r>
      <w:r w:rsidRPr="009A4BB0">
        <w:rPr>
          <w:b/>
        </w:rPr>
        <w:t xml:space="preserve"> clarified the role of skin stem cells and fibroblasts in regeneration of injuries and in scarring. </w:t>
      </w:r>
    </w:p>
    <w:p w14:paraId="212819C4" w14:textId="77777777" w:rsidR="00762CBB" w:rsidRPr="009A4BB0" w:rsidRDefault="00762CBB">
      <w:pPr>
        <w:widowControl w:val="0"/>
        <w:rPr>
          <w:b/>
        </w:rPr>
      </w:pPr>
    </w:p>
    <w:p w14:paraId="1A71311F" w14:textId="77777777" w:rsidR="00676640" w:rsidRDefault="00676640" w:rsidP="003925FE">
      <w:pPr>
        <w:widowControl w:val="0"/>
      </w:pPr>
    </w:p>
    <w:p w14:paraId="03763F97" w14:textId="77777777" w:rsidR="00762CBB" w:rsidRDefault="00683F19">
      <w:pPr>
        <w:widowControl w:val="0"/>
        <w:ind w:left="2880" w:hanging="2880"/>
      </w:pPr>
      <w:r>
        <w:t xml:space="preserve">48 </w:t>
      </w:r>
      <w:r w:rsidR="00762CBB">
        <w:t>Marquez-</w:t>
      </w:r>
      <w:proofErr w:type="spellStart"/>
      <w:r w:rsidR="00762CBB">
        <w:t>curtis</w:t>
      </w:r>
      <w:proofErr w:type="spellEnd"/>
      <w:r w:rsidR="00762CBB">
        <w:t>, L.A., et al</w:t>
      </w:r>
      <w:r w:rsidR="00762CBB">
        <w:tab/>
      </w:r>
    </w:p>
    <w:p w14:paraId="6A7248B6" w14:textId="77777777" w:rsidR="00762CBB" w:rsidRDefault="00762CBB">
      <w:pPr>
        <w:widowControl w:val="0"/>
      </w:pPr>
      <w:r>
        <w:tab/>
        <w:t xml:space="preserve">Enhancing the migration ability of mesenchymal stromal cells by targeting the </w:t>
      </w:r>
    </w:p>
    <w:p w14:paraId="3D5C6B8C" w14:textId="77777777" w:rsidR="00762CBB" w:rsidRDefault="00762CBB">
      <w:pPr>
        <w:widowControl w:val="0"/>
      </w:pPr>
      <w:r>
        <w:tab/>
        <w:t>SDF-1/CXCR4 axis</w:t>
      </w:r>
    </w:p>
    <w:p w14:paraId="1D96B640" w14:textId="77777777" w:rsidR="00762CBB" w:rsidRDefault="00762CBB">
      <w:pPr>
        <w:widowControl w:val="0"/>
      </w:pPr>
      <w:r>
        <w:tab/>
      </w:r>
      <w:r>
        <w:tab/>
        <w:t>Biomed Research Int. 2013, DOI:10.1155/2013/561098   -   15 pages</w:t>
      </w:r>
    </w:p>
    <w:p w14:paraId="39DA674E" w14:textId="77777777" w:rsidR="003925FE" w:rsidRPr="009A4BB0" w:rsidRDefault="003925FE" w:rsidP="003925FE">
      <w:pPr>
        <w:widowControl w:val="0"/>
        <w:ind w:left="2160"/>
        <w:rPr>
          <w:b/>
        </w:rPr>
      </w:pPr>
      <w:r w:rsidRPr="009A4BB0">
        <w:rPr>
          <w:b/>
        </w:rPr>
        <w:t>MSC are currently being investigated in numerous clinical trials of tissue repair and in immune disorders.  MSC migrate to the site of insult in response to chemokines such as SDF-1(CXCL12).  Increasing expression of the receptor CXCR4 would help the migration become more efficient.</w:t>
      </w:r>
    </w:p>
    <w:p w14:paraId="0AB9DBB4" w14:textId="77777777" w:rsidR="00762CBB" w:rsidRPr="009A4BB0" w:rsidRDefault="00762CBB">
      <w:pPr>
        <w:widowControl w:val="0"/>
        <w:rPr>
          <w:b/>
        </w:rPr>
      </w:pPr>
    </w:p>
    <w:p w14:paraId="172E3CFE" w14:textId="77777777" w:rsidR="00762CBB" w:rsidRDefault="00762CBB">
      <w:pPr>
        <w:widowControl w:val="0"/>
      </w:pPr>
    </w:p>
    <w:p w14:paraId="63E6A361" w14:textId="77777777" w:rsidR="00762CBB" w:rsidRDefault="00683F19">
      <w:pPr>
        <w:widowControl w:val="0"/>
      </w:pPr>
      <w:r>
        <w:t xml:space="preserve">49 </w:t>
      </w:r>
      <w:r w:rsidR="00762CBB">
        <w:t>Martinelli-Klay, C.P., et al</w:t>
      </w:r>
    </w:p>
    <w:p w14:paraId="2216A88A" w14:textId="77777777" w:rsidR="00762CBB" w:rsidRDefault="00762CBB">
      <w:pPr>
        <w:widowControl w:val="0"/>
        <w:ind w:left="720"/>
      </w:pPr>
      <w:r>
        <w:t>Modulation of MCP-1, TGF-b1 and a-SMA expressions in granulation tissue of cutaneous wounds treated with local vitamin B complex: An experimental study</w:t>
      </w:r>
    </w:p>
    <w:p w14:paraId="5A4C89FA" w14:textId="77777777" w:rsidR="00762CBB" w:rsidRDefault="00762CBB">
      <w:pPr>
        <w:widowControl w:val="0"/>
      </w:pPr>
      <w:r>
        <w:tab/>
      </w:r>
      <w:r>
        <w:tab/>
        <w:t>Dermatopathology, 1, pg. 98-107, 2014</w:t>
      </w:r>
    </w:p>
    <w:p w14:paraId="45561F7A" w14:textId="77777777" w:rsidR="003925FE" w:rsidRDefault="003925FE" w:rsidP="003925FE">
      <w:pPr>
        <w:widowControl w:val="0"/>
        <w:ind w:left="2160"/>
      </w:pPr>
      <w:r w:rsidRPr="009A4BB0">
        <w:rPr>
          <w:b/>
        </w:rPr>
        <w:t>This study concluded that a positive outcome would result by modulating MCP-1, TGF-</w:t>
      </w:r>
      <w:proofErr w:type="spellStart"/>
      <w:r w:rsidRPr="009A4BB0">
        <w:rPr>
          <w:b/>
        </w:rPr>
        <w:t>betra</w:t>
      </w:r>
      <w:proofErr w:type="spellEnd"/>
      <w:r w:rsidRPr="009A4BB0">
        <w:rPr>
          <w:b/>
        </w:rPr>
        <w:t xml:space="preserve"> and a-SMA expression</w:t>
      </w:r>
      <w:r>
        <w:t>.</w:t>
      </w:r>
    </w:p>
    <w:p w14:paraId="14025521" w14:textId="77777777" w:rsidR="00762CBB" w:rsidRDefault="00762CBB">
      <w:pPr>
        <w:widowControl w:val="0"/>
      </w:pPr>
    </w:p>
    <w:p w14:paraId="3888833E" w14:textId="77777777" w:rsidR="00762CBB" w:rsidRDefault="00683F19">
      <w:pPr>
        <w:widowControl w:val="0"/>
      </w:pPr>
      <w:r>
        <w:t xml:space="preserve">50 </w:t>
      </w:r>
      <w:r w:rsidR="00762CBB">
        <w:t>Martinez-Martin, N., et al</w:t>
      </w:r>
    </w:p>
    <w:p w14:paraId="681FBA76" w14:textId="77777777" w:rsidR="00762CBB" w:rsidRDefault="00762CBB">
      <w:pPr>
        <w:widowControl w:val="0"/>
        <w:ind w:left="720"/>
      </w:pPr>
      <w:r>
        <w:t>Herpes simplex virus enhances chemokine function through modulation of the receptor trafficking and oligomerization</w:t>
      </w:r>
    </w:p>
    <w:p w14:paraId="24413203" w14:textId="77777777" w:rsidR="00762CBB" w:rsidRDefault="00762CBB">
      <w:pPr>
        <w:widowControl w:val="0"/>
      </w:pPr>
      <w:r>
        <w:tab/>
      </w:r>
      <w:r>
        <w:tab/>
        <w:t>Nature Communications, 2015, DOI:10.1038/ncomms7163 - 13 pages</w:t>
      </w:r>
    </w:p>
    <w:p w14:paraId="74285B34" w14:textId="77777777" w:rsidR="00762CBB" w:rsidRPr="009A4BB0" w:rsidRDefault="003925FE" w:rsidP="003925FE">
      <w:pPr>
        <w:widowControl w:val="0"/>
        <w:ind w:left="2160"/>
        <w:rPr>
          <w:b/>
        </w:rPr>
      </w:pPr>
      <w:r w:rsidRPr="009A4BB0">
        <w:rPr>
          <w:b/>
        </w:rPr>
        <w:t>Herpes results in interrupting CXCR4 homodimers.  Agents that would prevent this would be a treatment in a poorly serviced pharmaceutical target arena.</w:t>
      </w:r>
    </w:p>
    <w:p w14:paraId="4B3FC9FC" w14:textId="77777777" w:rsidR="00762CBB" w:rsidRDefault="00762CBB">
      <w:pPr>
        <w:widowControl w:val="0"/>
      </w:pPr>
    </w:p>
    <w:p w14:paraId="69349832" w14:textId="77777777" w:rsidR="00762CBB" w:rsidRDefault="00683F19">
      <w:pPr>
        <w:widowControl w:val="0"/>
      </w:pPr>
      <w:r>
        <w:t xml:space="preserve">51 </w:t>
      </w:r>
      <w:r w:rsidR="00762CBB">
        <w:t>Nagashima, H., et al</w:t>
      </w:r>
    </w:p>
    <w:p w14:paraId="21BF933A" w14:textId="77777777" w:rsidR="00762CBB" w:rsidRDefault="00762CBB">
      <w:pPr>
        <w:widowControl w:val="0"/>
        <w:ind w:left="720"/>
      </w:pPr>
      <w:r>
        <w:t>CXCR4 signaling in macrophages contributes to period</w:t>
      </w:r>
      <w:r w:rsidR="000F3B1C">
        <w:t>o</w:t>
      </w:r>
      <w:r>
        <w:t xml:space="preserve">ntal mechanical hypersensitivity in </w:t>
      </w:r>
      <w:proofErr w:type="spellStart"/>
      <w:r>
        <w:t>Porphyromonas</w:t>
      </w:r>
      <w:proofErr w:type="spellEnd"/>
      <w:r>
        <w:t xml:space="preserve"> </w:t>
      </w:r>
      <w:proofErr w:type="spellStart"/>
      <w:r>
        <w:t>gingivalis</w:t>
      </w:r>
      <w:proofErr w:type="spellEnd"/>
      <w:r>
        <w:t>-induced peri</w:t>
      </w:r>
      <w:r w:rsidR="000F3B1C">
        <w:t>o</w:t>
      </w:r>
      <w:r>
        <w:t>dontitis in mice</w:t>
      </w:r>
    </w:p>
    <w:p w14:paraId="4D7FE279" w14:textId="77777777" w:rsidR="00762CBB" w:rsidRDefault="00762CBB">
      <w:pPr>
        <w:widowControl w:val="0"/>
      </w:pPr>
      <w:r>
        <w:tab/>
      </w:r>
      <w:r>
        <w:tab/>
        <w:t>Molecular Pain, 13, pg. 1-8, 2017</w:t>
      </w:r>
    </w:p>
    <w:p w14:paraId="3E2023F5" w14:textId="77777777" w:rsidR="003925FE" w:rsidRPr="009A4BB0" w:rsidRDefault="003925FE">
      <w:pPr>
        <w:widowControl w:val="0"/>
        <w:rPr>
          <w:b/>
        </w:rPr>
      </w:pPr>
      <w:r>
        <w:tab/>
      </w:r>
      <w:r>
        <w:tab/>
      </w:r>
      <w:r>
        <w:tab/>
      </w:r>
      <w:r w:rsidR="000F3B1C" w:rsidRPr="009A4BB0">
        <w:rPr>
          <w:b/>
        </w:rPr>
        <w:t>CXCR4 is important in periodontal disease</w:t>
      </w:r>
    </w:p>
    <w:p w14:paraId="72104C56" w14:textId="77777777" w:rsidR="00762CBB" w:rsidRDefault="00762CBB">
      <w:pPr>
        <w:widowControl w:val="0"/>
      </w:pPr>
    </w:p>
    <w:p w14:paraId="764D7361" w14:textId="77777777" w:rsidR="00762CBB" w:rsidRDefault="00683F19">
      <w:pPr>
        <w:widowControl w:val="0"/>
      </w:pPr>
      <w:r>
        <w:t xml:space="preserve">52 </w:t>
      </w:r>
      <w:r w:rsidR="00762CBB">
        <w:t>Nomura, E.C.O., et al</w:t>
      </w:r>
    </w:p>
    <w:p w14:paraId="14503F0F" w14:textId="77777777" w:rsidR="00762CBB" w:rsidRDefault="00762CBB">
      <w:pPr>
        <w:widowControl w:val="0"/>
        <w:ind w:left="720"/>
      </w:pPr>
      <w:r>
        <w:t xml:space="preserve">Antinociceptive effects of ethanolic extract </w:t>
      </w:r>
      <w:r w:rsidR="0009705F">
        <w:t>from</w:t>
      </w:r>
      <w:r>
        <w:t xml:space="preserve"> the flowers of acmella oleracea (L.) R.K. Jansen in mice</w:t>
      </w:r>
    </w:p>
    <w:p w14:paraId="658FEECD" w14:textId="77777777" w:rsidR="00762CBB" w:rsidRDefault="00762CBB">
      <w:pPr>
        <w:widowControl w:val="0"/>
      </w:pPr>
      <w:r>
        <w:tab/>
      </w:r>
      <w:r>
        <w:tab/>
        <w:t>Journal of Ethnopharmacology, 150, pg. 583-589, 2013</w:t>
      </w:r>
    </w:p>
    <w:p w14:paraId="5DC90BD5" w14:textId="77777777" w:rsidR="000F3B1C" w:rsidRDefault="000F3B1C" w:rsidP="000F3B1C">
      <w:pPr>
        <w:widowControl w:val="0"/>
        <w:ind w:left="2160"/>
      </w:pPr>
      <w:r w:rsidRPr="009A4BB0">
        <w:rPr>
          <w:b/>
        </w:rPr>
        <w:t xml:space="preserve">Extract of Acmella </w:t>
      </w:r>
      <w:proofErr w:type="gramStart"/>
      <w:r w:rsidRPr="009A4BB0">
        <w:rPr>
          <w:b/>
        </w:rPr>
        <w:t>oleracea(</w:t>
      </w:r>
      <w:proofErr w:type="gramEnd"/>
      <w:r w:rsidRPr="009A4BB0">
        <w:rPr>
          <w:b/>
        </w:rPr>
        <w:t>Spilanthes acmella) causes reduction of inflammatory and neurogenic pain relief</w:t>
      </w:r>
      <w:r>
        <w:t>.</w:t>
      </w:r>
    </w:p>
    <w:p w14:paraId="04D7D0A9" w14:textId="77777777" w:rsidR="00A63DBE" w:rsidRDefault="00A63DBE">
      <w:pPr>
        <w:widowControl w:val="0"/>
      </w:pPr>
    </w:p>
    <w:p w14:paraId="666C948C" w14:textId="77777777" w:rsidR="00762CBB" w:rsidRDefault="00683F19">
      <w:pPr>
        <w:widowControl w:val="0"/>
      </w:pPr>
      <w:r>
        <w:t xml:space="preserve">53 </w:t>
      </w:r>
      <w:r w:rsidR="00762CBB">
        <w:t>North, T.E., et al</w:t>
      </w:r>
    </w:p>
    <w:p w14:paraId="6E8B9EB1" w14:textId="77777777" w:rsidR="00762CBB" w:rsidRDefault="00762CBB">
      <w:pPr>
        <w:widowControl w:val="0"/>
      </w:pPr>
      <w:r>
        <w:tab/>
        <w:t xml:space="preserve">Prostaglandin E2 regulates vertebrate </w:t>
      </w:r>
      <w:proofErr w:type="spellStart"/>
      <w:r>
        <w:t>haematopoietic</w:t>
      </w:r>
      <w:proofErr w:type="spellEnd"/>
      <w:r>
        <w:t xml:space="preserve"> stem cell homeostasis</w:t>
      </w:r>
    </w:p>
    <w:p w14:paraId="7D53D25A" w14:textId="77777777" w:rsidR="00762CBB" w:rsidRDefault="00762CBB">
      <w:pPr>
        <w:widowControl w:val="0"/>
      </w:pPr>
      <w:r>
        <w:tab/>
      </w:r>
      <w:r>
        <w:tab/>
        <w:t>Nature, 447, DOI:10.1038/nature05883 - 6 pages, 2007</w:t>
      </w:r>
    </w:p>
    <w:p w14:paraId="13B9AFD3" w14:textId="77777777" w:rsidR="000F3B1C" w:rsidRPr="009A4BB0" w:rsidRDefault="000F3B1C">
      <w:pPr>
        <w:widowControl w:val="0"/>
        <w:rPr>
          <w:b/>
        </w:rPr>
      </w:pPr>
      <w:r>
        <w:tab/>
      </w:r>
      <w:r>
        <w:tab/>
      </w:r>
      <w:r>
        <w:tab/>
      </w:r>
      <w:r w:rsidRPr="009A4BB0">
        <w:rPr>
          <w:b/>
        </w:rPr>
        <w:t>Homeostatic mechanisms rely on PGE2 modulation of MSC.</w:t>
      </w:r>
    </w:p>
    <w:p w14:paraId="559ADF22" w14:textId="77777777" w:rsidR="00762CBB" w:rsidRDefault="00762CBB">
      <w:pPr>
        <w:widowControl w:val="0"/>
      </w:pPr>
    </w:p>
    <w:p w14:paraId="316EFF02" w14:textId="77777777" w:rsidR="00762CBB" w:rsidRDefault="00683F19">
      <w:pPr>
        <w:widowControl w:val="0"/>
      </w:pPr>
      <w:r>
        <w:t xml:space="preserve">54 </w:t>
      </w:r>
      <w:proofErr w:type="spellStart"/>
      <w:r w:rsidR="00762CBB">
        <w:t>Obermajer</w:t>
      </w:r>
      <w:proofErr w:type="spellEnd"/>
      <w:r w:rsidR="00762CBB">
        <w:t>, N., et al</w:t>
      </w:r>
    </w:p>
    <w:p w14:paraId="0A39B989" w14:textId="77777777" w:rsidR="00762CBB" w:rsidRDefault="00762CBB">
      <w:pPr>
        <w:widowControl w:val="0"/>
        <w:ind w:left="720"/>
      </w:pPr>
      <w:r>
        <w:t>PGE2-induced CXCL12 production and CXCR4 expression controls the accumulation of human MDSC in ovarian cancer environment</w:t>
      </w:r>
    </w:p>
    <w:p w14:paraId="638F6D06" w14:textId="77777777" w:rsidR="00762CBB" w:rsidRDefault="00762CBB">
      <w:pPr>
        <w:widowControl w:val="0"/>
      </w:pPr>
      <w:r>
        <w:tab/>
      </w:r>
      <w:r>
        <w:tab/>
        <w:t>Cancer Res. 71(24), pg. 7463-7470, 2011</w:t>
      </w:r>
    </w:p>
    <w:p w14:paraId="1056581F" w14:textId="77777777" w:rsidR="000F3B1C" w:rsidRPr="009A4BB0" w:rsidRDefault="000F3B1C" w:rsidP="000F3B1C">
      <w:pPr>
        <w:widowControl w:val="0"/>
        <w:ind w:left="2160"/>
        <w:rPr>
          <w:b/>
        </w:rPr>
      </w:pPr>
      <w:r w:rsidRPr="009A4BB0">
        <w:rPr>
          <w:b/>
        </w:rPr>
        <w:t>Cancer cells are activated by CXCL12 and CXCR4.  This requires COX2 and PGE2.   New therapies directed at PGE2 are anticipated in ovarian cancer therapy.</w:t>
      </w:r>
    </w:p>
    <w:p w14:paraId="5B7F680A" w14:textId="77777777" w:rsidR="00762CBB" w:rsidRDefault="00762CBB">
      <w:pPr>
        <w:widowControl w:val="0"/>
      </w:pPr>
    </w:p>
    <w:p w14:paraId="41C72C1D" w14:textId="77777777" w:rsidR="00762CBB" w:rsidRDefault="00683F19">
      <w:pPr>
        <w:widowControl w:val="0"/>
      </w:pPr>
      <w:r>
        <w:t xml:space="preserve">55 </w:t>
      </w:r>
      <w:r w:rsidR="00762CBB">
        <w:t>Pang, L.Y., et al</w:t>
      </w:r>
    </w:p>
    <w:p w14:paraId="10F41E45" w14:textId="77777777" w:rsidR="00762CBB" w:rsidRDefault="00762CBB">
      <w:pPr>
        <w:widowControl w:val="0"/>
        <w:ind w:left="720"/>
      </w:pPr>
      <w:r>
        <w:t>Cyclooxygenase-2: a ro</w:t>
      </w:r>
      <w:r w:rsidR="000F3B1C">
        <w:t>le</w:t>
      </w:r>
      <w:r>
        <w:t xml:space="preserve"> in cancer stem cell survival and repopulation of cancer cells during therapy</w:t>
      </w:r>
    </w:p>
    <w:p w14:paraId="0039E65B" w14:textId="77777777" w:rsidR="00762CBB" w:rsidRDefault="00762CBB">
      <w:pPr>
        <w:widowControl w:val="0"/>
      </w:pPr>
      <w:r>
        <w:tab/>
      </w:r>
      <w:r>
        <w:tab/>
        <w:t>Stem Cells International, 2016, DOI:10.1155/2016/2048731 - 11 pages</w:t>
      </w:r>
    </w:p>
    <w:p w14:paraId="4846E7C2" w14:textId="77777777" w:rsidR="00676640" w:rsidRPr="009A4BB0" w:rsidRDefault="000F3B1C" w:rsidP="00A63DBE">
      <w:pPr>
        <w:widowControl w:val="0"/>
        <w:ind w:left="2160"/>
        <w:rPr>
          <w:b/>
        </w:rPr>
      </w:pPr>
      <w:r w:rsidRPr="009A4BB0">
        <w:rPr>
          <w:b/>
        </w:rPr>
        <w:t>COX-2 is a target for new drug development in cancer therapy in cancer stem cell</w:t>
      </w:r>
      <w:r w:rsidR="00A63DBE" w:rsidRPr="009A4BB0">
        <w:rPr>
          <w:b/>
        </w:rPr>
        <w:t xml:space="preserve"> delayed activity.</w:t>
      </w:r>
    </w:p>
    <w:p w14:paraId="6335C7E1" w14:textId="77777777" w:rsidR="00762CBB" w:rsidRDefault="00683F19">
      <w:pPr>
        <w:widowControl w:val="0"/>
      </w:pPr>
      <w:r>
        <w:t xml:space="preserve">56 </w:t>
      </w:r>
      <w:proofErr w:type="spellStart"/>
      <w:r w:rsidR="00762CBB">
        <w:t>Paulraj</w:t>
      </w:r>
      <w:proofErr w:type="spellEnd"/>
      <w:r w:rsidR="00762CBB">
        <w:t>, J., et al</w:t>
      </w:r>
    </w:p>
    <w:p w14:paraId="2141F921" w14:textId="77777777" w:rsidR="00762CBB" w:rsidRDefault="00762CBB">
      <w:pPr>
        <w:widowControl w:val="0"/>
        <w:ind w:left="720"/>
      </w:pPr>
      <w:r>
        <w:t xml:space="preserve">The genus </w:t>
      </w:r>
      <w:r w:rsidR="009A4BB0">
        <w:t>Spilanthes</w:t>
      </w:r>
      <w:r>
        <w:t xml:space="preserve"> ethnopharmacolog</w:t>
      </w:r>
      <w:r w:rsidR="000D75B7">
        <w:t>y</w:t>
      </w:r>
      <w:r>
        <w:t xml:space="preserve">, phytochemistry and </w:t>
      </w:r>
      <w:r w:rsidR="009A4BB0">
        <w:t>pharmacological</w:t>
      </w:r>
      <w:r>
        <w:t xml:space="preserve"> properties: a review</w:t>
      </w:r>
    </w:p>
    <w:p w14:paraId="7AFF1A29" w14:textId="77777777" w:rsidR="00762CBB" w:rsidRDefault="00762CBB">
      <w:pPr>
        <w:widowControl w:val="0"/>
      </w:pPr>
      <w:r>
        <w:tab/>
      </w:r>
      <w:r>
        <w:tab/>
        <w:t xml:space="preserve">Advances in Pharmacological Sciences, 2013, DOI:10.1155/2013/510298 22 </w:t>
      </w:r>
      <w:proofErr w:type="spellStart"/>
      <w:r>
        <w:t>pg</w:t>
      </w:r>
      <w:proofErr w:type="spellEnd"/>
    </w:p>
    <w:p w14:paraId="279B996C" w14:textId="77777777" w:rsidR="00A63DBE" w:rsidRPr="009A4BB0" w:rsidRDefault="00A63DBE" w:rsidP="00A63DBE">
      <w:pPr>
        <w:widowControl w:val="0"/>
        <w:ind w:left="2160"/>
        <w:rPr>
          <w:b/>
        </w:rPr>
      </w:pPr>
      <w:r w:rsidRPr="009A4BB0">
        <w:rPr>
          <w:b/>
        </w:rPr>
        <w:t xml:space="preserve">Spilanthes spp. are popular over the counter remedies use in traditional medicines used for pain, gum infections </w:t>
      </w:r>
      <w:proofErr w:type="spellStart"/>
      <w:r w:rsidRPr="009A4BB0">
        <w:rPr>
          <w:b/>
        </w:rPr>
        <w:t>periodontosis</w:t>
      </w:r>
      <w:proofErr w:type="spellEnd"/>
      <w:r w:rsidRPr="009A4BB0">
        <w:rPr>
          <w:b/>
        </w:rPr>
        <w:t xml:space="preserve"> and swelling and used orally or topically.  </w:t>
      </w:r>
    </w:p>
    <w:p w14:paraId="175987E6" w14:textId="77777777" w:rsidR="00762CBB" w:rsidRPr="009A4BB0" w:rsidRDefault="00762CBB">
      <w:pPr>
        <w:widowControl w:val="0"/>
        <w:rPr>
          <w:b/>
        </w:rPr>
      </w:pPr>
    </w:p>
    <w:p w14:paraId="60BF36DA" w14:textId="77777777" w:rsidR="00A63DBE" w:rsidRDefault="00A63DBE">
      <w:pPr>
        <w:widowControl w:val="0"/>
      </w:pPr>
    </w:p>
    <w:p w14:paraId="22A84128" w14:textId="77777777" w:rsidR="00A63DBE" w:rsidRDefault="00A63DBE">
      <w:pPr>
        <w:widowControl w:val="0"/>
      </w:pPr>
    </w:p>
    <w:p w14:paraId="2BD86DF4" w14:textId="77777777" w:rsidR="00762CBB" w:rsidRDefault="00683F19">
      <w:pPr>
        <w:widowControl w:val="0"/>
      </w:pPr>
      <w:r>
        <w:t xml:space="preserve">57 </w:t>
      </w:r>
      <w:r w:rsidR="00762CBB">
        <w:t>Penn, J.W., et al</w:t>
      </w:r>
    </w:p>
    <w:p w14:paraId="28FEFBFD" w14:textId="77777777" w:rsidR="00762CBB" w:rsidRDefault="00762CBB">
      <w:pPr>
        <w:widowControl w:val="0"/>
      </w:pPr>
      <w:r>
        <w:tab/>
        <w:t>The role of the TGF-b family in wound healing, burns and scarring: a review</w:t>
      </w:r>
    </w:p>
    <w:p w14:paraId="5915E449" w14:textId="77777777" w:rsidR="00762CBB" w:rsidRDefault="00762CBB">
      <w:pPr>
        <w:widowControl w:val="0"/>
      </w:pPr>
      <w:r>
        <w:tab/>
      </w:r>
      <w:r>
        <w:tab/>
        <w:t xml:space="preserve">Int. J. Burn </w:t>
      </w:r>
      <w:proofErr w:type="spellStart"/>
      <w:r>
        <w:t>Trama</w:t>
      </w:r>
      <w:proofErr w:type="spellEnd"/>
      <w:r>
        <w:t xml:space="preserve">, 2(1), </w:t>
      </w:r>
      <w:proofErr w:type="spellStart"/>
      <w:r>
        <w:t>pg</w:t>
      </w:r>
      <w:proofErr w:type="spellEnd"/>
      <w:r>
        <w:t xml:space="preserve"> 18-28, 2012</w:t>
      </w:r>
    </w:p>
    <w:p w14:paraId="37E3BA62" w14:textId="77777777" w:rsidR="00A63DBE" w:rsidRPr="009A4BB0" w:rsidRDefault="00A63DBE" w:rsidP="00A63DBE">
      <w:pPr>
        <w:widowControl w:val="0"/>
        <w:ind w:left="2160"/>
        <w:rPr>
          <w:b/>
        </w:rPr>
      </w:pPr>
      <w:r w:rsidRPr="009A4BB0">
        <w:rPr>
          <w:b/>
        </w:rPr>
        <w:t xml:space="preserve">Approximately 6 million people experience a burn per annum. Scarring is a heavy burden to overcome and it controlled by TGF-beta isoforms 1,2 and 3.  Altering the ratios of these will give </w:t>
      </w:r>
      <w:proofErr w:type="spellStart"/>
      <w:r w:rsidRPr="009A4BB0">
        <w:rPr>
          <w:b/>
        </w:rPr>
        <w:t>scarless</w:t>
      </w:r>
      <w:proofErr w:type="spellEnd"/>
      <w:r w:rsidRPr="009A4BB0">
        <w:rPr>
          <w:b/>
        </w:rPr>
        <w:t xml:space="preserve"> healing.</w:t>
      </w:r>
    </w:p>
    <w:p w14:paraId="367210BA" w14:textId="77777777" w:rsidR="00762CBB" w:rsidRPr="009A4BB0" w:rsidRDefault="00762CBB">
      <w:pPr>
        <w:widowControl w:val="0"/>
        <w:rPr>
          <w:b/>
        </w:rPr>
      </w:pPr>
    </w:p>
    <w:p w14:paraId="50F88237" w14:textId="77777777" w:rsidR="00762CBB" w:rsidRDefault="00683F19">
      <w:pPr>
        <w:widowControl w:val="0"/>
      </w:pPr>
      <w:r>
        <w:t xml:space="preserve">58 </w:t>
      </w:r>
      <w:r w:rsidR="00762CBB">
        <w:t>Qin, C.X., et al</w:t>
      </w:r>
    </w:p>
    <w:p w14:paraId="68A85F3B" w14:textId="77777777" w:rsidR="00762CBB" w:rsidRDefault="00762CBB">
      <w:pPr>
        <w:widowControl w:val="0"/>
        <w:ind w:left="720"/>
      </w:pPr>
      <w:r>
        <w:t xml:space="preserve">Endogenous annexin-a1 regulates </w:t>
      </w:r>
      <w:proofErr w:type="spellStart"/>
      <w:r>
        <w:t>haematopoietic</w:t>
      </w:r>
      <w:proofErr w:type="spellEnd"/>
      <w:r>
        <w:t xml:space="preserve"> stem cell mobili</w:t>
      </w:r>
      <w:r w:rsidR="000D75B7">
        <w:t>z</w:t>
      </w:r>
      <w:r>
        <w:t>ation and inflammatory response post myocardial infarction in mi</w:t>
      </w:r>
      <w:r w:rsidR="00A63DBE">
        <w:t>c</w:t>
      </w:r>
      <w:r>
        <w:t>e in vivo</w:t>
      </w:r>
    </w:p>
    <w:p w14:paraId="1E5A3FD0" w14:textId="77777777" w:rsidR="00762CBB" w:rsidRDefault="00762CBB">
      <w:pPr>
        <w:widowControl w:val="0"/>
      </w:pPr>
      <w:r>
        <w:tab/>
      </w:r>
      <w:r>
        <w:tab/>
        <w:t>Science reports, 2017 DOI:10.1038/s41598-017-16317-1   14 pages</w:t>
      </w:r>
    </w:p>
    <w:p w14:paraId="074EDF30" w14:textId="77777777" w:rsidR="00A63DBE" w:rsidRPr="009A4BB0" w:rsidRDefault="00A63DBE" w:rsidP="00A63DBE">
      <w:pPr>
        <w:widowControl w:val="0"/>
        <w:ind w:left="2160"/>
        <w:rPr>
          <w:b/>
        </w:rPr>
      </w:pPr>
      <w:r w:rsidRPr="009A4BB0">
        <w:rPr>
          <w:b/>
        </w:rPr>
        <w:t>Endogenous annexin A1 plays an important role in preserving heart function after a stroke.  Loss of annexin A1 gives exaggerated inflammation.  Genetically altered mice without annexin A1 gave increased infarction size.</w:t>
      </w:r>
    </w:p>
    <w:p w14:paraId="77D4F8FE" w14:textId="77777777" w:rsidR="00762CBB" w:rsidRPr="009A4BB0" w:rsidRDefault="00762CBB">
      <w:pPr>
        <w:widowControl w:val="0"/>
        <w:rPr>
          <w:b/>
        </w:rPr>
      </w:pPr>
    </w:p>
    <w:p w14:paraId="40613032" w14:textId="77777777" w:rsidR="00762CBB" w:rsidRDefault="00683F19">
      <w:pPr>
        <w:widowControl w:val="0"/>
      </w:pPr>
      <w:r>
        <w:t xml:space="preserve">59 </w:t>
      </w:r>
      <w:r w:rsidR="00762CBB">
        <w:t>Rackham, C.I., et al</w:t>
      </w:r>
    </w:p>
    <w:p w14:paraId="6B82B4D2" w14:textId="77777777" w:rsidR="00762CBB" w:rsidRDefault="00762CBB">
      <w:pPr>
        <w:widowControl w:val="0"/>
        <w:ind w:left="720"/>
      </w:pPr>
      <w:r>
        <w:t>Annexin A1 is a key modulator of mesenchymal stromal cell-mediated improvements in islet function</w:t>
      </w:r>
    </w:p>
    <w:p w14:paraId="105FC125" w14:textId="77777777" w:rsidR="00762CBB" w:rsidRDefault="00762CBB">
      <w:pPr>
        <w:widowControl w:val="0"/>
      </w:pPr>
      <w:r>
        <w:tab/>
      </w:r>
      <w:r>
        <w:tab/>
        <w:t xml:space="preserve">Diabetes, 65: </w:t>
      </w:r>
      <w:proofErr w:type="spellStart"/>
      <w:r>
        <w:t>pg</w:t>
      </w:r>
      <w:proofErr w:type="spellEnd"/>
      <w:r>
        <w:t xml:space="preserve"> 129-139, 2016</w:t>
      </w:r>
    </w:p>
    <w:p w14:paraId="44816ECD" w14:textId="77777777" w:rsidR="00A63DBE" w:rsidRPr="009A4BB0" w:rsidRDefault="00A63DBE">
      <w:pPr>
        <w:widowControl w:val="0"/>
        <w:rPr>
          <w:b/>
        </w:rPr>
      </w:pPr>
      <w:r>
        <w:tab/>
      </w:r>
      <w:r>
        <w:tab/>
      </w:r>
      <w:r>
        <w:tab/>
      </w:r>
      <w:r w:rsidRPr="009A4BB0">
        <w:rPr>
          <w:b/>
        </w:rPr>
        <w:t>MSC may improve diabetic treatments in islet cell transplantation.</w:t>
      </w:r>
    </w:p>
    <w:p w14:paraId="34847774" w14:textId="77777777" w:rsidR="00762CBB" w:rsidRPr="009A4BB0" w:rsidRDefault="00762CBB">
      <w:pPr>
        <w:widowControl w:val="0"/>
        <w:rPr>
          <w:b/>
        </w:rPr>
      </w:pPr>
    </w:p>
    <w:p w14:paraId="58E773D5" w14:textId="77777777" w:rsidR="00762CBB" w:rsidRDefault="00683F19">
      <w:pPr>
        <w:widowControl w:val="0"/>
      </w:pPr>
      <w:r>
        <w:t xml:space="preserve">60 </w:t>
      </w:r>
      <w:proofErr w:type="spellStart"/>
      <w:r w:rsidR="00762CBB">
        <w:t>Ratajczak</w:t>
      </w:r>
      <w:proofErr w:type="spellEnd"/>
      <w:r w:rsidR="00762CBB">
        <w:t>, M.Z., et al</w:t>
      </w:r>
    </w:p>
    <w:p w14:paraId="4253924A" w14:textId="77777777" w:rsidR="00762CBB" w:rsidRDefault="00762CBB">
      <w:pPr>
        <w:widowControl w:val="0"/>
        <w:ind w:left="720"/>
      </w:pPr>
      <w:r>
        <w:t>Innate immunity derived factors as external modulators of the CXCL12-CXCR4 axis and their role in stem cell homing and mobilization</w:t>
      </w:r>
    </w:p>
    <w:p w14:paraId="1B1FE78B" w14:textId="77777777" w:rsidR="00762CBB" w:rsidRDefault="00762CBB">
      <w:pPr>
        <w:widowControl w:val="0"/>
      </w:pPr>
      <w:r>
        <w:tab/>
      </w:r>
      <w:r>
        <w:tab/>
      </w:r>
      <w:proofErr w:type="spellStart"/>
      <w:proofErr w:type="gramStart"/>
      <w:r>
        <w:t>Theranostics</w:t>
      </w:r>
      <w:proofErr w:type="spellEnd"/>
      <w:r>
        <w:t>,,</w:t>
      </w:r>
      <w:proofErr w:type="gramEnd"/>
      <w:r>
        <w:t xml:space="preserve"> 3(1), pg. 3-10, 2013</w:t>
      </w:r>
    </w:p>
    <w:p w14:paraId="32027DFD" w14:textId="77777777" w:rsidR="00A63DBE" w:rsidRPr="009A4BB0" w:rsidRDefault="0026215B" w:rsidP="0026215B">
      <w:pPr>
        <w:widowControl w:val="0"/>
        <w:ind w:left="2160"/>
        <w:rPr>
          <w:b/>
        </w:rPr>
      </w:pPr>
      <w:r w:rsidRPr="009A4BB0">
        <w:rPr>
          <w:b/>
        </w:rPr>
        <w:t>CXCL</w:t>
      </w:r>
      <w:r w:rsidR="000D75B7" w:rsidRPr="009A4BB0">
        <w:rPr>
          <w:b/>
        </w:rPr>
        <w:t>12</w:t>
      </w:r>
      <w:r w:rsidRPr="009A4BB0">
        <w:rPr>
          <w:b/>
        </w:rPr>
        <w:t xml:space="preserve"> is a chemoattractant for MSC and is important is stem cell homing after transplantation.</w:t>
      </w:r>
    </w:p>
    <w:p w14:paraId="24A8191F" w14:textId="77777777" w:rsidR="00762CBB" w:rsidRDefault="00762CBB">
      <w:pPr>
        <w:widowControl w:val="0"/>
      </w:pPr>
    </w:p>
    <w:p w14:paraId="5FD8754E" w14:textId="77777777" w:rsidR="00762CBB" w:rsidRDefault="00683F19">
      <w:pPr>
        <w:widowControl w:val="0"/>
      </w:pPr>
      <w:r>
        <w:t xml:space="preserve">61 </w:t>
      </w:r>
      <w:r w:rsidR="00762CBB">
        <w:t>Reid, J.C., et al</w:t>
      </w:r>
    </w:p>
    <w:p w14:paraId="0E191046" w14:textId="77777777" w:rsidR="00762CBB" w:rsidRDefault="00762CBB">
      <w:pPr>
        <w:widowControl w:val="0"/>
        <w:ind w:left="720"/>
      </w:pPr>
      <w:r>
        <w:t>CXCL12/CXCR4 signaling enhances human PSC-derived hematopoietic progenitor function and overcomes early in vivo transplantation failure</w:t>
      </w:r>
    </w:p>
    <w:p w14:paraId="72920639" w14:textId="77777777" w:rsidR="00762CBB" w:rsidRDefault="00762CBB">
      <w:pPr>
        <w:widowControl w:val="0"/>
      </w:pPr>
      <w:r>
        <w:tab/>
      </w:r>
      <w:r>
        <w:tab/>
        <w:t>Stem Cell Reports, 10, pg. 1625-1641, 2018</w:t>
      </w:r>
    </w:p>
    <w:p w14:paraId="6705ACC5" w14:textId="77777777" w:rsidR="0026215B" w:rsidRPr="009A4BB0" w:rsidRDefault="0026215B" w:rsidP="0026215B">
      <w:pPr>
        <w:widowControl w:val="0"/>
        <w:ind w:left="2160"/>
        <w:rPr>
          <w:b/>
        </w:rPr>
      </w:pPr>
      <w:r w:rsidRPr="009A4BB0">
        <w:rPr>
          <w:b/>
        </w:rPr>
        <w:t>Test results show that CXCR4 should be addressed to generate MSC successful for transplantation.</w:t>
      </w:r>
    </w:p>
    <w:p w14:paraId="5FC1E957" w14:textId="77777777" w:rsidR="00532A2A" w:rsidRDefault="00532A2A" w:rsidP="0026215B">
      <w:pPr>
        <w:widowControl w:val="0"/>
        <w:ind w:left="2160"/>
      </w:pPr>
    </w:p>
    <w:p w14:paraId="2D219E66" w14:textId="77777777" w:rsidR="00532A2A" w:rsidRDefault="00532A2A" w:rsidP="0026215B">
      <w:pPr>
        <w:widowControl w:val="0"/>
        <w:ind w:left="2160"/>
      </w:pPr>
    </w:p>
    <w:p w14:paraId="7DC68931" w14:textId="77777777" w:rsidR="00762CBB" w:rsidRDefault="00683F19">
      <w:pPr>
        <w:widowControl w:val="0"/>
      </w:pPr>
      <w:r>
        <w:t xml:space="preserve">62 </w:t>
      </w:r>
      <w:proofErr w:type="spellStart"/>
      <w:r w:rsidR="000873B8">
        <w:t>Ruparel</w:t>
      </w:r>
      <w:proofErr w:type="spellEnd"/>
      <w:r w:rsidR="000873B8">
        <w:t>, N.B., et al</w:t>
      </w:r>
    </w:p>
    <w:p w14:paraId="448A0A59" w14:textId="77777777" w:rsidR="000873B8" w:rsidRDefault="000873B8" w:rsidP="000D75B7">
      <w:pPr>
        <w:widowControl w:val="0"/>
        <w:ind w:left="720"/>
      </w:pPr>
      <w:proofErr w:type="spellStart"/>
      <w:r>
        <w:t>Densitization</w:t>
      </w:r>
      <w:proofErr w:type="spellEnd"/>
      <w:r>
        <w:t xml:space="preserve"> of Transient Receptor Potential Ankyrin 1 (TRPA1) by the TRP vanilloid 1-sellective cannabinoid Arachidonoyl-2 </w:t>
      </w:r>
      <w:proofErr w:type="spellStart"/>
      <w:r>
        <w:t>Chloroethanolamine</w:t>
      </w:r>
      <w:proofErr w:type="spellEnd"/>
    </w:p>
    <w:p w14:paraId="7EBBC162" w14:textId="77777777" w:rsidR="000873B8" w:rsidRDefault="000873B8">
      <w:pPr>
        <w:widowControl w:val="0"/>
      </w:pPr>
      <w:r>
        <w:tab/>
      </w:r>
      <w:r>
        <w:tab/>
        <w:t xml:space="preserve">Mol. </w:t>
      </w:r>
      <w:proofErr w:type="spellStart"/>
      <w:r>
        <w:t>Pharmacol</w:t>
      </w:r>
      <w:proofErr w:type="spellEnd"/>
      <w:r>
        <w:t xml:space="preserve">. 2011, vol. 80(1), </w:t>
      </w:r>
      <w:proofErr w:type="spellStart"/>
      <w:r>
        <w:t>pg</w:t>
      </w:r>
      <w:proofErr w:type="spellEnd"/>
      <w:r>
        <w:t xml:space="preserve"> 117-123</w:t>
      </w:r>
    </w:p>
    <w:p w14:paraId="03F6D0A1" w14:textId="77777777" w:rsidR="000873B8" w:rsidRPr="009A4BB0" w:rsidRDefault="000873B8" w:rsidP="000873B8">
      <w:pPr>
        <w:widowControl w:val="0"/>
        <w:ind w:left="2160"/>
        <w:rPr>
          <w:b/>
        </w:rPr>
      </w:pPr>
      <w:r w:rsidRPr="009A4BB0">
        <w:rPr>
          <w:b/>
        </w:rPr>
        <w:t xml:space="preserve">This study strengthens the hypothesis that cannabinoids mediate their peripheral analgesic properties at least in part, via the TRP channels. </w:t>
      </w:r>
    </w:p>
    <w:p w14:paraId="2EAE6610" w14:textId="77777777" w:rsidR="00762CBB" w:rsidRDefault="000873B8">
      <w:pPr>
        <w:widowControl w:val="0"/>
      </w:pPr>
      <w:r>
        <w:t>,</w:t>
      </w:r>
    </w:p>
    <w:p w14:paraId="738E48C7" w14:textId="77777777" w:rsidR="00762CBB" w:rsidRDefault="00762CBB">
      <w:pPr>
        <w:widowControl w:val="0"/>
      </w:pPr>
    </w:p>
    <w:p w14:paraId="348AF9BF" w14:textId="77777777" w:rsidR="00762CBB" w:rsidRDefault="00683F19">
      <w:pPr>
        <w:widowControl w:val="0"/>
      </w:pPr>
      <w:r>
        <w:t xml:space="preserve">63 </w:t>
      </w:r>
      <w:r w:rsidR="00762CBB">
        <w:t>Sakaki-Yumoto, M., et al</w:t>
      </w:r>
    </w:p>
    <w:p w14:paraId="529BED2D" w14:textId="77777777" w:rsidR="00762CBB" w:rsidRDefault="00762CBB">
      <w:pPr>
        <w:widowControl w:val="0"/>
      </w:pPr>
      <w:r>
        <w:tab/>
        <w:t>TGF-b family signaling in stem cells</w:t>
      </w:r>
    </w:p>
    <w:p w14:paraId="42E6BA8E" w14:textId="77777777" w:rsidR="00762CBB" w:rsidRDefault="00762CBB">
      <w:pPr>
        <w:widowControl w:val="0"/>
      </w:pPr>
      <w:r>
        <w:tab/>
      </w:r>
      <w:r>
        <w:tab/>
      </w:r>
      <w:proofErr w:type="spellStart"/>
      <w:r>
        <w:t>Biochimica</w:t>
      </w:r>
      <w:proofErr w:type="spellEnd"/>
      <w:r>
        <w:t xml:space="preserve"> et </w:t>
      </w:r>
      <w:proofErr w:type="spellStart"/>
      <w:r>
        <w:t>Biohysica</w:t>
      </w:r>
      <w:proofErr w:type="spellEnd"/>
      <w:r>
        <w:t xml:space="preserve"> Acta, 1830, pg. 2280-2296, 2013</w:t>
      </w:r>
    </w:p>
    <w:p w14:paraId="288F9FF2" w14:textId="77777777" w:rsidR="000873B8" w:rsidRPr="009A4BB0" w:rsidRDefault="000873B8" w:rsidP="000873B8">
      <w:pPr>
        <w:widowControl w:val="0"/>
        <w:ind w:left="2160"/>
        <w:rPr>
          <w:b/>
        </w:rPr>
      </w:pPr>
      <w:r w:rsidRPr="009A4BB0">
        <w:rPr>
          <w:b/>
        </w:rPr>
        <w:t>These studies gave a better understanding of how TGF-beta regulates stem cells</w:t>
      </w:r>
    </w:p>
    <w:p w14:paraId="28F7CFE5" w14:textId="77777777" w:rsidR="0026215B" w:rsidRPr="009A4BB0" w:rsidRDefault="0026215B">
      <w:pPr>
        <w:widowControl w:val="0"/>
        <w:rPr>
          <w:b/>
        </w:rPr>
      </w:pPr>
      <w:r w:rsidRPr="009A4BB0">
        <w:rPr>
          <w:b/>
        </w:rPr>
        <w:tab/>
      </w:r>
      <w:r w:rsidRPr="009A4BB0">
        <w:rPr>
          <w:b/>
        </w:rPr>
        <w:tab/>
      </w:r>
      <w:r w:rsidRPr="009A4BB0">
        <w:rPr>
          <w:b/>
        </w:rPr>
        <w:tab/>
      </w:r>
    </w:p>
    <w:p w14:paraId="45EF5AE2" w14:textId="77777777" w:rsidR="000873B8" w:rsidRDefault="000873B8">
      <w:pPr>
        <w:widowControl w:val="0"/>
      </w:pPr>
    </w:p>
    <w:p w14:paraId="0A7E7003" w14:textId="77777777" w:rsidR="00762CBB" w:rsidRDefault="000873B8">
      <w:pPr>
        <w:widowControl w:val="0"/>
      </w:pPr>
      <w:r>
        <w:tab/>
      </w:r>
      <w:r>
        <w:tab/>
      </w:r>
    </w:p>
    <w:p w14:paraId="2F9BE9C0" w14:textId="77777777" w:rsidR="00A646B1" w:rsidRDefault="00A646B1">
      <w:pPr>
        <w:widowControl w:val="0"/>
      </w:pPr>
    </w:p>
    <w:p w14:paraId="0B63293E" w14:textId="77777777" w:rsidR="00A646B1" w:rsidRDefault="00A646B1">
      <w:pPr>
        <w:widowControl w:val="0"/>
      </w:pPr>
    </w:p>
    <w:p w14:paraId="7631F5BA" w14:textId="77777777" w:rsidR="00762CBB" w:rsidRDefault="00683F19">
      <w:pPr>
        <w:widowControl w:val="0"/>
      </w:pPr>
      <w:r>
        <w:t xml:space="preserve">64 </w:t>
      </w:r>
      <w:proofErr w:type="spellStart"/>
      <w:r w:rsidR="00762CBB">
        <w:t>Santibanez</w:t>
      </w:r>
      <w:proofErr w:type="spellEnd"/>
      <w:r w:rsidR="00762CBB">
        <w:t>, J.F., et al</w:t>
      </w:r>
    </w:p>
    <w:p w14:paraId="75ACE856" w14:textId="77777777" w:rsidR="00762CBB" w:rsidRDefault="00762CBB">
      <w:pPr>
        <w:widowControl w:val="0"/>
        <w:ind w:left="720"/>
      </w:pPr>
      <w:r>
        <w:t>Transforming growth factor-b superfamily, implications in development and differentiation of stem cells</w:t>
      </w:r>
    </w:p>
    <w:p w14:paraId="055A308B" w14:textId="77777777" w:rsidR="00762CBB" w:rsidRDefault="00762CBB">
      <w:pPr>
        <w:widowControl w:val="0"/>
      </w:pPr>
      <w:r>
        <w:tab/>
      </w:r>
      <w:r>
        <w:tab/>
      </w:r>
      <w:proofErr w:type="spellStart"/>
      <w:r>
        <w:t>BioMol</w:t>
      </w:r>
      <w:proofErr w:type="spellEnd"/>
      <w:r>
        <w:t xml:space="preserve"> Concepts, 3, pg. 429-445, 2012</w:t>
      </w:r>
    </w:p>
    <w:p w14:paraId="7004FD5D" w14:textId="77777777" w:rsidR="000873B8" w:rsidRPr="009A4BB0" w:rsidRDefault="000873B8" w:rsidP="000873B8">
      <w:pPr>
        <w:widowControl w:val="0"/>
        <w:ind w:left="2160"/>
        <w:rPr>
          <w:b/>
        </w:rPr>
      </w:pPr>
      <w:r w:rsidRPr="009A4BB0">
        <w:rPr>
          <w:b/>
        </w:rPr>
        <w:t>This review summarizes the mechanisms by which the TGF-beta family members control MSC differentiation.</w:t>
      </w:r>
    </w:p>
    <w:p w14:paraId="0A78D3D2" w14:textId="77777777" w:rsidR="00762CBB" w:rsidRDefault="00762CBB">
      <w:pPr>
        <w:widowControl w:val="0"/>
      </w:pPr>
    </w:p>
    <w:p w14:paraId="5862DCA7" w14:textId="77777777" w:rsidR="00762CBB" w:rsidRDefault="00762CBB">
      <w:pPr>
        <w:widowControl w:val="0"/>
      </w:pPr>
      <w:proofErr w:type="spellStart"/>
      <w:r>
        <w:t>Serhan</w:t>
      </w:r>
      <w:proofErr w:type="spellEnd"/>
      <w:r>
        <w:t>, C. N., et al</w:t>
      </w:r>
    </w:p>
    <w:p w14:paraId="63B7E9CD" w14:textId="77777777" w:rsidR="00762CBB" w:rsidRDefault="00683F19">
      <w:pPr>
        <w:widowControl w:val="0"/>
      </w:pPr>
      <w:r>
        <w:t xml:space="preserve">65 </w:t>
      </w:r>
      <w:r w:rsidR="00762CBB">
        <w:tab/>
        <w:t>Lipid mediators in the resolution of inflammation</w:t>
      </w:r>
    </w:p>
    <w:p w14:paraId="21915656" w14:textId="77777777" w:rsidR="00762CBB" w:rsidRDefault="00762CBB">
      <w:pPr>
        <w:widowControl w:val="0"/>
      </w:pPr>
      <w:r>
        <w:tab/>
      </w:r>
      <w:r>
        <w:tab/>
        <w:t xml:space="preserve">Cold Spring Harbor </w:t>
      </w:r>
      <w:r w:rsidR="009A4BB0">
        <w:t>Perspectives</w:t>
      </w:r>
      <w:r>
        <w:t xml:space="preserve"> in Biology, DOI:10.1101/</w:t>
      </w:r>
      <w:proofErr w:type="gramStart"/>
      <w:r>
        <w:t>cshperspect.a</w:t>
      </w:r>
      <w:proofErr w:type="gramEnd"/>
      <w:r>
        <w:t>016311</w:t>
      </w:r>
    </w:p>
    <w:p w14:paraId="5FA9D431" w14:textId="77777777" w:rsidR="00762CBB" w:rsidRDefault="00762CBB">
      <w:pPr>
        <w:widowControl w:val="0"/>
      </w:pPr>
      <w:r>
        <w:tab/>
      </w:r>
      <w:r>
        <w:tab/>
        <w:t>21 pages</w:t>
      </w:r>
    </w:p>
    <w:p w14:paraId="113E496D" w14:textId="77777777" w:rsidR="000873B8" w:rsidRDefault="000873B8" w:rsidP="00A646B1">
      <w:pPr>
        <w:widowControl w:val="0"/>
        <w:ind w:left="2160"/>
      </w:pPr>
      <w:r w:rsidRPr="009A4BB0">
        <w:rPr>
          <w:b/>
        </w:rPr>
        <w:t xml:space="preserve">Mounting of acute inflammation is crucial for host defense and </w:t>
      </w:r>
      <w:r w:rsidR="00A646B1" w:rsidRPr="009A4BB0">
        <w:rPr>
          <w:b/>
        </w:rPr>
        <w:t>pivotal to development of chronic inflammation, fibrosis and ab</w:t>
      </w:r>
      <w:r w:rsidR="009177AC" w:rsidRPr="009A4BB0">
        <w:rPr>
          <w:b/>
        </w:rPr>
        <w:t>sc</w:t>
      </w:r>
      <w:r w:rsidR="00A646B1" w:rsidRPr="009A4BB0">
        <w:rPr>
          <w:b/>
        </w:rPr>
        <w:t>ess.  Leukocyte trafficking governs the resolution of self-limited inflammation</w:t>
      </w:r>
      <w:r w:rsidR="00A646B1">
        <w:t>.</w:t>
      </w:r>
    </w:p>
    <w:p w14:paraId="1D93841C" w14:textId="77777777" w:rsidR="00762CBB" w:rsidRDefault="00762CBB">
      <w:pPr>
        <w:widowControl w:val="0"/>
      </w:pPr>
    </w:p>
    <w:p w14:paraId="3F3FF1C6" w14:textId="77777777" w:rsidR="00676640" w:rsidRDefault="00676640">
      <w:pPr>
        <w:widowControl w:val="0"/>
      </w:pPr>
    </w:p>
    <w:p w14:paraId="132B1D56" w14:textId="77777777" w:rsidR="00762CBB" w:rsidRDefault="00683F19">
      <w:pPr>
        <w:widowControl w:val="0"/>
      </w:pPr>
      <w:r>
        <w:t xml:space="preserve">66 </w:t>
      </w:r>
      <w:r w:rsidR="00762CBB">
        <w:t>Sharma, V., et al</w:t>
      </w:r>
    </w:p>
    <w:p w14:paraId="78112F00" w14:textId="77777777" w:rsidR="00762CBB" w:rsidRDefault="00762CBB">
      <w:pPr>
        <w:widowControl w:val="0"/>
        <w:ind w:left="720"/>
      </w:pPr>
      <w:r>
        <w:t xml:space="preserve">Spilanthes acmella ethanolic flower extract: LC-MS </w:t>
      </w:r>
      <w:proofErr w:type="spellStart"/>
      <w:r>
        <w:t>alkylamide</w:t>
      </w:r>
      <w:proofErr w:type="spellEnd"/>
      <w:r>
        <w:t xml:space="preserve"> profiling and </w:t>
      </w:r>
      <w:proofErr w:type="spellStart"/>
      <w:r>
        <w:t>it</w:t>
      </w:r>
      <w:proofErr w:type="spellEnd"/>
      <w:r>
        <w:t xml:space="preserve"> </w:t>
      </w:r>
      <w:r w:rsidR="009A4BB0">
        <w:t>effects</w:t>
      </w:r>
      <w:r>
        <w:t xml:space="preserve"> on sexual behavior in male rats</w:t>
      </w:r>
    </w:p>
    <w:p w14:paraId="46450D22" w14:textId="77777777" w:rsidR="00762CBB" w:rsidRDefault="00762CBB">
      <w:pPr>
        <w:widowControl w:val="0"/>
      </w:pPr>
      <w:r>
        <w:tab/>
      </w:r>
      <w:r>
        <w:tab/>
        <w:t>Phytomedicine, 18, pg. 1161-</w:t>
      </w:r>
      <w:proofErr w:type="gramStart"/>
      <w:r>
        <w:t>1169,  2011</w:t>
      </w:r>
      <w:proofErr w:type="gramEnd"/>
    </w:p>
    <w:p w14:paraId="6215AE30" w14:textId="77777777" w:rsidR="00A646B1" w:rsidRPr="009A4BB0" w:rsidRDefault="00A646B1" w:rsidP="00A646B1">
      <w:pPr>
        <w:widowControl w:val="0"/>
        <w:ind w:left="2160"/>
        <w:rPr>
          <w:b/>
        </w:rPr>
      </w:pPr>
      <w:r w:rsidRPr="009A4BB0">
        <w:rPr>
          <w:b/>
        </w:rPr>
        <w:t>Spilanthes extracts act on the sexual control systems in male rats to act as aphrodisiac in this experiment.</w:t>
      </w:r>
    </w:p>
    <w:p w14:paraId="74C8434C" w14:textId="77777777" w:rsidR="00762CBB" w:rsidRPr="009A4BB0" w:rsidRDefault="00762CBB">
      <w:pPr>
        <w:widowControl w:val="0"/>
        <w:rPr>
          <w:b/>
        </w:rPr>
      </w:pPr>
    </w:p>
    <w:p w14:paraId="41CAAEF9" w14:textId="77777777" w:rsidR="00762CBB" w:rsidRDefault="00683F19">
      <w:pPr>
        <w:widowControl w:val="0"/>
      </w:pPr>
      <w:r>
        <w:t xml:space="preserve">67 </w:t>
      </w:r>
      <w:r w:rsidR="00762CBB">
        <w:t>Singh, S.</w:t>
      </w:r>
    </w:p>
    <w:p w14:paraId="17A763BF" w14:textId="77777777" w:rsidR="00762CBB" w:rsidRDefault="00762CBB">
      <w:pPr>
        <w:widowControl w:val="0"/>
      </w:pPr>
      <w:r>
        <w:tab/>
        <w:t>The physiology of wound healing</w:t>
      </w:r>
    </w:p>
    <w:p w14:paraId="0BAA4F56" w14:textId="77777777" w:rsidR="00762CBB" w:rsidRDefault="00762CBB">
      <w:pPr>
        <w:widowControl w:val="0"/>
      </w:pPr>
      <w:r>
        <w:tab/>
      </w:r>
      <w:r>
        <w:tab/>
        <w:t>Surgery, 35(9), pg. 473-</w:t>
      </w:r>
      <w:proofErr w:type="gramStart"/>
      <w:r>
        <w:t>477,  2017</w:t>
      </w:r>
      <w:proofErr w:type="gramEnd"/>
    </w:p>
    <w:p w14:paraId="1FB24B85" w14:textId="77777777" w:rsidR="00762CBB" w:rsidRPr="009A4BB0" w:rsidRDefault="00A646B1" w:rsidP="00A646B1">
      <w:pPr>
        <w:widowControl w:val="0"/>
        <w:ind w:left="2160"/>
        <w:rPr>
          <w:b/>
        </w:rPr>
      </w:pPr>
      <w:r w:rsidRPr="009A4BB0">
        <w:rPr>
          <w:b/>
        </w:rPr>
        <w:t>Wounding healing is a complex and time differentiated process.  Inflammation, proliferation and tissue remodeling are important steps for healing in a homeostatic manner.</w:t>
      </w:r>
      <w:r w:rsidRPr="009A4BB0">
        <w:rPr>
          <w:b/>
        </w:rPr>
        <w:tab/>
      </w:r>
    </w:p>
    <w:p w14:paraId="1607E66A" w14:textId="77777777" w:rsidR="00A646B1" w:rsidRDefault="00A646B1" w:rsidP="00A646B1">
      <w:pPr>
        <w:widowControl w:val="0"/>
        <w:ind w:left="2160"/>
      </w:pPr>
    </w:p>
    <w:p w14:paraId="481F33B8" w14:textId="77777777" w:rsidR="00762CBB" w:rsidRDefault="00683F19">
      <w:pPr>
        <w:widowControl w:val="0"/>
      </w:pPr>
      <w:r>
        <w:t xml:space="preserve">68 </w:t>
      </w:r>
      <w:proofErr w:type="spellStart"/>
      <w:r w:rsidR="00762CBB">
        <w:t>Slyshenkov</w:t>
      </w:r>
      <w:proofErr w:type="spellEnd"/>
      <w:r w:rsidR="00762CBB">
        <w:t>, V.S., et al</w:t>
      </w:r>
    </w:p>
    <w:p w14:paraId="700FF10F" w14:textId="77777777" w:rsidR="00762CBB" w:rsidRDefault="00762CBB">
      <w:pPr>
        <w:widowControl w:val="0"/>
        <w:ind w:left="720"/>
      </w:pPr>
      <w:r>
        <w:t>Pantothenic acid and pantothenol increase biosynthesis of glutathione by boosting cell energetics</w:t>
      </w:r>
    </w:p>
    <w:p w14:paraId="2E9FB6C6" w14:textId="77777777" w:rsidR="00762CBB" w:rsidRDefault="00762CBB">
      <w:pPr>
        <w:widowControl w:val="0"/>
      </w:pPr>
      <w:r>
        <w:tab/>
      </w:r>
      <w:r>
        <w:tab/>
        <w:t>FEBS letters, 569, pg. 169-</w:t>
      </w:r>
      <w:proofErr w:type="gramStart"/>
      <w:r>
        <w:t>172,  2004</w:t>
      </w:r>
      <w:proofErr w:type="gramEnd"/>
    </w:p>
    <w:p w14:paraId="40339A2E" w14:textId="77777777" w:rsidR="00A646B1" w:rsidRPr="009A4BB0" w:rsidRDefault="00A646B1" w:rsidP="00A646B1">
      <w:pPr>
        <w:widowControl w:val="0"/>
        <w:ind w:left="2160"/>
        <w:rPr>
          <w:b/>
        </w:rPr>
      </w:pPr>
      <w:r w:rsidRPr="009A4BB0">
        <w:rPr>
          <w:b/>
        </w:rPr>
        <w:t>Human lymphoblastic cells increase glutathione content under the agency of pant</w:t>
      </w:r>
      <w:r w:rsidR="009177AC" w:rsidRPr="009A4BB0">
        <w:rPr>
          <w:b/>
        </w:rPr>
        <w:t>ot</w:t>
      </w:r>
      <w:r w:rsidRPr="009A4BB0">
        <w:rPr>
          <w:b/>
        </w:rPr>
        <w:t>henate, dexpanthenol.  This was due to increase production of ATP and mitochondrial CoA.</w:t>
      </w:r>
    </w:p>
    <w:p w14:paraId="16AE9ECB" w14:textId="77777777" w:rsidR="00762CBB" w:rsidRDefault="00762CBB">
      <w:pPr>
        <w:widowControl w:val="0"/>
      </w:pPr>
    </w:p>
    <w:p w14:paraId="440EA18B" w14:textId="77777777" w:rsidR="00762CBB" w:rsidRDefault="00683F19">
      <w:pPr>
        <w:widowControl w:val="0"/>
      </w:pPr>
      <w:r>
        <w:t xml:space="preserve">69 </w:t>
      </w:r>
      <w:r w:rsidR="00762CBB">
        <w:t>Soares, C.P., et al</w:t>
      </w:r>
    </w:p>
    <w:p w14:paraId="00583C7F" w14:textId="77777777" w:rsidR="00762CBB" w:rsidRDefault="00762CBB">
      <w:pPr>
        <w:widowControl w:val="0"/>
        <w:ind w:left="720"/>
      </w:pPr>
      <w:r>
        <w:t xml:space="preserve">Effect of </w:t>
      </w:r>
      <w:proofErr w:type="spellStart"/>
      <w:r w:rsidRPr="009A4BB0">
        <w:rPr>
          <w:b/>
        </w:rPr>
        <w:t>spilanthes</w:t>
      </w:r>
      <w:proofErr w:type="spellEnd"/>
      <w:r>
        <w:t xml:space="preserve"> </w:t>
      </w:r>
      <w:proofErr w:type="spellStart"/>
      <w:r>
        <w:t>acmella</w:t>
      </w:r>
      <w:proofErr w:type="spellEnd"/>
      <w:r>
        <w:t xml:space="preserve"> </w:t>
      </w:r>
      <w:proofErr w:type="spellStart"/>
      <w:r>
        <w:t>hydrothanolic</w:t>
      </w:r>
      <w:proofErr w:type="spellEnd"/>
      <w:r>
        <w:t xml:space="preserve"> extract activity on the </w:t>
      </w:r>
      <w:proofErr w:type="spellStart"/>
      <w:r>
        <w:t>tumour</w:t>
      </w:r>
      <w:proofErr w:type="spellEnd"/>
      <w:r>
        <w:t xml:space="preserve"> cell actin cytoskeleton</w:t>
      </w:r>
    </w:p>
    <w:p w14:paraId="5415964C" w14:textId="77777777" w:rsidR="00762CBB" w:rsidRDefault="00762CBB">
      <w:pPr>
        <w:widowControl w:val="0"/>
      </w:pPr>
      <w:r>
        <w:tab/>
      </w:r>
      <w:r>
        <w:tab/>
        <w:t>Cell Biology Int. 38, pg. 131-</w:t>
      </w:r>
      <w:proofErr w:type="gramStart"/>
      <w:r>
        <w:t>135,  2014</w:t>
      </w:r>
      <w:proofErr w:type="gramEnd"/>
      <w:r>
        <w:t xml:space="preserve"> </w:t>
      </w:r>
    </w:p>
    <w:p w14:paraId="5B33CA5C" w14:textId="77777777" w:rsidR="00A646B1" w:rsidRPr="009A4BB0" w:rsidRDefault="00A646B1">
      <w:pPr>
        <w:widowControl w:val="0"/>
        <w:rPr>
          <w:b/>
        </w:rPr>
      </w:pPr>
      <w:r>
        <w:tab/>
      </w:r>
      <w:r>
        <w:tab/>
      </w:r>
      <w:r>
        <w:tab/>
      </w:r>
      <w:r w:rsidRPr="009A4BB0">
        <w:rPr>
          <w:b/>
        </w:rPr>
        <w:t>Spilanthes extract demonstrated toxicity to cancer cells at 500 ug/</w:t>
      </w:r>
      <w:proofErr w:type="spellStart"/>
      <w:r w:rsidRPr="009A4BB0">
        <w:rPr>
          <w:b/>
        </w:rPr>
        <w:t>mL.</w:t>
      </w:r>
      <w:proofErr w:type="spellEnd"/>
    </w:p>
    <w:p w14:paraId="6CE71119" w14:textId="77777777" w:rsidR="00762CBB" w:rsidRDefault="00762CBB">
      <w:pPr>
        <w:widowControl w:val="0"/>
      </w:pPr>
    </w:p>
    <w:p w14:paraId="7787D893" w14:textId="77777777" w:rsidR="00762CBB" w:rsidRDefault="006E7BFF">
      <w:pPr>
        <w:widowControl w:val="0"/>
      </w:pPr>
      <w:r>
        <w:t xml:space="preserve">70 </w:t>
      </w:r>
      <w:proofErr w:type="spellStart"/>
      <w:r w:rsidR="00762CBB">
        <w:t>Sonis</w:t>
      </w:r>
      <w:proofErr w:type="spellEnd"/>
      <w:r w:rsidR="00762CBB">
        <w:t>, ST., et al</w:t>
      </w:r>
    </w:p>
    <w:p w14:paraId="318C8035" w14:textId="77777777" w:rsidR="00762CBB" w:rsidRDefault="00762CBB">
      <w:pPr>
        <w:widowControl w:val="0"/>
        <w:ind w:left="720"/>
      </w:pPr>
      <w:r>
        <w:t>Prevention of chemotherapy-induced ulcerative mucositis by transforming growth factor beta3</w:t>
      </w:r>
    </w:p>
    <w:p w14:paraId="761F2E05" w14:textId="77777777" w:rsidR="00762CBB" w:rsidRDefault="00762CBB">
      <w:pPr>
        <w:widowControl w:val="0"/>
      </w:pPr>
      <w:r>
        <w:tab/>
      </w:r>
      <w:r>
        <w:tab/>
        <w:t>Cancer Research, 54, pg. 1135-1138, 1994</w:t>
      </w:r>
    </w:p>
    <w:p w14:paraId="25355B92" w14:textId="77777777" w:rsidR="00A646B1" w:rsidRPr="009A4BB0" w:rsidRDefault="00A646B1" w:rsidP="003B7601">
      <w:pPr>
        <w:widowControl w:val="0"/>
        <w:ind w:left="2160"/>
        <w:rPr>
          <w:b/>
        </w:rPr>
      </w:pPr>
      <w:r w:rsidRPr="009A4BB0">
        <w:rPr>
          <w:b/>
        </w:rPr>
        <w:t xml:space="preserve">Mucositis as result of chemotherapy or radiation therapy </w:t>
      </w:r>
      <w:r w:rsidR="003B7601" w:rsidRPr="009A4BB0">
        <w:rPr>
          <w:b/>
        </w:rPr>
        <w:t>limits the treatment levels due to painful side effects in the oral cavity.  Topical administration of TGF-beta3 gave reduced lesions in the oral cavity, increased feeding and improved weight gain in Syrian Golden Hamsters.</w:t>
      </w:r>
    </w:p>
    <w:p w14:paraId="0B06BD4B" w14:textId="77777777" w:rsidR="00762CBB" w:rsidRDefault="00762CBB">
      <w:pPr>
        <w:widowControl w:val="0"/>
        <w:rPr>
          <w:b/>
        </w:rPr>
      </w:pPr>
    </w:p>
    <w:p w14:paraId="1C98A424" w14:textId="77777777" w:rsidR="006E7BFF" w:rsidRPr="009A4BB0" w:rsidRDefault="006E7BFF">
      <w:pPr>
        <w:widowControl w:val="0"/>
        <w:rPr>
          <w:b/>
        </w:rPr>
      </w:pPr>
    </w:p>
    <w:p w14:paraId="26DDADE8" w14:textId="77777777" w:rsidR="006E7BFF" w:rsidRDefault="006E7BFF">
      <w:pPr>
        <w:widowControl w:val="0"/>
      </w:pPr>
    </w:p>
    <w:p w14:paraId="216552EF" w14:textId="77777777" w:rsidR="006E7BFF" w:rsidRDefault="006E7BFF">
      <w:pPr>
        <w:widowControl w:val="0"/>
      </w:pPr>
    </w:p>
    <w:p w14:paraId="472B5066" w14:textId="77777777" w:rsidR="00762CBB" w:rsidRDefault="006E7BFF">
      <w:pPr>
        <w:widowControl w:val="0"/>
      </w:pPr>
      <w:r>
        <w:t xml:space="preserve">71 </w:t>
      </w:r>
      <w:proofErr w:type="spellStart"/>
      <w:r w:rsidR="00762CBB">
        <w:t>Spiegeleer</w:t>
      </w:r>
      <w:proofErr w:type="spellEnd"/>
      <w:r w:rsidR="00762CBB">
        <w:t>, B., et al</w:t>
      </w:r>
    </w:p>
    <w:p w14:paraId="63B82E06" w14:textId="77777777" w:rsidR="00762CBB" w:rsidRDefault="00762CBB">
      <w:pPr>
        <w:widowControl w:val="0"/>
      </w:pPr>
      <w:r>
        <w:tab/>
        <w:t>Skin penetration enhancing properties of the plant N-</w:t>
      </w:r>
      <w:proofErr w:type="spellStart"/>
      <w:r>
        <w:t>alkylamide</w:t>
      </w:r>
      <w:proofErr w:type="spellEnd"/>
      <w:r>
        <w:t xml:space="preserve"> </w:t>
      </w:r>
      <w:proofErr w:type="spellStart"/>
      <w:r>
        <w:t>spilanthol</w:t>
      </w:r>
      <w:proofErr w:type="spellEnd"/>
    </w:p>
    <w:p w14:paraId="2BCA7545" w14:textId="77777777" w:rsidR="00762CBB" w:rsidRDefault="00762CBB">
      <w:pPr>
        <w:widowControl w:val="0"/>
      </w:pPr>
      <w:r>
        <w:tab/>
      </w:r>
      <w:r>
        <w:tab/>
        <w:t>Journal of Ethnopharmacology, 148, pg. 117-125, 2013</w:t>
      </w:r>
    </w:p>
    <w:p w14:paraId="1101B0C9" w14:textId="77777777" w:rsidR="003B7601" w:rsidRPr="009A4BB0" w:rsidRDefault="003B7601" w:rsidP="003B7601">
      <w:pPr>
        <w:widowControl w:val="0"/>
        <w:ind w:left="2160"/>
        <w:rPr>
          <w:b/>
        </w:rPr>
      </w:pPr>
      <w:r w:rsidRPr="009A4BB0">
        <w:rPr>
          <w:b/>
        </w:rPr>
        <w:t xml:space="preserve">The dermal penetration of caffeine and testosterone were improved </w:t>
      </w:r>
      <w:proofErr w:type="gramStart"/>
      <w:r w:rsidRPr="009A4BB0">
        <w:rPr>
          <w:b/>
        </w:rPr>
        <w:t>4 fold</w:t>
      </w:r>
      <w:proofErr w:type="gramEnd"/>
      <w:r w:rsidRPr="009A4BB0">
        <w:rPr>
          <w:b/>
        </w:rPr>
        <w:t xml:space="preserve"> under the influence of spilanthol.</w:t>
      </w:r>
    </w:p>
    <w:p w14:paraId="08E7C4E6" w14:textId="77777777" w:rsidR="00762CBB" w:rsidRPr="009A4BB0" w:rsidRDefault="00762CBB">
      <w:pPr>
        <w:widowControl w:val="0"/>
        <w:rPr>
          <w:b/>
        </w:rPr>
      </w:pPr>
    </w:p>
    <w:p w14:paraId="3E794FAC" w14:textId="77777777" w:rsidR="00762CBB" w:rsidRDefault="006E7BFF">
      <w:pPr>
        <w:widowControl w:val="0"/>
      </w:pPr>
      <w:r>
        <w:t xml:space="preserve">72 </w:t>
      </w:r>
      <w:proofErr w:type="spellStart"/>
      <w:r w:rsidR="00762CBB">
        <w:t>Suratt</w:t>
      </w:r>
      <w:proofErr w:type="spellEnd"/>
      <w:r w:rsidR="00762CBB">
        <w:t>, B.T., et al</w:t>
      </w:r>
    </w:p>
    <w:p w14:paraId="4EF24217" w14:textId="77777777" w:rsidR="00762CBB" w:rsidRDefault="00762CBB">
      <w:pPr>
        <w:widowControl w:val="0"/>
      </w:pPr>
      <w:r>
        <w:tab/>
        <w:t>Role of the CXCR4/SDF-1 chemokine axis in circulating neutrophil homeostasis</w:t>
      </w:r>
    </w:p>
    <w:p w14:paraId="3EDE4692" w14:textId="77777777" w:rsidR="00762CBB" w:rsidRDefault="00762CBB">
      <w:pPr>
        <w:widowControl w:val="0"/>
      </w:pPr>
      <w:r>
        <w:tab/>
      </w:r>
      <w:r>
        <w:tab/>
        <w:t>Blood, 104(2), pg. 565-</w:t>
      </w:r>
      <w:proofErr w:type="gramStart"/>
      <w:r>
        <w:t>571,  2004</w:t>
      </w:r>
      <w:proofErr w:type="gramEnd"/>
    </w:p>
    <w:p w14:paraId="70461D30" w14:textId="77777777" w:rsidR="003B7601" w:rsidRPr="009A4BB0" w:rsidRDefault="009A4BB0" w:rsidP="003B7601">
      <w:pPr>
        <w:widowControl w:val="0"/>
        <w:ind w:left="2160"/>
        <w:rPr>
          <w:b/>
        </w:rPr>
      </w:pPr>
      <w:r w:rsidRPr="009A4BB0">
        <w:rPr>
          <w:b/>
        </w:rPr>
        <w:t>The SDF</w:t>
      </w:r>
      <w:r w:rsidR="003B7601" w:rsidRPr="009A4BB0">
        <w:rPr>
          <w:b/>
        </w:rPr>
        <w:t>-1/CXCR4 axis is crucial in maintaining a neutrophil level in the normal homeostatic range.</w:t>
      </w:r>
    </w:p>
    <w:p w14:paraId="4CDAA596" w14:textId="77777777" w:rsidR="00762CBB" w:rsidRDefault="00762CBB">
      <w:pPr>
        <w:widowControl w:val="0"/>
      </w:pPr>
    </w:p>
    <w:p w14:paraId="7B0F3BBD" w14:textId="77777777" w:rsidR="00762CBB" w:rsidRDefault="006E7BFF">
      <w:pPr>
        <w:widowControl w:val="0"/>
      </w:pPr>
      <w:r>
        <w:t xml:space="preserve">73 </w:t>
      </w:r>
      <w:proofErr w:type="spellStart"/>
      <w:r w:rsidR="00762CBB">
        <w:t>Veryser</w:t>
      </w:r>
      <w:proofErr w:type="spellEnd"/>
      <w:r w:rsidR="00762CBB">
        <w:t>, L., et al</w:t>
      </w:r>
    </w:p>
    <w:p w14:paraId="1273B01C" w14:textId="77777777" w:rsidR="00762CBB" w:rsidRDefault="00762CBB">
      <w:pPr>
        <w:widowControl w:val="0"/>
        <w:ind w:left="720"/>
      </w:pPr>
      <w:r>
        <w:t xml:space="preserve">Mucosal and blood-brain barrier transport kinetics of the plant </w:t>
      </w:r>
      <w:proofErr w:type="spellStart"/>
      <w:r>
        <w:t>alkylamide</w:t>
      </w:r>
      <w:proofErr w:type="spellEnd"/>
      <w:r>
        <w:t xml:space="preserve"> </w:t>
      </w:r>
      <w:proofErr w:type="spellStart"/>
      <w:r>
        <w:t>spilanthol</w:t>
      </w:r>
      <w:proofErr w:type="spellEnd"/>
      <w:r>
        <w:t xml:space="preserve"> using in vitro and in vivo models</w:t>
      </w:r>
    </w:p>
    <w:p w14:paraId="7B37CBC1" w14:textId="77777777" w:rsidR="00762CBB" w:rsidRDefault="00762CBB">
      <w:pPr>
        <w:widowControl w:val="0"/>
      </w:pPr>
      <w:r>
        <w:tab/>
      </w:r>
      <w:r>
        <w:tab/>
        <w:t>BMC complementary and alternative med, DOI:10.1186/s12906-016-1159-0</w:t>
      </w:r>
    </w:p>
    <w:p w14:paraId="2690A40D" w14:textId="77777777" w:rsidR="00762CBB" w:rsidRDefault="00762CBB">
      <w:pPr>
        <w:widowControl w:val="0"/>
      </w:pPr>
      <w:r>
        <w:tab/>
      </w:r>
      <w:r>
        <w:tab/>
        <w:t>12 pages</w:t>
      </w:r>
    </w:p>
    <w:p w14:paraId="15F240CC" w14:textId="77777777" w:rsidR="003B7601" w:rsidRPr="009A4BB0" w:rsidRDefault="003B7601" w:rsidP="006E7BFF">
      <w:pPr>
        <w:widowControl w:val="0"/>
        <w:ind w:left="2160"/>
        <w:rPr>
          <w:b/>
        </w:rPr>
      </w:pPr>
      <w:r w:rsidRPr="009A4BB0">
        <w:rPr>
          <w:b/>
        </w:rPr>
        <w:t xml:space="preserve">The ability for </w:t>
      </w:r>
      <w:proofErr w:type="spellStart"/>
      <w:r w:rsidRPr="009A4BB0">
        <w:rPr>
          <w:b/>
        </w:rPr>
        <w:t>spilanthol</w:t>
      </w:r>
      <w:proofErr w:type="spellEnd"/>
      <w:r w:rsidRPr="009A4BB0">
        <w:rPr>
          <w:b/>
        </w:rPr>
        <w:t xml:space="preserve"> to penetrate the skin and subsequently the blood brain barrier is demonstrate using CACO-2 cells and in mice.  Spilanthol rate of penetration is greater into the brain than the exit rate.  </w:t>
      </w:r>
    </w:p>
    <w:p w14:paraId="09AC7CD2" w14:textId="77777777" w:rsidR="00762CBB" w:rsidRPr="009A4BB0" w:rsidRDefault="00762CBB">
      <w:pPr>
        <w:widowControl w:val="0"/>
        <w:rPr>
          <w:b/>
        </w:rPr>
      </w:pPr>
    </w:p>
    <w:p w14:paraId="393D4C4C" w14:textId="77777777" w:rsidR="00762CBB" w:rsidRDefault="006E7BFF">
      <w:pPr>
        <w:widowControl w:val="0"/>
      </w:pPr>
      <w:r>
        <w:t xml:space="preserve">74 </w:t>
      </w:r>
      <w:proofErr w:type="spellStart"/>
      <w:r w:rsidR="00762CBB">
        <w:t>Veryser</w:t>
      </w:r>
      <w:proofErr w:type="spellEnd"/>
      <w:r w:rsidR="00762CBB">
        <w:t>, L., et al</w:t>
      </w:r>
    </w:p>
    <w:p w14:paraId="7FA4C870" w14:textId="77777777" w:rsidR="00762CBB" w:rsidRDefault="00762CBB">
      <w:pPr>
        <w:widowControl w:val="0"/>
      </w:pPr>
      <w:r>
        <w:tab/>
        <w:t>N-</w:t>
      </w:r>
      <w:proofErr w:type="spellStart"/>
      <w:r>
        <w:t>alkylamides</w:t>
      </w:r>
      <w:proofErr w:type="spellEnd"/>
      <w:r>
        <w:t>: from plant to brain</w:t>
      </w:r>
    </w:p>
    <w:p w14:paraId="6FAA5FCE" w14:textId="77777777" w:rsidR="00762CBB" w:rsidRDefault="00762CBB">
      <w:pPr>
        <w:widowControl w:val="0"/>
      </w:pPr>
      <w:r>
        <w:tab/>
      </w:r>
      <w:r>
        <w:tab/>
        <w:t>Functional foods in health and disease, 4(6), pg. 264-275, 2014</w:t>
      </w:r>
    </w:p>
    <w:p w14:paraId="762A4A0F" w14:textId="77777777" w:rsidR="00762CBB" w:rsidRPr="009A4BB0" w:rsidRDefault="003B7601" w:rsidP="007D3090">
      <w:pPr>
        <w:widowControl w:val="0"/>
        <w:ind w:left="2160"/>
        <w:rPr>
          <w:b/>
        </w:rPr>
      </w:pPr>
      <w:r w:rsidRPr="009A4BB0">
        <w:rPr>
          <w:b/>
        </w:rPr>
        <w:t>Plant N-</w:t>
      </w:r>
      <w:proofErr w:type="spellStart"/>
      <w:r w:rsidRPr="009A4BB0">
        <w:rPr>
          <w:b/>
        </w:rPr>
        <w:t>alkylamides</w:t>
      </w:r>
      <w:proofErr w:type="spellEnd"/>
      <w:r w:rsidRPr="009A4BB0">
        <w:rPr>
          <w:b/>
        </w:rPr>
        <w:t xml:space="preserve"> are bio-active with broad functional spectrum.  Kinetics of dermal, circulatory and brain penetration suggest </w:t>
      </w:r>
      <w:r w:rsidR="007D3090" w:rsidRPr="009A4BB0">
        <w:rPr>
          <w:b/>
        </w:rPr>
        <w:t>they may be active in the brain.</w:t>
      </w:r>
    </w:p>
    <w:p w14:paraId="4F6814C3" w14:textId="77777777" w:rsidR="00676640" w:rsidRPr="009A4BB0" w:rsidRDefault="00676640">
      <w:pPr>
        <w:widowControl w:val="0"/>
        <w:rPr>
          <w:b/>
        </w:rPr>
      </w:pPr>
    </w:p>
    <w:p w14:paraId="66F16BA8" w14:textId="77777777" w:rsidR="00762CBB" w:rsidRDefault="006E7BFF">
      <w:pPr>
        <w:widowControl w:val="0"/>
      </w:pPr>
      <w:r>
        <w:t xml:space="preserve">75 </w:t>
      </w:r>
      <w:r w:rsidR="00762CBB">
        <w:t>Wang, L., et al</w:t>
      </w:r>
    </w:p>
    <w:p w14:paraId="56BBFEAC" w14:textId="77777777" w:rsidR="00762CBB" w:rsidRDefault="00762CBB">
      <w:pPr>
        <w:widowControl w:val="0"/>
        <w:ind w:left="720"/>
      </w:pPr>
      <w:r>
        <w:t xml:space="preserve">Exosomes secreted by human adipose mesenchymal stem cells </w:t>
      </w:r>
      <w:proofErr w:type="spellStart"/>
      <w:r>
        <w:t>promot</w:t>
      </w:r>
      <w:proofErr w:type="spellEnd"/>
      <w:r>
        <w:t xml:space="preserve"> </w:t>
      </w:r>
      <w:proofErr w:type="spellStart"/>
      <w:r>
        <w:t>scarless</w:t>
      </w:r>
      <w:proofErr w:type="spellEnd"/>
      <w:r>
        <w:t xml:space="preserve"> cutaneous repair by regulating extracellular matrix remodeling</w:t>
      </w:r>
    </w:p>
    <w:p w14:paraId="0525E2E1" w14:textId="77777777" w:rsidR="00762CBB" w:rsidRDefault="00762CBB">
      <w:pPr>
        <w:widowControl w:val="0"/>
      </w:pPr>
      <w:r>
        <w:tab/>
      </w:r>
      <w:r>
        <w:tab/>
        <w:t>Scientific Reports, DOI:10.1038/s41598-017-12919-x   2017</w:t>
      </w:r>
    </w:p>
    <w:p w14:paraId="197D95C7" w14:textId="77777777" w:rsidR="007D3090" w:rsidRPr="009A4BB0" w:rsidRDefault="007D3090" w:rsidP="007D3090">
      <w:pPr>
        <w:widowControl w:val="0"/>
        <w:ind w:left="2160"/>
        <w:rPr>
          <w:b/>
        </w:rPr>
      </w:pPr>
      <w:r w:rsidRPr="009A4BB0">
        <w:rPr>
          <w:b/>
        </w:rPr>
        <w:t>Scar formation is an intractable medical problem.  Recent research shows stem cells secrete an agent that benefits wound healing.  Exosome treatment down-regulated TGF-b1 and improved the TGF-b1/TGFb3 ratio leading to a high ratio of MMP3 to tissue inhibitors of MMP(TIMP1).</w:t>
      </w:r>
    </w:p>
    <w:p w14:paraId="01E7A413" w14:textId="77777777" w:rsidR="00762CBB" w:rsidRDefault="00762CBB">
      <w:pPr>
        <w:widowControl w:val="0"/>
      </w:pPr>
    </w:p>
    <w:p w14:paraId="2E8E29E5" w14:textId="77777777" w:rsidR="00762CBB" w:rsidRDefault="006E7BFF">
      <w:pPr>
        <w:widowControl w:val="0"/>
      </w:pPr>
      <w:r>
        <w:t xml:space="preserve">76 </w:t>
      </w:r>
      <w:r w:rsidR="00762CBB">
        <w:t>Wang, X., et al</w:t>
      </w:r>
    </w:p>
    <w:p w14:paraId="1EEA0A7E" w14:textId="77777777" w:rsidR="00762CBB" w:rsidRDefault="00762CBB">
      <w:pPr>
        <w:widowControl w:val="0"/>
        <w:ind w:left="720"/>
      </w:pPr>
      <w:r>
        <w:t>Stem cell autocrine CXCL12/CXCR4 stimulates invasion and metastasis of esophageal cancer</w:t>
      </w:r>
    </w:p>
    <w:p w14:paraId="13A13527" w14:textId="77777777" w:rsidR="00762CBB" w:rsidRDefault="00762CBB">
      <w:pPr>
        <w:widowControl w:val="0"/>
      </w:pPr>
      <w:r>
        <w:tab/>
      </w:r>
      <w:r>
        <w:tab/>
      </w:r>
      <w:proofErr w:type="spellStart"/>
      <w:r>
        <w:t>Oncotarget</w:t>
      </w:r>
      <w:proofErr w:type="spellEnd"/>
      <w:r>
        <w:t>, 8(22), pg. 36149-36160, 2017</w:t>
      </w:r>
    </w:p>
    <w:p w14:paraId="2A80E78B" w14:textId="77777777" w:rsidR="007D3090" w:rsidRPr="009A4BB0" w:rsidRDefault="007D3090" w:rsidP="007D3090">
      <w:pPr>
        <w:widowControl w:val="0"/>
        <w:ind w:left="2160"/>
        <w:rPr>
          <w:b/>
        </w:rPr>
      </w:pPr>
      <w:r w:rsidRPr="009A4BB0">
        <w:rPr>
          <w:b/>
        </w:rPr>
        <w:t>Extracellular matrix is controlled by CXCL12/CXCR4 system to give a gain or loss of function through the ERK 1 and 2.  Blocking of ERK may slow cancer development.</w:t>
      </w:r>
    </w:p>
    <w:p w14:paraId="2E3F9930" w14:textId="77777777" w:rsidR="00762CBB" w:rsidRDefault="00762CBB">
      <w:pPr>
        <w:widowControl w:val="0"/>
      </w:pPr>
    </w:p>
    <w:p w14:paraId="58E48A2C" w14:textId="77777777" w:rsidR="00762CBB" w:rsidRDefault="006E7BFF">
      <w:pPr>
        <w:widowControl w:val="0"/>
      </w:pPr>
      <w:r>
        <w:t xml:space="preserve">77 </w:t>
      </w:r>
      <w:proofErr w:type="spellStart"/>
      <w:r w:rsidR="00762CBB">
        <w:t>Watabe</w:t>
      </w:r>
      <w:proofErr w:type="spellEnd"/>
      <w:r w:rsidR="00762CBB">
        <w:t>, T., et al</w:t>
      </w:r>
    </w:p>
    <w:p w14:paraId="52959B9D" w14:textId="77777777" w:rsidR="00762CBB" w:rsidRDefault="00762CBB">
      <w:pPr>
        <w:widowControl w:val="0"/>
      </w:pPr>
      <w:r>
        <w:tab/>
        <w:t>Roles of TGF-b family signaling in stem cell ren</w:t>
      </w:r>
      <w:r w:rsidR="009177AC">
        <w:t>e</w:t>
      </w:r>
      <w:r>
        <w:t>wal and differentiation</w:t>
      </w:r>
    </w:p>
    <w:p w14:paraId="507FC9E0" w14:textId="77777777" w:rsidR="00762CBB" w:rsidRDefault="00762CBB">
      <w:pPr>
        <w:widowControl w:val="0"/>
      </w:pPr>
      <w:r>
        <w:tab/>
      </w:r>
      <w:r>
        <w:tab/>
        <w:t>Cell Research, 19, pg. 103-115, 2009</w:t>
      </w:r>
    </w:p>
    <w:p w14:paraId="5170692C" w14:textId="77777777" w:rsidR="007D3090" w:rsidRPr="009A4BB0" w:rsidRDefault="007D3090" w:rsidP="007D3090">
      <w:pPr>
        <w:widowControl w:val="0"/>
        <w:ind w:left="2160"/>
        <w:rPr>
          <w:b/>
        </w:rPr>
      </w:pPr>
      <w:r w:rsidRPr="009A4BB0">
        <w:rPr>
          <w:b/>
        </w:rPr>
        <w:t>TGF-beta control development and maintenance of various organs.  Stem cell differentiation into myofibroblasts point to possible scarring</w:t>
      </w:r>
    </w:p>
    <w:p w14:paraId="607F8BCF" w14:textId="77777777" w:rsidR="00762CBB" w:rsidRPr="009A4BB0" w:rsidRDefault="00762CBB">
      <w:pPr>
        <w:widowControl w:val="0"/>
        <w:rPr>
          <w:b/>
        </w:rPr>
      </w:pPr>
    </w:p>
    <w:p w14:paraId="18236156" w14:textId="77777777" w:rsidR="006E7BFF" w:rsidRDefault="006E7BFF">
      <w:pPr>
        <w:widowControl w:val="0"/>
      </w:pPr>
    </w:p>
    <w:p w14:paraId="2059F19E" w14:textId="77777777" w:rsidR="006E7BFF" w:rsidRDefault="006E7BFF">
      <w:pPr>
        <w:widowControl w:val="0"/>
      </w:pPr>
    </w:p>
    <w:p w14:paraId="3596F7EA" w14:textId="77777777" w:rsidR="00762CBB" w:rsidRDefault="006E7BFF">
      <w:pPr>
        <w:widowControl w:val="0"/>
      </w:pPr>
      <w:r>
        <w:t xml:space="preserve">78 </w:t>
      </w:r>
      <w:r w:rsidR="00762CBB">
        <w:t>Waterman, R.S., et al</w:t>
      </w:r>
    </w:p>
    <w:p w14:paraId="7BB1AAB7" w14:textId="77777777" w:rsidR="00762CBB" w:rsidRDefault="00762CBB">
      <w:pPr>
        <w:widowControl w:val="0"/>
        <w:ind w:left="720"/>
      </w:pPr>
      <w:r>
        <w:t xml:space="preserve">A new mesenchymal stem </w:t>
      </w:r>
      <w:proofErr w:type="gramStart"/>
      <w:r>
        <w:t>cell(</w:t>
      </w:r>
      <w:proofErr w:type="gramEnd"/>
      <w:r>
        <w:t xml:space="preserve">MSC) paradigm: Polarization into a pro-inflammatory MSC1 or and </w:t>
      </w:r>
      <w:r w:rsidR="009A4BB0">
        <w:t>immunosuppressive</w:t>
      </w:r>
      <w:r>
        <w:t xml:space="preserve"> MSC2 phenotype</w:t>
      </w:r>
    </w:p>
    <w:p w14:paraId="69EF1F18" w14:textId="77777777" w:rsidR="00762CBB" w:rsidRDefault="00762CBB">
      <w:pPr>
        <w:widowControl w:val="0"/>
      </w:pPr>
      <w:r>
        <w:tab/>
      </w:r>
      <w:r>
        <w:tab/>
        <w:t>PLOS One, 5(4), e10088, 2010 - 14 pages</w:t>
      </w:r>
    </w:p>
    <w:p w14:paraId="1588DC39" w14:textId="77777777" w:rsidR="007D3090" w:rsidRPr="009A4BB0" w:rsidRDefault="00397018" w:rsidP="00397018">
      <w:pPr>
        <w:widowControl w:val="0"/>
        <w:ind w:left="2160"/>
        <w:rPr>
          <w:b/>
        </w:rPr>
      </w:pPr>
      <w:r w:rsidRPr="009A4BB0">
        <w:rPr>
          <w:b/>
        </w:rPr>
        <w:t>Mesenchymal stromal cells can point to inflammation by action of TLR agents.  TLR4 gives an inflammatory MSC, while TLR3 gave immunosuppressive action.</w:t>
      </w:r>
    </w:p>
    <w:p w14:paraId="3E753DE4" w14:textId="77777777" w:rsidR="00762CBB" w:rsidRPr="009A4BB0" w:rsidRDefault="00762CBB">
      <w:pPr>
        <w:widowControl w:val="0"/>
        <w:rPr>
          <w:b/>
        </w:rPr>
      </w:pPr>
    </w:p>
    <w:p w14:paraId="32D41CBC" w14:textId="77777777" w:rsidR="00762CBB" w:rsidRDefault="006E7BFF">
      <w:pPr>
        <w:widowControl w:val="0"/>
      </w:pPr>
      <w:r>
        <w:t xml:space="preserve">79 </w:t>
      </w:r>
      <w:r w:rsidR="00762CBB">
        <w:t>Weber, C. E., et al</w:t>
      </w:r>
    </w:p>
    <w:p w14:paraId="0E5F2806" w14:textId="77777777" w:rsidR="00762CBB" w:rsidRDefault="00762CBB">
      <w:pPr>
        <w:widowControl w:val="0"/>
        <w:ind w:left="720"/>
      </w:pPr>
      <w:r>
        <w:t xml:space="preserve">Epithelial-mesenchymal transition, TGF-b and </w:t>
      </w:r>
      <w:proofErr w:type="spellStart"/>
      <w:r>
        <w:t>Osteopontin</w:t>
      </w:r>
      <w:proofErr w:type="spellEnd"/>
      <w:r>
        <w:t xml:space="preserve"> in wound healing and tissue remodeling after injury</w:t>
      </w:r>
    </w:p>
    <w:p w14:paraId="738F2BD8" w14:textId="77777777" w:rsidR="00762CBB" w:rsidRDefault="00762CBB">
      <w:pPr>
        <w:widowControl w:val="0"/>
      </w:pPr>
      <w:r>
        <w:tab/>
      </w:r>
      <w:r>
        <w:tab/>
        <w:t>J. Burn Care Res. 33(3), pg. 311-318, 2012</w:t>
      </w:r>
    </w:p>
    <w:p w14:paraId="5691EA1D" w14:textId="77777777" w:rsidR="00397018" w:rsidRPr="009A4BB0" w:rsidRDefault="00397018" w:rsidP="00397018">
      <w:pPr>
        <w:widowControl w:val="0"/>
        <w:ind w:left="2160"/>
        <w:rPr>
          <w:b/>
        </w:rPr>
      </w:pPr>
      <w:r w:rsidRPr="009A4BB0">
        <w:rPr>
          <w:b/>
        </w:rPr>
        <w:t xml:space="preserve">Epithelial to mesenchymal transition is essential to development and to wound healing. The </w:t>
      </w:r>
      <w:proofErr w:type="gramStart"/>
      <w:r w:rsidRPr="009A4BB0">
        <w:rPr>
          <w:b/>
        </w:rPr>
        <w:t>time-line</w:t>
      </w:r>
      <w:proofErr w:type="gramEnd"/>
      <w:r w:rsidRPr="009A4BB0">
        <w:rPr>
          <w:b/>
        </w:rPr>
        <w:t xml:space="preserve"> of healing is mediated by the differentiating aspect of local cells.  </w:t>
      </w:r>
      <w:proofErr w:type="spellStart"/>
      <w:r w:rsidRPr="009A4BB0">
        <w:rPr>
          <w:b/>
        </w:rPr>
        <w:t>Osteopontin</w:t>
      </w:r>
      <w:proofErr w:type="spellEnd"/>
      <w:r w:rsidRPr="009A4BB0">
        <w:rPr>
          <w:b/>
        </w:rPr>
        <w:t xml:space="preserve"> and TGF-beta are controlling the differentiation called EMT.</w:t>
      </w:r>
    </w:p>
    <w:p w14:paraId="36CF4310" w14:textId="77777777" w:rsidR="00762CBB" w:rsidRPr="009A4BB0" w:rsidRDefault="00762CBB">
      <w:pPr>
        <w:widowControl w:val="0"/>
        <w:rPr>
          <w:b/>
        </w:rPr>
      </w:pPr>
    </w:p>
    <w:p w14:paraId="484C7F33" w14:textId="77777777" w:rsidR="00762CBB" w:rsidRDefault="006E7BFF">
      <w:pPr>
        <w:widowControl w:val="0"/>
      </w:pPr>
      <w:r>
        <w:t xml:space="preserve">80 </w:t>
      </w:r>
      <w:r w:rsidR="00762CBB">
        <w:t>Werner, L., et al</w:t>
      </w:r>
    </w:p>
    <w:p w14:paraId="39B89ED2" w14:textId="77777777" w:rsidR="00762CBB" w:rsidRDefault="00762CBB">
      <w:pPr>
        <w:widowControl w:val="0"/>
      </w:pPr>
      <w:r>
        <w:tab/>
        <w:t>Involvement of CXCR4/CXCR7/CXCL12 interactions in inflammatory bowel disease</w:t>
      </w:r>
    </w:p>
    <w:p w14:paraId="7AB1A937" w14:textId="77777777" w:rsidR="00762CBB" w:rsidRDefault="00762CBB">
      <w:pPr>
        <w:widowControl w:val="0"/>
      </w:pPr>
      <w:r>
        <w:tab/>
      </w:r>
      <w:r>
        <w:tab/>
      </w:r>
      <w:proofErr w:type="spellStart"/>
      <w:r>
        <w:t>Theranostics</w:t>
      </w:r>
      <w:proofErr w:type="spellEnd"/>
      <w:r>
        <w:t>, 3(1), pg. 40-46, 2013</w:t>
      </w:r>
    </w:p>
    <w:p w14:paraId="0CB59566" w14:textId="77777777" w:rsidR="00397018" w:rsidRPr="009A4BB0" w:rsidRDefault="00397018" w:rsidP="00F27812">
      <w:pPr>
        <w:widowControl w:val="0"/>
        <w:ind w:left="2160"/>
        <w:rPr>
          <w:b/>
        </w:rPr>
      </w:pPr>
      <w:r w:rsidRPr="009A4BB0">
        <w:rPr>
          <w:b/>
        </w:rPr>
        <w:t>The CXCR4 and its ligand CXCL12 act in the progress of inflammation and the migration of immune cells</w:t>
      </w:r>
      <w:r w:rsidR="00F27812" w:rsidRPr="009A4BB0">
        <w:rPr>
          <w:b/>
        </w:rPr>
        <w:t xml:space="preserve"> to the endpoint of homeostasis.  Inflammatory bowel disease is controlled by the cytokines along with CXCR7.</w:t>
      </w:r>
    </w:p>
    <w:p w14:paraId="2D312B9E" w14:textId="77777777" w:rsidR="00762CBB" w:rsidRDefault="00762CBB">
      <w:pPr>
        <w:widowControl w:val="0"/>
      </w:pPr>
    </w:p>
    <w:p w14:paraId="526323C4" w14:textId="77777777" w:rsidR="00762CBB" w:rsidRDefault="006E7BFF">
      <w:pPr>
        <w:widowControl w:val="0"/>
        <w:ind w:left="2160" w:hanging="2160"/>
      </w:pPr>
      <w:r>
        <w:t xml:space="preserve">81 </w:t>
      </w:r>
      <w:proofErr w:type="spellStart"/>
      <w:r w:rsidR="00762CBB">
        <w:t>Weiderholt</w:t>
      </w:r>
      <w:proofErr w:type="spellEnd"/>
      <w:r w:rsidR="00762CBB">
        <w:t>, T., et al</w:t>
      </w:r>
      <w:r w:rsidR="00762CBB">
        <w:tab/>
      </w:r>
    </w:p>
    <w:p w14:paraId="405FE81A" w14:textId="77777777" w:rsidR="00762CBB" w:rsidRDefault="00762CBB">
      <w:pPr>
        <w:widowControl w:val="0"/>
        <w:ind w:left="720"/>
      </w:pPr>
      <w:r>
        <w:t>Calcium pantothenate modulates gene expression in proliferating human dermal fibroblasts</w:t>
      </w:r>
    </w:p>
    <w:p w14:paraId="3A57F561" w14:textId="77777777" w:rsidR="00762CBB" w:rsidRDefault="00762CBB">
      <w:pPr>
        <w:widowControl w:val="0"/>
      </w:pPr>
      <w:r>
        <w:tab/>
      </w:r>
      <w:r>
        <w:tab/>
        <w:t>Experimental Dermatology, 18, pg.969-978, 2009</w:t>
      </w:r>
    </w:p>
    <w:p w14:paraId="5B6D4C19" w14:textId="77777777" w:rsidR="00F27812" w:rsidRPr="009A4BB0" w:rsidRDefault="00F27812" w:rsidP="00F27812">
      <w:pPr>
        <w:widowControl w:val="0"/>
        <w:ind w:left="2160"/>
        <w:rPr>
          <w:b/>
        </w:rPr>
      </w:pPr>
      <w:r w:rsidRPr="009A4BB0">
        <w:rPr>
          <w:b/>
        </w:rPr>
        <w:t>Pantothenate and dexpanthenol enhance migration and proliferation o fibroblasts to the wound site.   Genes involved are IL-</w:t>
      </w:r>
      <w:proofErr w:type="gramStart"/>
      <w:r w:rsidRPr="009A4BB0">
        <w:rPr>
          <w:b/>
        </w:rPr>
        <w:t>6,.</w:t>
      </w:r>
      <w:proofErr w:type="gramEnd"/>
      <w:r w:rsidRPr="009A4BB0">
        <w:rPr>
          <w:b/>
        </w:rPr>
        <w:t xml:space="preserve"> IL-8, HO-1, CYP1B1 and HspB7.</w:t>
      </w:r>
    </w:p>
    <w:p w14:paraId="0B0D4E53" w14:textId="77777777" w:rsidR="002934AF" w:rsidRPr="009A4BB0" w:rsidRDefault="002934AF">
      <w:pPr>
        <w:widowControl w:val="0"/>
        <w:rPr>
          <w:b/>
        </w:rPr>
      </w:pPr>
    </w:p>
    <w:p w14:paraId="18828791" w14:textId="77777777" w:rsidR="002934AF" w:rsidRDefault="002934AF">
      <w:pPr>
        <w:widowControl w:val="0"/>
      </w:pPr>
    </w:p>
    <w:p w14:paraId="62978F1B" w14:textId="77777777" w:rsidR="00762CBB" w:rsidRDefault="006E7BFF">
      <w:pPr>
        <w:widowControl w:val="0"/>
      </w:pPr>
      <w:r>
        <w:t xml:space="preserve">82 </w:t>
      </w:r>
      <w:r w:rsidR="00762CBB">
        <w:t>Wong, V.W., et al</w:t>
      </w:r>
    </w:p>
    <w:p w14:paraId="6B59D8F2" w14:textId="77777777" w:rsidR="00762CBB" w:rsidRDefault="00762CBB">
      <w:pPr>
        <w:widowControl w:val="0"/>
      </w:pPr>
      <w:r>
        <w:tab/>
        <w:t>Focal adhesion kinase links mechanical force to skin fibrosis via inflammatory signaling</w:t>
      </w:r>
    </w:p>
    <w:p w14:paraId="70E4A975" w14:textId="77777777" w:rsidR="00762CBB" w:rsidRDefault="00762CBB">
      <w:pPr>
        <w:widowControl w:val="0"/>
      </w:pPr>
      <w:r>
        <w:tab/>
      </w:r>
      <w:r>
        <w:tab/>
        <w:t>Nature Medicine, 18(1), 148-154, 2012</w:t>
      </w:r>
    </w:p>
    <w:p w14:paraId="0F45DCED" w14:textId="77777777" w:rsidR="00F27812" w:rsidRPr="009A4BB0" w:rsidRDefault="00F27812" w:rsidP="00F27812">
      <w:pPr>
        <w:widowControl w:val="0"/>
        <w:ind w:left="2160"/>
        <w:rPr>
          <w:b/>
        </w:rPr>
      </w:pPr>
      <w:r w:rsidRPr="009A4BB0">
        <w:rPr>
          <w:b/>
        </w:rPr>
        <w:t>Healing of wounds are found in these experiments to involve mechanical action which is expressed int the upregulation of FAK/ERK</w:t>
      </w:r>
      <w:r w:rsidR="009177AC" w:rsidRPr="009A4BB0">
        <w:rPr>
          <w:b/>
        </w:rPr>
        <w:t>/</w:t>
      </w:r>
      <w:r w:rsidRPr="009A4BB0">
        <w:rPr>
          <w:b/>
        </w:rPr>
        <w:t>MCP1</w:t>
      </w:r>
    </w:p>
    <w:p w14:paraId="06392779" w14:textId="77777777" w:rsidR="00762CBB" w:rsidRDefault="00762CBB">
      <w:pPr>
        <w:widowControl w:val="0"/>
      </w:pPr>
    </w:p>
    <w:p w14:paraId="59AC0959" w14:textId="77777777" w:rsidR="00762CBB" w:rsidRDefault="006E7BFF">
      <w:pPr>
        <w:widowControl w:val="0"/>
      </w:pPr>
      <w:r>
        <w:t xml:space="preserve">83 </w:t>
      </w:r>
      <w:r w:rsidR="00762CBB">
        <w:t>Woods, L.T., et al</w:t>
      </w:r>
    </w:p>
    <w:p w14:paraId="37EF849B" w14:textId="77777777" w:rsidR="00762CBB" w:rsidRDefault="00762CBB">
      <w:pPr>
        <w:widowControl w:val="0"/>
        <w:ind w:left="720"/>
      </w:pPr>
      <w:r>
        <w:t>Increased expression of TGF-b signaling components in a mouse model of fibrosis induced by submandibular gland duct ligation</w:t>
      </w:r>
    </w:p>
    <w:p w14:paraId="7ABF1003" w14:textId="77777777" w:rsidR="00762CBB" w:rsidRDefault="00762CBB">
      <w:pPr>
        <w:widowControl w:val="0"/>
      </w:pPr>
      <w:r>
        <w:tab/>
      </w:r>
      <w:r>
        <w:tab/>
        <w:t xml:space="preserve">PLOS One, </w:t>
      </w:r>
      <w:proofErr w:type="gramStart"/>
      <w:r>
        <w:t>2015,  DOI</w:t>
      </w:r>
      <w:proofErr w:type="gramEnd"/>
      <w:r>
        <w:t>:10.1371/journal.pone.0123641  -   24 pages</w:t>
      </w:r>
    </w:p>
    <w:p w14:paraId="0ED63DE7" w14:textId="77777777" w:rsidR="00F27812" w:rsidRPr="009A4BB0" w:rsidRDefault="00F27812" w:rsidP="00F27812">
      <w:pPr>
        <w:widowControl w:val="0"/>
        <w:ind w:left="2160"/>
        <w:rPr>
          <w:b/>
        </w:rPr>
      </w:pPr>
      <w:r w:rsidRPr="009A4BB0">
        <w:rPr>
          <w:b/>
        </w:rPr>
        <w:t>Signals of fibrosis such as E-cadherin, collagen 1 and fibronectin were upregulated in scarring.  Blockage of TGF receptors by inhibitors gave reduced scarring and fibrosis.</w:t>
      </w:r>
    </w:p>
    <w:p w14:paraId="4C116F4E" w14:textId="77777777" w:rsidR="00676640" w:rsidRPr="009A4BB0" w:rsidRDefault="00676640">
      <w:pPr>
        <w:widowControl w:val="0"/>
        <w:rPr>
          <w:b/>
        </w:rPr>
      </w:pPr>
    </w:p>
    <w:p w14:paraId="53E7D981" w14:textId="77777777" w:rsidR="00676640" w:rsidRDefault="00676640">
      <w:pPr>
        <w:widowControl w:val="0"/>
      </w:pPr>
    </w:p>
    <w:p w14:paraId="008FFF5C" w14:textId="77777777" w:rsidR="00762CBB" w:rsidRDefault="006E7BFF">
      <w:pPr>
        <w:widowControl w:val="0"/>
      </w:pPr>
      <w:r>
        <w:t xml:space="preserve">84 </w:t>
      </w:r>
      <w:r w:rsidR="00762CBB">
        <w:t>Wu, L., et al</w:t>
      </w:r>
    </w:p>
    <w:p w14:paraId="2F442991" w14:textId="77777777" w:rsidR="00762CBB" w:rsidRDefault="00762CBB">
      <w:pPr>
        <w:widowControl w:val="0"/>
        <w:ind w:left="720"/>
      </w:pPr>
      <w:r>
        <w:t>Anti-</w:t>
      </w:r>
      <w:r w:rsidR="009A4BB0">
        <w:t>inflammatory</w:t>
      </w:r>
      <w:r>
        <w:t xml:space="preserve"> effect of spilanthol from </w:t>
      </w:r>
      <w:r w:rsidR="009A4BB0">
        <w:t>Spilanthes</w:t>
      </w:r>
      <w:r>
        <w:t xml:space="preserve"> acmella on murine macrophage by down-regulating LPS-induced inflammatory mediators</w:t>
      </w:r>
    </w:p>
    <w:p w14:paraId="64FB5B8B" w14:textId="77777777" w:rsidR="00762CBB" w:rsidRDefault="00762CBB">
      <w:pPr>
        <w:widowControl w:val="0"/>
      </w:pPr>
      <w:r>
        <w:tab/>
      </w:r>
      <w:r>
        <w:tab/>
        <w:t xml:space="preserve">J. Agric. Food Chem. 56, </w:t>
      </w:r>
      <w:proofErr w:type="spellStart"/>
      <w:r>
        <w:t>pg</w:t>
      </w:r>
      <w:proofErr w:type="spellEnd"/>
      <w:r>
        <w:t xml:space="preserve"> 2341-2349, 2008</w:t>
      </w:r>
    </w:p>
    <w:p w14:paraId="19F3CDDC" w14:textId="77777777" w:rsidR="00F27812" w:rsidRPr="009A4BB0" w:rsidRDefault="00442ED6" w:rsidP="00442ED6">
      <w:pPr>
        <w:widowControl w:val="0"/>
        <w:ind w:left="2160"/>
        <w:rPr>
          <w:b/>
        </w:rPr>
      </w:pPr>
      <w:r w:rsidRPr="009A4BB0">
        <w:rPr>
          <w:b/>
        </w:rPr>
        <w:t xml:space="preserve">The purification and biological activity were explored on murine RAW 264.7 macrophage cells.  Inflammatory markers such as </w:t>
      </w:r>
      <w:proofErr w:type="spellStart"/>
      <w:r w:rsidRPr="009A4BB0">
        <w:rPr>
          <w:b/>
        </w:rPr>
        <w:t>iNOS</w:t>
      </w:r>
      <w:proofErr w:type="spellEnd"/>
      <w:r w:rsidRPr="009A4BB0">
        <w:rPr>
          <w:b/>
        </w:rPr>
        <w:t xml:space="preserve">, COX2 and </w:t>
      </w:r>
      <w:proofErr w:type="spellStart"/>
      <w:r w:rsidRPr="009A4BB0">
        <w:rPr>
          <w:b/>
        </w:rPr>
        <w:t>NFkB</w:t>
      </w:r>
      <w:proofErr w:type="spellEnd"/>
      <w:r w:rsidRPr="009A4BB0">
        <w:rPr>
          <w:b/>
        </w:rPr>
        <w:t xml:space="preserve"> were </w:t>
      </w:r>
      <w:proofErr w:type="gramStart"/>
      <w:r w:rsidRPr="009A4BB0">
        <w:rPr>
          <w:b/>
        </w:rPr>
        <w:t>down-regulated</w:t>
      </w:r>
      <w:proofErr w:type="gramEnd"/>
      <w:r w:rsidRPr="009A4BB0">
        <w:rPr>
          <w:b/>
        </w:rPr>
        <w:t xml:space="preserve"> by purified spilanthol in these murine cells.</w:t>
      </w:r>
    </w:p>
    <w:p w14:paraId="392D315C" w14:textId="77777777" w:rsidR="006E7BFF" w:rsidRDefault="006E7BFF">
      <w:pPr>
        <w:widowControl w:val="0"/>
      </w:pPr>
    </w:p>
    <w:p w14:paraId="15CB785B" w14:textId="77777777" w:rsidR="006E7BFF" w:rsidRDefault="006E7BFF">
      <w:pPr>
        <w:widowControl w:val="0"/>
      </w:pPr>
    </w:p>
    <w:p w14:paraId="39D4FE0C" w14:textId="77777777" w:rsidR="00762CBB" w:rsidRDefault="006E7BFF">
      <w:pPr>
        <w:widowControl w:val="0"/>
      </w:pPr>
      <w:r>
        <w:t xml:space="preserve">85 </w:t>
      </w:r>
      <w:r w:rsidR="00762CBB">
        <w:t>Wu, Q., et al</w:t>
      </w:r>
    </w:p>
    <w:p w14:paraId="3B22D4AC" w14:textId="77777777" w:rsidR="00762CBB" w:rsidRDefault="00762CBB">
      <w:pPr>
        <w:widowControl w:val="0"/>
        <w:ind w:left="720"/>
      </w:pPr>
      <w:r>
        <w:t>Extracellular calcium increases CXCR4 expression on bone marrow-derived cells and enhances pro-angiogenesis therapy</w:t>
      </w:r>
    </w:p>
    <w:p w14:paraId="42459ACF" w14:textId="77777777" w:rsidR="00762CBB" w:rsidRDefault="00762CBB">
      <w:pPr>
        <w:widowControl w:val="0"/>
      </w:pPr>
      <w:r>
        <w:tab/>
      </w:r>
      <w:r>
        <w:tab/>
        <w:t>Molecular Medicine, 13(9B), pg. 3764-3773</w:t>
      </w:r>
    </w:p>
    <w:p w14:paraId="0350C641" w14:textId="77777777" w:rsidR="00442ED6" w:rsidRPr="009A4BB0" w:rsidRDefault="00442ED6" w:rsidP="00442ED6">
      <w:pPr>
        <w:widowControl w:val="0"/>
        <w:ind w:left="2160"/>
        <w:rPr>
          <w:b/>
        </w:rPr>
      </w:pPr>
      <w:r w:rsidRPr="009A4BB0">
        <w:rPr>
          <w:b/>
        </w:rPr>
        <w:t>Calcium control of expression of cell surface receptor CXCR4 was demonstrated while CXCL12 was controlled by bone marrow cells (BMC).  Thus</w:t>
      </w:r>
      <w:r w:rsidR="009177AC" w:rsidRPr="009A4BB0">
        <w:rPr>
          <w:b/>
        </w:rPr>
        <w:t xml:space="preserve">, </w:t>
      </w:r>
      <w:r w:rsidRPr="009A4BB0">
        <w:rPr>
          <w:b/>
        </w:rPr>
        <w:t>calcium is a positive regulator of stem cell mobilization, homing and therapy.</w:t>
      </w:r>
    </w:p>
    <w:p w14:paraId="4CD250ED" w14:textId="77777777" w:rsidR="00762CBB" w:rsidRDefault="006E7BFF">
      <w:pPr>
        <w:widowControl w:val="0"/>
      </w:pPr>
      <w:r>
        <w:t xml:space="preserve">86 </w:t>
      </w:r>
      <w:r w:rsidR="00762CBB">
        <w:t>Xiao, H., et al</w:t>
      </w:r>
    </w:p>
    <w:p w14:paraId="3B777F79" w14:textId="77777777" w:rsidR="00762CBB" w:rsidRDefault="00762CBB">
      <w:pPr>
        <w:widowControl w:val="0"/>
      </w:pPr>
      <w:r>
        <w:tab/>
        <w:t xml:space="preserve">Metformin is a novel suppressor for </w:t>
      </w:r>
      <w:r w:rsidR="0009705F">
        <w:t>transforming</w:t>
      </w:r>
      <w:r>
        <w:t xml:space="preserve"> growth factor (TGF)-b1</w:t>
      </w:r>
    </w:p>
    <w:p w14:paraId="72621A99" w14:textId="77777777" w:rsidR="00762CBB" w:rsidRDefault="00762CBB">
      <w:pPr>
        <w:widowControl w:val="0"/>
      </w:pPr>
      <w:r>
        <w:tab/>
      </w:r>
      <w:r>
        <w:tab/>
        <w:t xml:space="preserve">Science Reports, </w:t>
      </w:r>
      <w:proofErr w:type="gramStart"/>
      <w:r>
        <w:t>2016,  DOI</w:t>
      </w:r>
      <w:proofErr w:type="gramEnd"/>
      <w:r>
        <w:t>:10.1038/srep28597 - 9 pages</w:t>
      </w:r>
    </w:p>
    <w:p w14:paraId="38A35106" w14:textId="77777777" w:rsidR="00442ED6" w:rsidRPr="0009705F" w:rsidRDefault="00442ED6" w:rsidP="002934AF">
      <w:pPr>
        <w:widowControl w:val="0"/>
        <w:ind w:left="2160"/>
        <w:rPr>
          <w:b/>
        </w:rPr>
      </w:pPr>
      <w:r w:rsidRPr="0009705F">
        <w:rPr>
          <w:b/>
        </w:rPr>
        <w:t xml:space="preserve">TGF-beta is a source of pathogenesis of numerous diseases and is a target of metformin.  The results are that TGF-beta dimerization is blocked by metformin and this should have therapeutic potential in </w:t>
      </w:r>
      <w:proofErr w:type="gramStart"/>
      <w:r w:rsidRPr="0009705F">
        <w:rPr>
          <w:b/>
        </w:rPr>
        <w:t>a number of</w:t>
      </w:r>
      <w:proofErr w:type="gramEnd"/>
      <w:r w:rsidRPr="0009705F">
        <w:rPr>
          <w:b/>
        </w:rPr>
        <w:t xml:space="preserve"> diseases where </w:t>
      </w:r>
      <w:r w:rsidR="002934AF" w:rsidRPr="0009705F">
        <w:rPr>
          <w:b/>
        </w:rPr>
        <w:t>TGF-beta1 hyperfunction is indicated.</w:t>
      </w:r>
    </w:p>
    <w:p w14:paraId="6C682D51" w14:textId="77777777" w:rsidR="00762CBB" w:rsidRDefault="00762CBB">
      <w:pPr>
        <w:widowControl w:val="0"/>
      </w:pPr>
    </w:p>
    <w:p w14:paraId="739F69F8" w14:textId="77777777" w:rsidR="00762CBB" w:rsidRDefault="006E7BFF">
      <w:pPr>
        <w:widowControl w:val="0"/>
      </w:pPr>
      <w:r>
        <w:t xml:space="preserve">87 </w:t>
      </w:r>
      <w:proofErr w:type="spellStart"/>
      <w:r w:rsidR="00762CBB">
        <w:t>Xinaris</w:t>
      </w:r>
      <w:proofErr w:type="spellEnd"/>
      <w:r w:rsidR="00762CBB">
        <w:t>, C., et al</w:t>
      </w:r>
    </w:p>
    <w:p w14:paraId="45B13E83" w14:textId="77777777" w:rsidR="00762CBB" w:rsidRDefault="00762CBB">
      <w:pPr>
        <w:widowControl w:val="0"/>
        <w:ind w:left="720"/>
      </w:pPr>
      <w:r>
        <w:t>A novel strategy to enhance mesenchymal stem cell migration capacity and promote tissue repair in an injury specific fashion</w:t>
      </w:r>
    </w:p>
    <w:p w14:paraId="3BB80553" w14:textId="77777777" w:rsidR="00762CBB" w:rsidRDefault="00762CBB">
      <w:pPr>
        <w:widowControl w:val="0"/>
      </w:pPr>
      <w:r>
        <w:tab/>
      </w:r>
      <w:r>
        <w:tab/>
        <w:t>Cell Transplantation, 22, pg. 423-436, 2013</w:t>
      </w:r>
    </w:p>
    <w:p w14:paraId="1DB123E9" w14:textId="77777777" w:rsidR="002934AF" w:rsidRPr="0009705F" w:rsidRDefault="002934AF" w:rsidP="002934AF">
      <w:pPr>
        <w:widowControl w:val="0"/>
        <w:ind w:left="2160"/>
        <w:rPr>
          <w:b/>
        </w:rPr>
      </w:pPr>
      <w:r w:rsidRPr="0009705F">
        <w:rPr>
          <w:b/>
        </w:rPr>
        <w:t>IGF-1 improves migration and homing capacity of MSC and is possibly rational approach to organ repair.</w:t>
      </w:r>
    </w:p>
    <w:p w14:paraId="2FBB648F" w14:textId="77777777" w:rsidR="009177AC" w:rsidRPr="0009705F" w:rsidRDefault="009177AC">
      <w:pPr>
        <w:widowControl w:val="0"/>
        <w:rPr>
          <w:b/>
        </w:rPr>
      </w:pPr>
    </w:p>
    <w:p w14:paraId="430D7D4B" w14:textId="77777777" w:rsidR="009177AC" w:rsidRDefault="009177AC">
      <w:pPr>
        <w:widowControl w:val="0"/>
      </w:pPr>
    </w:p>
    <w:p w14:paraId="778C7AB0" w14:textId="77777777" w:rsidR="00762CBB" w:rsidRDefault="006E7BFF">
      <w:pPr>
        <w:widowControl w:val="0"/>
      </w:pPr>
      <w:r>
        <w:t xml:space="preserve">88 </w:t>
      </w:r>
      <w:r w:rsidR="00762CBB">
        <w:t>Xu, C., et al</w:t>
      </w:r>
    </w:p>
    <w:p w14:paraId="634BA6F9" w14:textId="77777777" w:rsidR="00762CBB" w:rsidRDefault="00762CBB">
      <w:pPr>
        <w:widowControl w:val="0"/>
        <w:ind w:left="720"/>
      </w:pPr>
      <w:r>
        <w:t>Oxidative stress induces stem cell proliferation via TRPA1/RYR-mediated Ca2+ signaling in the drosophila midgut</w:t>
      </w:r>
    </w:p>
    <w:p w14:paraId="6851942B" w14:textId="77777777" w:rsidR="00762CBB" w:rsidRDefault="00762CBB">
      <w:pPr>
        <w:widowControl w:val="0"/>
      </w:pPr>
      <w:r>
        <w:tab/>
      </w:r>
      <w:r>
        <w:tab/>
      </w:r>
      <w:proofErr w:type="spellStart"/>
      <w:r>
        <w:t>eLIFE</w:t>
      </w:r>
      <w:proofErr w:type="spellEnd"/>
      <w:r>
        <w:t>, 2017, DOI:10.7554/elife.22441 - 24 pages</w:t>
      </w:r>
    </w:p>
    <w:p w14:paraId="1CAE1D2D" w14:textId="77777777" w:rsidR="002934AF" w:rsidRPr="0009705F" w:rsidRDefault="002934AF" w:rsidP="002934AF">
      <w:pPr>
        <w:widowControl w:val="0"/>
        <w:ind w:left="2160"/>
        <w:rPr>
          <w:b/>
        </w:rPr>
      </w:pPr>
      <w:r w:rsidRPr="0009705F">
        <w:rPr>
          <w:b/>
        </w:rPr>
        <w:t>Oxidative stress such as ROS triggers stem cell proliferation to restore homeostasis.</w:t>
      </w:r>
    </w:p>
    <w:p w14:paraId="5EA1FBDF" w14:textId="77777777" w:rsidR="00762CBB" w:rsidRDefault="00762CBB">
      <w:pPr>
        <w:widowControl w:val="0"/>
      </w:pPr>
    </w:p>
    <w:p w14:paraId="07488084" w14:textId="77777777" w:rsidR="00762CBB" w:rsidRDefault="006E7BFF">
      <w:pPr>
        <w:widowControl w:val="0"/>
      </w:pPr>
      <w:r>
        <w:t xml:space="preserve">89 </w:t>
      </w:r>
      <w:r w:rsidR="00762CBB">
        <w:t>Yang, D., et al</w:t>
      </w:r>
    </w:p>
    <w:p w14:paraId="03770E04" w14:textId="77777777" w:rsidR="00762CBB" w:rsidRDefault="00762CBB">
      <w:pPr>
        <w:widowControl w:val="0"/>
        <w:ind w:left="720"/>
      </w:pPr>
      <w:r>
        <w:t>Stromal Cell-derived Factor-1 receptor CXCR4-overexpressing bone marrow mesenchymal stem cells accelerate wound healing by migration into skin injury areas</w:t>
      </w:r>
    </w:p>
    <w:p w14:paraId="09615C90" w14:textId="77777777" w:rsidR="00762CBB" w:rsidRDefault="00762CBB">
      <w:pPr>
        <w:widowControl w:val="0"/>
      </w:pPr>
      <w:r>
        <w:tab/>
      </w:r>
      <w:r>
        <w:tab/>
        <w:t>Cellular Reprogramming, vol 15(3), pg. 206-215, 2015</w:t>
      </w:r>
    </w:p>
    <w:p w14:paraId="7728C11F" w14:textId="77777777" w:rsidR="002934AF" w:rsidRPr="0009705F" w:rsidRDefault="002934AF" w:rsidP="002934AF">
      <w:pPr>
        <w:widowControl w:val="0"/>
        <w:ind w:left="2160"/>
        <w:rPr>
          <w:b/>
        </w:rPr>
      </w:pPr>
      <w:r w:rsidRPr="0009705F">
        <w:rPr>
          <w:b/>
        </w:rPr>
        <w:t>Stromal cell-derived factor -1 and its membrane receptor CXCR</w:t>
      </w:r>
      <w:proofErr w:type="gramStart"/>
      <w:r w:rsidRPr="0009705F">
        <w:rPr>
          <w:b/>
        </w:rPr>
        <w:t>4  are</w:t>
      </w:r>
      <w:proofErr w:type="gramEnd"/>
      <w:r w:rsidRPr="0009705F">
        <w:rPr>
          <w:b/>
        </w:rPr>
        <w:t xml:space="preserve"> involved int homing and migration of stem cells to speed wound healing.</w:t>
      </w:r>
    </w:p>
    <w:p w14:paraId="7185C708" w14:textId="77777777" w:rsidR="00762CBB" w:rsidRPr="0009705F" w:rsidRDefault="00762CBB">
      <w:pPr>
        <w:widowControl w:val="0"/>
        <w:rPr>
          <w:b/>
        </w:rPr>
      </w:pPr>
    </w:p>
    <w:p w14:paraId="34317904" w14:textId="77777777" w:rsidR="00762CBB" w:rsidRDefault="006E7BFF">
      <w:pPr>
        <w:widowControl w:val="0"/>
      </w:pPr>
      <w:r>
        <w:t xml:space="preserve">90 </w:t>
      </w:r>
      <w:r w:rsidR="00762CBB">
        <w:t>Yang, J.X., et al</w:t>
      </w:r>
    </w:p>
    <w:p w14:paraId="68FC52B6" w14:textId="77777777" w:rsidR="006E7BFF" w:rsidRDefault="00762CBB" w:rsidP="006E7BFF">
      <w:pPr>
        <w:widowControl w:val="0"/>
        <w:ind w:left="720"/>
      </w:pPr>
      <w:r>
        <w:t>CXCR4 receptor overexpression in mesenchymal stem cells facilitates treatment of acute lung injury in rats</w:t>
      </w:r>
      <w:r w:rsidR="006E7BFF">
        <w:t xml:space="preserve"> </w:t>
      </w:r>
    </w:p>
    <w:p w14:paraId="32FDFC2A" w14:textId="77777777" w:rsidR="00762CBB" w:rsidRDefault="00762CBB" w:rsidP="006E7BFF">
      <w:pPr>
        <w:widowControl w:val="0"/>
        <w:ind w:left="720" w:firstLine="720"/>
      </w:pPr>
      <w:r>
        <w:t>JBC, 290(4), pg. 1994-2006, 2015</w:t>
      </w:r>
    </w:p>
    <w:p w14:paraId="54BFAE40" w14:textId="77777777" w:rsidR="00762CBB" w:rsidRDefault="002934AF" w:rsidP="006E7BFF">
      <w:pPr>
        <w:widowControl w:val="0"/>
        <w:ind w:left="2160"/>
      </w:pPr>
      <w:r w:rsidRPr="0009705F">
        <w:rPr>
          <w:b/>
        </w:rPr>
        <w:t>The CXCR4 receptor is experimentally overexpressed in MSC to reduce fibrotic lung injury</w:t>
      </w:r>
      <w:r w:rsidR="000F2FE9" w:rsidRPr="0009705F">
        <w:rPr>
          <w:b/>
        </w:rPr>
        <w:t>.</w:t>
      </w:r>
    </w:p>
    <w:p w14:paraId="588CA2AB" w14:textId="77777777" w:rsidR="00762CBB" w:rsidRDefault="006E7BFF">
      <w:pPr>
        <w:widowControl w:val="0"/>
      </w:pPr>
      <w:r>
        <w:t>91 Zeng Y., et al</w:t>
      </w:r>
    </w:p>
    <w:p w14:paraId="264956A9" w14:textId="77777777" w:rsidR="00762CBB" w:rsidRDefault="00762CBB">
      <w:pPr>
        <w:widowControl w:val="0"/>
        <w:ind w:left="720"/>
      </w:pPr>
      <w:r>
        <w:t xml:space="preserve">Role of the stromal cell derived factor-1CXC chemokine receptor 4 axis in the invasion and metastasis of lung </w:t>
      </w:r>
      <w:proofErr w:type="spellStart"/>
      <w:r>
        <w:t>cnacer</w:t>
      </w:r>
      <w:proofErr w:type="spellEnd"/>
      <w:r>
        <w:t xml:space="preserve"> and mechanism</w:t>
      </w:r>
    </w:p>
    <w:p w14:paraId="668E5162" w14:textId="77777777" w:rsidR="00762CBB" w:rsidRDefault="00762CBB">
      <w:pPr>
        <w:widowControl w:val="0"/>
      </w:pPr>
      <w:r>
        <w:tab/>
      </w:r>
      <w:r>
        <w:tab/>
        <w:t>Journal of Thoracic Disease, 9(12), pg. 4947-4959, 2017</w:t>
      </w:r>
    </w:p>
    <w:p w14:paraId="7CD4FB15" w14:textId="77777777" w:rsidR="000F2FE9" w:rsidRPr="0009705F" w:rsidRDefault="000F2FE9" w:rsidP="000F2FE9">
      <w:pPr>
        <w:widowControl w:val="0"/>
        <w:ind w:left="2160"/>
        <w:rPr>
          <w:b/>
        </w:rPr>
      </w:pPr>
      <w:r w:rsidRPr="0009705F">
        <w:rPr>
          <w:b/>
        </w:rPr>
        <w:t>Enhanced CXCR4 in cancer cells correlates with more vigorous metastatic action.  Blockage of CXCR4 may give a cancer control point.</w:t>
      </w:r>
    </w:p>
    <w:p w14:paraId="11B156B5" w14:textId="77777777" w:rsidR="00762CBB" w:rsidRPr="0009705F" w:rsidRDefault="00762CBB">
      <w:pPr>
        <w:widowControl w:val="0"/>
        <w:rPr>
          <w:b/>
        </w:rPr>
      </w:pPr>
    </w:p>
    <w:p w14:paraId="5B581DD1" w14:textId="77777777" w:rsidR="009177AC" w:rsidRDefault="009177AC">
      <w:pPr>
        <w:widowControl w:val="0"/>
      </w:pPr>
    </w:p>
    <w:p w14:paraId="5E7CC061" w14:textId="77777777" w:rsidR="00762CBB" w:rsidRDefault="006E7BFF">
      <w:pPr>
        <w:widowControl w:val="0"/>
      </w:pPr>
      <w:r>
        <w:lastRenderedPageBreak/>
        <w:t xml:space="preserve">92 </w:t>
      </w:r>
      <w:r w:rsidR="00762CBB">
        <w:t>Zhang, C., et al</w:t>
      </w:r>
    </w:p>
    <w:p w14:paraId="72ED20D4" w14:textId="77777777" w:rsidR="00762CBB" w:rsidRDefault="00762CBB">
      <w:pPr>
        <w:widowControl w:val="0"/>
      </w:pPr>
      <w:r>
        <w:tab/>
        <w:t>Cytokines regulating hematopoietic stem cell function</w:t>
      </w:r>
    </w:p>
    <w:p w14:paraId="0E114BD2" w14:textId="77777777" w:rsidR="00762CBB" w:rsidRDefault="00762CBB">
      <w:pPr>
        <w:widowControl w:val="0"/>
      </w:pPr>
      <w:r>
        <w:tab/>
      </w:r>
      <w:r>
        <w:tab/>
      </w:r>
      <w:proofErr w:type="spellStart"/>
      <w:r>
        <w:t>Curr</w:t>
      </w:r>
      <w:proofErr w:type="spellEnd"/>
      <w:r>
        <w:t xml:space="preserve">. </w:t>
      </w:r>
      <w:proofErr w:type="spellStart"/>
      <w:r>
        <w:t>Opin</w:t>
      </w:r>
      <w:proofErr w:type="spellEnd"/>
      <w:r>
        <w:t xml:space="preserve">. </w:t>
      </w:r>
      <w:proofErr w:type="spellStart"/>
      <w:r>
        <w:t>Hematol</w:t>
      </w:r>
      <w:proofErr w:type="spellEnd"/>
      <w:r>
        <w:t>, 15(4), pg. 307-311, 2008</w:t>
      </w:r>
    </w:p>
    <w:p w14:paraId="489672DB" w14:textId="77777777" w:rsidR="000F2FE9" w:rsidRPr="0009705F" w:rsidRDefault="000F2FE9" w:rsidP="000F2FE9">
      <w:pPr>
        <w:widowControl w:val="0"/>
        <w:ind w:left="2160"/>
        <w:rPr>
          <w:b/>
        </w:rPr>
      </w:pPr>
      <w:r w:rsidRPr="0009705F">
        <w:rPr>
          <w:b/>
        </w:rPr>
        <w:t>Review of stem cell experiments in genetic manipulation gives incite into the control points for stem cells.</w:t>
      </w:r>
    </w:p>
    <w:p w14:paraId="4EC124E8" w14:textId="77777777" w:rsidR="00762CBB" w:rsidRPr="0009705F" w:rsidRDefault="00762CBB">
      <w:pPr>
        <w:widowControl w:val="0"/>
        <w:rPr>
          <w:b/>
        </w:rPr>
      </w:pPr>
    </w:p>
    <w:p w14:paraId="62B1C0F4" w14:textId="77777777" w:rsidR="009177AC" w:rsidRDefault="009177AC">
      <w:pPr>
        <w:widowControl w:val="0"/>
      </w:pPr>
    </w:p>
    <w:p w14:paraId="58444753" w14:textId="77777777" w:rsidR="00762CBB" w:rsidRDefault="006E7BFF">
      <w:pPr>
        <w:widowControl w:val="0"/>
      </w:pPr>
      <w:r>
        <w:t xml:space="preserve">93 </w:t>
      </w:r>
      <w:r w:rsidR="00762CBB">
        <w:t>Zhang, Y., et al</w:t>
      </w:r>
    </w:p>
    <w:p w14:paraId="4E713090" w14:textId="77777777" w:rsidR="00762CBB" w:rsidRDefault="00762CBB">
      <w:pPr>
        <w:widowControl w:val="0"/>
        <w:ind w:left="720"/>
      </w:pPr>
      <w:r>
        <w:t>CXCR4/CXCL12 axis counteracts hematopoietic stem cell exhaustion through selective protection against oxidative stress</w:t>
      </w:r>
    </w:p>
    <w:p w14:paraId="6760F65A" w14:textId="77777777" w:rsidR="00762CBB" w:rsidRDefault="00762CBB">
      <w:pPr>
        <w:widowControl w:val="0"/>
      </w:pPr>
      <w:r>
        <w:tab/>
      </w:r>
      <w:r>
        <w:tab/>
        <w:t>Scientific Reports, 2016, DOI:10.1038/spre</w:t>
      </w:r>
      <w:proofErr w:type="gramStart"/>
      <w:r>
        <w:t>37827  -</w:t>
      </w:r>
      <w:proofErr w:type="gramEnd"/>
      <w:r>
        <w:t xml:space="preserve"> 13 pages</w:t>
      </w:r>
    </w:p>
    <w:p w14:paraId="0DD7C612" w14:textId="77777777" w:rsidR="000F2FE9" w:rsidRPr="0009705F" w:rsidRDefault="000F2FE9" w:rsidP="000F2FE9">
      <w:pPr>
        <w:widowControl w:val="0"/>
        <w:ind w:left="2160"/>
        <w:rPr>
          <w:b/>
        </w:rPr>
      </w:pPr>
      <w:r w:rsidRPr="0009705F">
        <w:rPr>
          <w:b/>
        </w:rPr>
        <w:t>Expression of CXCR4 and CXCL12 acting by ROS blocks stem cell exhaustion.   CXCL12 rescues stem cells form oxidative stress.</w:t>
      </w:r>
    </w:p>
    <w:p w14:paraId="29D65F2E" w14:textId="77777777" w:rsidR="00762CBB" w:rsidRPr="0009705F" w:rsidRDefault="00762CBB">
      <w:pPr>
        <w:widowControl w:val="0"/>
        <w:rPr>
          <w:b/>
        </w:rPr>
      </w:pPr>
    </w:p>
    <w:p w14:paraId="200E3BDC" w14:textId="77777777" w:rsidR="009177AC" w:rsidRDefault="009177AC">
      <w:pPr>
        <w:widowControl w:val="0"/>
      </w:pPr>
    </w:p>
    <w:p w14:paraId="5D1B19B9" w14:textId="77777777" w:rsidR="00762CBB" w:rsidRDefault="006E7BFF">
      <w:pPr>
        <w:widowControl w:val="0"/>
      </w:pPr>
      <w:r>
        <w:t xml:space="preserve">94 </w:t>
      </w:r>
      <w:r w:rsidR="00762CBB">
        <w:t>Zhao, J., et al</w:t>
      </w:r>
    </w:p>
    <w:p w14:paraId="73B6ADE3" w14:textId="77777777" w:rsidR="00762CBB" w:rsidRDefault="00762CBB">
      <w:pPr>
        <w:widowControl w:val="0"/>
        <w:ind w:left="720"/>
      </w:pPr>
      <w:r>
        <w:t>Prostaglandin E2 inhibits collagen synthesis in derma fibroblasts and prevents hypertrophic scar formation in vivo</w:t>
      </w:r>
    </w:p>
    <w:p w14:paraId="4239DBF2" w14:textId="2CC675A1" w:rsidR="000F2FE9" w:rsidRDefault="00762CBB">
      <w:pPr>
        <w:widowControl w:val="0"/>
      </w:pPr>
      <w:r>
        <w:tab/>
      </w:r>
      <w:r w:rsidR="00246F3B">
        <w:tab/>
      </w:r>
      <w:r w:rsidR="000F2FE9">
        <w:t>Ex</w:t>
      </w:r>
      <w:r>
        <w:t>perimental Dermatology, 25, pg. 604-610, 2016</w:t>
      </w:r>
    </w:p>
    <w:p w14:paraId="40B79DC5" w14:textId="6AD83981" w:rsidR="000F2FE9" w:rsidRDefault="000F2FE9" w:rsidP="00246F3B">
      <w:pPr>
        <w:widowControl w:val="0"/>
        <w:ind w:left="2160"/>
        <w:rPr>
          <w:b/>
        </w:rPr>
      </w:pPr>
      <w:r w:rsidRPr="0009705F">
        <w:rPr>
          <w:b/>
        </w:rPr>
        <w:t xml:space="preserve">The anti-scar effect of PGE2 is acting by upregulating cAMP thought the EP2 receptor. Scar reduction is achieved through balancing the MMP/TMP expression and thus decreasing collagen.  </w:t>
      </w:r>
    </w:p>
    <w:p w14:paraId="5F2C53A6" w14:textId="7C675E7D" w:rsidR="00762CBB" w:rsidRDefault="00762CBB">
      <w:pPr>
        <w:widowControl w:val="0"/>
      </w:pPr>
    </w:p>
    <w:p w14:paraId="729FE396" w14:textId="77777777" w:rsidR="00246F3B" w:rsidRDefault="00246F3B">
      <w:pPr>
        <w:widowControl w:val="0"/>
      </w:pPr>
      <w:r>
        <w:t>95 Huang, C-H, et al</w:t>
      </w:r>
    </w:p>
    <w:p w14:paraId="57C7F31D" w14:textId="549B7003" w:rsidR="00246F3B" w:rsidRDefault="00246F3B" w:rsidP="00246F3B">
      <w:pPr>
        <w:widowControl w:val="0"/>
        <w:ind w:left="720"/>
      </w:pPr>
      <w:proofErr w:type="spellStart"/>
      <w:r>
        <w:t>Spilanthol</w:t>
      </w:r>
      <w:proofErr w:type="spellEnd"/>
      <w:r>
        <w:t xml:space="preserve"> inhibits TNF-a-induced ICAM-1 expressions and pro-</w:t>
      </w:r>
      <w:proofErr w:type="spellStart"/>
      <w:r>
        <w:t>inflammtory</w:t>
      </w:r>
      <w:proofErr w:type="spellEnd"/>
      <w:r>
        <w:t xml:space="preserve"> responses by inducing heme oxygenase-1 expression and suppressing </w:t>
      </w:r>
      <w:proofErr w:type="spellStart"/>
      <w:r>
        <w:t>pJNK</w:t>
      </w:r>
      <w:proofErr w:type="spellEnd"/>
      <w:r>
        <w:t xml:space="preserve"> in </w:t>
      </w:r>
      <w:proofErr w:type="spellStart"/>
      <w:r>
        <w:t>HaCaT</w:t>
      </w:r>
      <w:proofErr w:type="spellEnd"/>
      <w:r>
        <w:t xml:space="preserve"> keratinocytes.</w:t>
      </w:r>
    </w:p>
    <w:p w14:paraId="6A250AB7" w14:textId="792911CC" w:rsidR="00246F3B" w:rsidRDefault="00246F3B" w:rsidP="00246F3B">
      <w:pPr>
        <w:widowControl w:val="0"/>
        <w:ind w:left="720"/>
      </w:pPr>
      <w:r>
        <w:tab/>
        <w:t xml:space="preserve">Molecular Medicine Reports, vol. </w:t>
      </w:r>
      <w:proofErr w:type="gramStart"/>
      <w:r>
        <w:t>18,pg</w:t>
      </w:r>
      <w:proofErr w:type="gramEnd"/>
      <w:r>
        <w:t>2987-294</w:t>
      </w:r>
    </w:p>
    <w:p w14:paraId="379CAE87" w14:textId="336844D3" w:rsidR="00246F3B" w:rsidRPr="00246F3B" w:rsidRDefault="00246F3B" w:rsidP="00701495">
      <w:pPr>
        <w:widowControl w:val="0"/>
        <w:ind w:left="2160"/>
        <w:rPr>
          <w:b/>
          <w:bCs/>
        </w:rPr>
      </w:pPr>
      <w:proofErr w:type="spellStart"/>
      <w:r>
        <w:rPr>
          <w:b/>
          <w:bCs/>
        </w:rPr>
        <w:t>AntiInflammatory</w:t>
      </w:r>
      <w:proofErr w:type="spellEnd"/>
      <w:r>
        <w:rPr>
          <w:b/>
          <w:bCs/>
        </w:rPr>
        <w:t xml:space="preserve"> action of </w:t>
      </w:r>
      <w:proofErr w:type="spellStart"/>
      <w:r>
        <w:rPr>
          <w:b/>
          <w:bCs/>
        </w:rPr>
        <w:t>Spilanthol</w:t>
      </w:r>
      <w:proofErr w:type="spellEnd"/>
      <w:r>
        <w:rPr>
          <w:b/>
          <w:bCs/>
        </w:rPr>
        <w:t xml:space="preserve"> on </w:t>
      </w:r>
      <w:proofErr w:type="spellStart"/>
      <w:r>
        <w:rPr>
          <w:b/>
          <w:bCs/>
        </w:rPr>
        <w:t>TNFa</w:t>
      </w:r>
      <w:proofErr w:type="spellEnd"/>
      <w:r>
        <w:rPr>
          <w:b/>
          <w:bCs/>
        </w:rPr>
        <w:t xml:space="preserve"> is consistent with the homeostatic observations in </w:t>
      </w:r>
      <w:r w:rsidR="00701495">
        <w:rPr>
          <w:b/>
          <w:bCs/>
        </w:rPr>
        <w:t xml:space="preserve">herbal/Vit. Formulations in </w:t>
      </w:r>
      <w:proofErr w:type="spellStart"/>
      <w:r w:rsidR="00701495">
        <w:rPr>
          <w:b/>
          <w:bCs/>
        </w:rPr>
        <w:t>WhiteHill</w:t>
      </w:r>
      <w:proofErr w:type="spellEnd"/>
      <w:r w:rsidR="00701495">
        <w:rPr>
          <w:b/>
          <w:bCs/>
        </w:rPr>
        <w:t xml:space="preserve"> testing.</w:t>
      </w:r>
    </w:p>
    <w:p w14:paraId="4291F347" w14:textId="422528D2" w:rsidR="00762CBB" w:rsidRDefault="00762CBB" w:rsidP="00246F3B">
      <w:pPr>
        <w:widowControl w:val="0"/>
        <w:ind w:left="720"/>
      </w:pPr>
      <w:r>
        <w:tab/>
      </w:r>
      <w:r>
        <w:tab/>
      </w:r>
    </w:p>
    <w:p w14:paraId="269BD5C9" w14:textId="43653D29" w:rsidR="00701495" w:rsidRDefault="00701495" w:rsidP="00246F3B">
      <w:pPr>
        <w:widowControl w:val="0"/>
        <w:ind w:left="720"/>
      </w:pPr>
    </w:p>
    <w:p w14:paraId="1DE83021" w14:textId="6F8B1A7B" w:rsidR="00701495" w:rsidRDefault="00701495" w:rsidP="00246F3B">
      <w:pPr>
        <w:widowControl w:val="0"/>
        <w:ind w:left="720"/>
      </w:pPr>
    </w:p>
    <w:p w14:paraId="4EBA7C61" w14:textId="291C8F96" w:rsidR="00701495" w:rsidRDefault="00701495" w:rsidP="00701495">
      <w:pPr>
        <w:widowControl w:val="0"/>
      </w:pPr>
      <w:r>
        <w:t>96 Cho, Y-C, et al</w:t>
      </w:r>
    </w:p>
    <w:p w14:paraId="47BD23D1" w14:textId="09255FA3" w:rsidR="00701495" w:rsidRDefault="00701495" w:rsidP="00701495">
      <w:pPr>
        <w:widowControl w:val="0"/>
        <w:ind w:left="720"/>
      </w:pPr>
      <w:proofErr w:type="spellStart"/>
      <w:r>
        <w:t>Spilanthes</w:t>
      </w:r>
      <w:proofErr w:type="spellEnd"/>
      <w:r>
        <w:t xml:space="preserve"> </w:t>
      </w:r>
      <w:proofErr w:type="spellStart"/>
      <w:r>
        <w:t>acmella</w:t>
      </w:r>
      <w:proofErr w:type="spellEnd"/>
      <w:r>
        <w:t xml:space="preserve"> inhibits inflammatory responses via inhibition of </w:t>
      </w:r>
      <w:proofErr w:type="spellStart"/>
      <w:r>
        <w:t>NFkB</w:t>
      </w:r>
      <w:proofErr w:type="spellEnd"/>
      <w:r>
        <w:t xml:space="preserve"> and MAPK signaling pathways in RAW 264.7 macrophages</w:t>
      </w:r>
    </w:p>
    <w:p w14:paraId="79D29AEC" w14:textId="4BBB0DDA" w:rsidR="00701495" w:rsidRDefault="00701495" w:rsidP="00701495">
      <w:pPr>
        <w:widowControl w:val="0"/>
        <w:ind w:left="720"/>
      </w:pPr>
      <w:r>
        <w:tab/>
        <w:t xml:space="preserve">Molecular Medicine Reports, vol. 16, </w:t>
      </w:r>
      <w:proofErr w:type="spellStart"/>
      <w:r>
        <w:t>pg</w:t>
      </w:r>
      <w:proofErr w:type="spellEnd"/>
      <w:r>
        <w:t xml:space="preserve"> 339-346, 2017</w:t>
      </w:r>
    </w:p>
    <w:p w14:paraId="620F4095" w14:textId="6C7657A6" w:rsidR="00701495" w:rsidRDefault="00701495" w:rsidP="00701495">
      <w:pPr>
        <w:widowControl w:val="0"/>
        <w:ind w:left="2160"/>
        <w:rPr>
          <w:b/>
          <w:bCs/>
        </w:rPr>
      </w:pPr>
      <w:r>
        <w:rPr>
          <w:b/>
          <w:bCs/>
        </w:rPr>
        <w:t xml:space="preserve">This paper shows </w:t>
      </w:r>
      <w:proofErr w:type="spellStart"/>
      <w:r>
        <w:rPr>
          <w:b/>
          <w:bCs/>
        </w:rPr>
        <w:t>NFkB</w:t>
      </w:r>
      <w:proofErr w:type="spellEnd"/>
      <w:r>
        <w:rPr>
          <w:b/>
          <w:bCs/>
        </w:rPr>
        <w:t xml:space="preserve"> reduction under the influence of </w:t>
      </w:r>
      <w:proofErr w:type="spellStart"/>
      <w:r>
        <w:rPr>
          <w:b/>
          <w:bCs/>
        </w:rPr>
        <w:t>Spilanthes</w:t>
      </w:r>
      <w:proofErr w:type="spellEnd"/>
      <w:r>
        <w:rPr>
          <w:b/>
          <w:bCs/>
        </w:rPr>
        <w:t xml:space="preserve"> Extract, presumably by the action of </w:t>
      </w:r>
      <w:proofErr w:type="spellStart"/>
      <w:r>
        <w:rPr>
          <w:b/>
          <w:bCs/>
        </w:rPr>
        <w:t>spilanthol</w:t>
      </w:r>
      <w:proofErr w:type="spellEnd"/>
      <w:r>
        <w:rPr>
          <w:b/>
          <w:bCs/>
        </w:rPr>
        <w:t>.  These anti-inflammatory actions are consistent with the results of returning to homeostatic levels on application of gels, skin creams, lozenges to inflammatory conditions.</w:t>
      </w:r>
    </w:p>
    <w:p w14:paraId="130D7A9C" w14:textId="07257D87" w:rsidR="00701495" w:rsidRDefault="00701495" w:rsidP="00701495">
      <w:pPr>
        <w:widowControl w:val="0"/>
        <w:ind w:left="2160"/>
        <w:rPr>
          <w:b/>
          <w:bCs/>
        </w:rPr>
      </w:pPr>
    </w:p>
    <w:p w14:paraId="444D6920" w14:textId="68C6DC98" w:rsidR="00701495" w:rsidRDefault="00701495" w:rsidP="00701495">
      <w:pPr>
        <w:widowControl w:val="0"/>
        <w:ind w:left="2160"/>
        <w:rPr>
          <w:b/>
          <w:bCs/>
        </w:rPr>
      </w:pPr>
    </w:p>
    <w:p w14:paraId="3009A99B" w14:textId="7DBC78D8" w:rsidR="00701495" w:rsidRDefault="00701495" w:rsidP="00701495">
      <w:pPr>
        <w:widowControl w:val="0"/>
        <w:ind w:left="2160"/>
        <w:rPr>
          <w:b/>
          <w:bCs/>
        </w:rPr>
      </w:pPr>
    </w:p>
    <w:p w14:paraId="4274F8FE" w14:textId="2C14A363" w:rsidR="00701495" w:rsidRDefault="00701495" w:rsidP="00701495">
      <w:pPr>
        <w:widowControl w:val="0"/>
      </w:pPr>
      <w:r>
        <w:t>97 Huang, W-D., et al</w:t>
      </w:r>
    </w:p>
    <w:p w14:paraId="2ECCDC9D" w14:textId="7D911198" w:rsidR="00701495" w:rsidRPr="00701495" w:rsidRDefault="00701495" w:rsidP="00701495">
      <w:pPr>
        <w:widowControl w:val="0"/>
        <w:ind w:left="720"/>
      </w:pPr>
      <w:proofErr w:type="spellStart"/>
      <w:r>
        <w:t>Spilanthol</w:t>
      </w:r>
      <w:proofErr w:type="spellEnd"/>
      <w:r>
        <w:t xml:space="preserve"> inhibits</w:t>
      </w:r>
      <w:r w:rsidR="005E4560">
        <w:t xml:space="preserve"> </w:t>
      </w:r>
      <w:r>
        <w:t xml:space="preserve">COX-2 and ICAM-1 expression via suppression of </w:t>
      </w:r>
      <w:proofErr w:type="spellStart"/>
      <w:r>
        <w:t>NFkB</w:t>
      </w:r>
      <w:proofErr w:type="spellEnd"/>
      <w:r>
        <w:t xml:space="preserve"> and MAPK signaling in interleukin-1b-stimlated human lung epithelial cells</w:t>
      </w:r>
    </w:p>
    <w:p w14:paraId="5101013B" w14:textId="44847E19" w:rsidR="00701495" w:rsidRDefault="00701495" w:rsidP="00701495">
      <w:pPr>
        <w:widowControl w:val="0"/>
      </w:pPr>
      <w:r>
        <w:rPr>
          <w:b/>
          <w:bCs/>
        </w:rPr>
        <w:tab/>
      </w:r>
      <w:r w:rsidR="002F49E9">
        <w:rPr>
          <w:b/>
          <w:bCs/>
        </w:rPr>
        <w:tab/>
      </w:r>
      <w:r w:rsidR="002F49E9">
        <w:t xml:space="preserve">Inflammation, vol 41, </w:t>
      </w:r>
      <w:proofErr w:type="spellStart"/>
      <w:r w:rsidR="002F49E9">
        <w:t>pg</w:t>
      </w:r>
      <w:proofErr w:type="spellEnd"/>
      <w:r w:rsidR="002F49E9">
        <w:t xml:space="preserve"> 1934-1944, 2018</w:t>
      </w:r>
    </w:p>
    <w:p w14:paraId="29E6564E" w14:textId="19C76C5E" w:rsidR="002F49E9" w:rsidRDefault="002F49E9" w:rsidP="002F49E9">
      <w:pPr>
        <w:widowControl w:val="0"/>
        <w:ind w:left="2160"/>
        <w:rPr>
          <w:b/>
          <w:bCs/>
        </w:rPr>
      </w:pPr>
      <w:proofErr w:type="spellStart"/>
      <w:r>
        <w:rPr>
          <w:b/>
          <w:bCs/>
        </w:rPr>
        <w:t>Spilanthol</w:t>
      </w:r>
      <w:proofErr w:type="spellEnd"/>
      <w:r>
        <w:rPr>
          <w:b/>
          <w:bCs/>
        </w:rPr>
        <w:t xml:space="preserve"> suppresses expression of major inflammatory genes for COX-2, </w:t>
      </w:r>
      <w:proofErr w:type="spellStart"/>
      <w:r>
        <w:rPr>
          <w:b/>
          <w:bCs/>
        </w:rPr>
        <w:t>NFkB</w:t>
      </w:r>
      <w:proofErr w:type="spellEnd"/>
      <w:r>
        <w:rPr>
          <w:b/>
          <w:bCs/>
        </w:rPr>
        <w:t xml:space="preserve"> and thus PGE2, along with MCP-1 are reduced.  This pathway is consistent with healing observed in </w:t>
      </w:r>
      <w:proofErr w:type="spellStart"/>
      <w:r>
        <w:rPr>
          <w:b/>
          <w:bCs/>
        </w:rPr>
        <w:t>WhiteHill</w:t>
      </w:r>
      <w:proofErr w:type="spellEnd"/>
      <w:r>
        <w:rPr>
          <w:b/>
          <w:bCs/>
        </w:rPr>
        <w:t xml:space="preserve"> </w:t>
      </w:r>
      <w:proofErr w:type="spellStart"/>
      <w:r>
        <w:rPr>
          <w:b/>
          <w:bCs/>
        </w:rPr>
        <w:t>formulatons</w:t>
      </w:r>
      <w:proofErr w:type="spellEnd"/>
      <w:r>
        <w:rPr>
          <w:b/>
          <w:bCs/>
        </w:rPr>
        <w:t>.</w:t>
      </w:r>
    </w:p>
    <w:p w14:paraId="76654881" w14:textId="77777777" w:rsidR="002F49E9" w:rsidRDefault="002F49E9" w:rsidP="002F49E9">
      <w:pPr>
        <w:widowControl w:val="0"/>
      </w:pPr>
    </w:p>
    <w:p w14:paraId="3436DCA6" w14:textId="4AD906AB" w:rsidR="002F49E9" w:rsidRDefault="002F49E9" w:rsidP="002F49E9">
      <w:pPr>
        <w:widowControl w:val="0"/>
      </w:pPr>
    </w:p>
    <w:p w14:paraId="130F9AE3" w14:textId="178BA2D6" w:rsidR="00701495" w:rsidRDefault="002F49E9" w:rsidP="002F49E9">
      <w:pPr>
        <w:widowControl w:val="0"/>
      </w:pPr>
      <w:r>
        <w:lastRenderedPageBreak/>
        <w:t xml:space="preserve">98 De </w:t>
      </w:r>
      <w:proofErr w:type="spellStart"/>
      <w:r>
        <w:t>Spiegeleer</w:t>
      </w:r>
      <w:proofErr w:type="spellEnd"/>
      <w:r>
        <w:t>, B., et al</w:t>
      </w:r>
    </w:p>
    <w:p w14:paraId="62F2B180" w14:textId="48A0C9D2" w:rsidR="002F49E9" w:rsidRDefault="002F49E9" w:rsidP="002F49E9">
      <w:pPr>
        <w:widowControl w:val="0"/>
      </w:pPr>
      <w:r>
        <w:tab/>
        <w:t>Skin penetration enhancing properties of the plant N-</w:t>
      </w:r>
      <w:proofErr w:type="spellStart"/>
      <w:r>
        <w:t>alkylamide</w:t>
      </w:r>
      <w:proofErr w:type="spellEnd"/>
      <w:r>
        <w:t xml:space="preserve"> </w:t>
      </w:r>
      <w:proofErr w:type="spellStart"/>
      <w:r>
        <w:t>spilanthol</w:t>
      </w:r>
      <w:proofErr w:type="spellEnd"/>
    </w:p>
    <w:p w14:paraId="5B6B62F7" w14:textId="1601818C" w:rsidR="002F49E9" w:rsidRDefault="002F49E9" w:rsidP="002F49E9">
      <w:pPr>
        <w:widowControl w:val="0"/>
      </w:pPr>
      <w:r>
        <w:tab/>
      </w:r>
      <w:r>
        <w:tab/>
        <w:t>Journal of Et</w:t>
      </w:r>
      <w:r w:rsidR="00C75F8B">
        <w:t>h</w:t>
      </w:r>
      <w:r>
        <w:t xml:space="preserve">nopharmacology, vol. 148, </w:t>
      </w:r>
      <w:proofErr w:type="spellStart"/>
      <w:r>
        <w:t>pg</w:t>
      </w:r>
      <w:proofErr w:type="spellEnd"/>
      <w:r>
        <w:t xml:space="preserve"> 117-125</w:t>
      </w:r>
      <w:r w:rsidR="00C75F8B">
        <w:t>, 2013</w:t>
      </w:r>
    </w:p>
    <w:p w14:paraId="4D6706BF" w14:textId="4075C3C3" w:rsidR="002F49E9" w:rsidRPr="002F49E9" w:rsidRDefault="002F49E9" w:rsidP="00C75F8B">
      <w:pPr>
        <w:widowControl w:val="0"/>
        <w:ind w:left="2160"/>
        <w:rPr>
          <w:b/>
          <w:bCs/>
        </w:rPr>
      </w:pPr>
      <w:r>
        <w:rPr>
          <w:b/>
          <w:bCs/>
        </w:rPr>
        <w:t xml:space="preserve">Levels of </w:t>
      </w:r>
      <w:proofErr w:type="spellStart"/>
      <w:r>
        <w:rPr>
          <w:b/>
          <w:bCs/>
        </w:rPr>
        <w:t>spilanthol</w:t>
      </w:r>
      <w:proofErr w:type="spellEnd"/>
      <w:r>
        <w:rPr>
          <w:b/>
          <w:bCs/>
        </w:rPr>
        <w:t xml:space="preserve"> as low as 0.5 to 1% </w:t>
      </w:r>
      <w:proofErr w:type="spellStart"/>
      <w:r>
        <w:rPr>
          <w:b/>
          <w:bCs/>
        </w:rPr>
        <w:t>spilanthol</w:t>
      </w:r>
      <w:proofErr w:type="spellEnd"/>
      <w:r>
        <w:rPr>
          <w:b/>
          <w:bCs/>
        </w:rPr>
        <w:t xml:space="preserve"> give up to 400% increase in skin penetration of a wide range of </w:t>
      </w:r>
      <w:r w:rsidR="00C75F8B">
        <w:rPr>
          <w:b/>
          <w:bCs/>
        </w:rPr>
        <w:t>lipophilic characteristics.  This activity may be helping the herbal actives and pro-vitamin B5 to penetrate the skin more efficiently, which we see in rapid pain relief.</w:t>
      </w:r>
    </w:p>
    <w:p w14:paraId="4F647045" w14:textId="00E3EAE2" w:rsidR="00701495" w:rsidRDefault="00701495" w:rsidP="00701495">
      <w:pPr>
        <w:widowControl w:val="0"/>
        <w:ind w:left="2160"/>
        <w:rPr>
          <w:b/>
          <w:bCs/>
        </w:rPr>
      </w:pPr>
    </w:p>
    <w:p w14:paraId="00B76ABD" w14:textId="2B656243" w:rsidR="00C75F8B" w:rsidRDefault="000C7856" w:rsidP="00C75F8B">
      <w:pPr>
        <w:widowControl w:val="0"/>
      </w:pPr>
      <w:r>
        <w:t xml:space="preserve">99 </w:t>
      </w:r>
      <w:proofErr w:type="spellStart"/>
      <w:r>
        <w:t>Olah</w:t>
      </w:r>
      <w:proofErr w:type="spellEnd"/>
      <w:r>
        <w:t>, Z. et al</w:t>
      </w:r>
    </w:p>
    <w:p w14:paraId="5097364C" w14:textId="3CD616EA" w:rsidR="00C75F8B" w:rsidRDefault="00C75F8B" w:rsidP="000C7856">
      <w:pPr>
        <w:widowControl w:val="0"/>
        <w:ind w:firstLine="720"/>
      </w:pPr>
      <w:r>
        <w:t xml:space="preserve">Pellitorine, an extract of </w:t>
      </w:r>
      <w:proofErr w:type="spellStart"/>
      <w:r>
        <w:t>Tetradium</w:t>
      </w:r>
      <w:proofErr w:type="spellEnd"/>
      <w:r>
        <w:t xml:space="preserve"> </w:t>
      </w:r>
      <w:proofErr w:type="spellStart"/>
      <w:r>
        <w:t>daniellii</w:t>
      </w:r>
      <w:proofErr w:type="spellEnd"/>
      <w:proofErr w:type="gramStart"/>
      <w:r>
        <w:t>, ,is</w:t>
      </w:r>
      <w:proofErr w:type="gramEnd"/>
      <w:r>
        <w:t xml:space="preserve"> an antagonist of the ion channel TRPV1</w:t>
      </w:r>
    </w:p>
    <w:p w14:paraId="694D78DA" w14:textId="3C489680" w:rsidR="00C75F8B" w:rsidRDefault="00C75F8B" w:rsidP="00C75F8B">
      <w:pPr>
        <w:widowControl w:val="0"/>
      </w:pPr>
      <w:r>
        <w:tab/>
      </w:r>
      <w:r>
        <w:tab/>
        <w:t>Phytomedicine, vol 34, page 44-49, 2017</w:t>
      </w:r>
    </w:p>
    <w:p w14:paraId="47C27A93" w14:textId="7AF16473" w:rsidR="00C75F8B" w:rsidRPr="00C75F8B" w:rsidRDefault="00C75F8B" w:rsidP="00860125">
      <w:pPr>
        <w:widowControl w:val="0"/>
        <w:ind w:left="2160"/>
        <w:rPr>
          <w:b/>
          <w:bCs/>
        </w:rPr>
      </w:pPr>
      <w:r>
        <w:rPr>
          <w:b/>
          <w:bCs/>
        </w:rPr>
        <w:t xml:space="preserve">Pellitorine blocks pain through limiting Ca++ ions entry into the cellular cytoplasm.   </w:t>
      </w:r>
      <w:proofErr w:type="spellStart"/>
      <w:r>
        <w:rPr>
          <w:b/>
          <w:bCs/>
        </w:rPr>
        <w:t>WhiteHill</w:t>
      </w:r>
      <w:proofErr w:type="spellEnd"/>
      <w:r>
        <w:rPr>
          <w:b/>
          <w:bCs/>
        </w:rPr>
        <w:t xml:space="preserve"> formulations with pellitorine has shown rapid pain relief in </w:t>
      </w:r>
      <w:r w:rsidR="00860125">
        <w:rPr>
          <w:b/>
          <w:bCs/>
        </w:rPr>
        <w:t>osteoarthritis, burns and migraine headaches.</w:t>
      </w:r>
    </w:p>
    <w:p w14:paraId="2126E11D" w14:textId="19A78472" w:rsidR="00C75F8B" w:rsidRDefault="00C75F8B" w:rsidP="00701495">
      <w:pPr>
        <w:widowControl w:val="0"/>
        <w:ind w:left="2160"/>
        <w:rPr>
          <w:b/>
          <w:bCs/>
        </w:rPr>
      </w:pPr>
    </w:p>
    <w:p w14:paraId="3BEF2C27" w14:textId="430BBE81" w:rsidR="00860125" w:rsidRDefault="00860125" w:rsidP="00860125">
      <w:pPr>
        <w:widowControl w:val="0"/>
      </w:pPr>
      <w:r>
        <w:t>100 Lee, W., et al</w:t>
      </w:r>
    </w:p>
    <w:p w14:paraId="4A7AFA30" w14:textId="73DF3210" w:rsidR="00860125" w:rsidRDefault="00860125" w:rsidP="00860125">
      <w:pPr>
        <w:widowControl w:val="0"/>
      </w:pPr>
      <w:r>
        <w:tab/>
        <w:t>Vascular barrier protective effects of pellitorine in LPS-induced inflammation in vitro and in vivo</w:t>
      </w:r>
    </w:p>
    <w:p w14:paraId="549088D2" w14:textId="51DA8E9D" w:rsidR="00860125" w:rsidRDefault="00860125" w:rsidP="00860125">
      <w:pPr>
        <w:widowControl w:val="0"/>
      </w:pPr>
      <w:r>
        <w:tab/>
      </w:r>
      <w:r>
        <w:tab/>
      </w:r>
      <w:proofErr w:type="spellStart"/>
      <w:r>
        <w:t>Fitoterapia</w:t>
      </w:r>
      <w:proofErr w:type="spellEnd"/>
      <w:r>
        <w:t xml:space="preserve">, vol. 92, </w:t>
      </w:r>
      <w:proofErr w:type="spellStart"/>
      <w:r>
        <w:t>pg</w:t>
      </w:r>
      <w:proofErr w:type="spellEnd"/>
      <w:r>
        <w:t xml:space="preserve"> 177-187, 2014</w:t>
      </w:r>
    </w:p>
    <w:p w14:paraId="489E0F4D" w14:textId="5BE177CA" w:rsidR="00860125" w:rsidRDefault="00860125" w:rsidP="00860125">
      <w:pPr>
        <w:widowControl w:val="0"/>
        <w:ind w:left="2160"/>
        <w:rPr>
          <w:b/>
          <w:bCs/>
        </w:rPr>
      </w:pPr>
      <w:r>
        <w:rPr>
          <w:b/>
          <w:bCs/>
        </w:rPr>
        <w:t xml:space="preserve">Vascular integrity is crucial for vascular and tissue homeostasis.  Pellitorine blocks permeability of cytokines to limit anaphylactic shock.  </w:t>
      </w:r>
      <w:proofErr w:type="spellStart"/>
      <w:r>
        <w:rPr>
          <w:b/>
          <w:bCs/>
        </w:rPr>
        <w:t>WhiteHill</w:t>
      </w:r>
      <w:proofErr w:type="spellEnd"/>
      <w:r>
        <w:rPr>
          <w:b/>
          <w:bCs/>
        </w:rPr>
        <w:t xml:space="preserve"> has several examples of the skin cream acting like an epi-pen for allergic insect time reaction blockage.</w:t>
      </w:r>
    </w:p>
    <w:p w14:paraId="73BD6AA1" w14:textId="44B0920E" w:rsidR="00860125" w:rsidRDefault="00860125" w:rsidP="00860125">
      <w:pPr>
        <w:widowControl w:val="0"/>
        <w:ind w:left="2160"/>
      </w:pPr>
    </w:p>
    <w:p w14:paraId="22B68DF0" w14:textId="23EE5EF7" w:rsidR="00860125" w:rsidRDefault="00860125" w:rsidP="00860125">
      <w:r>
        <w:t>101</w:t>
      </w:r>
      <w:r w:rsidR="000C7856">
        <w:t xml:space="preserve"> Lieder, B., et al</w:t>
      </w:r>
    </w:p>
    <w:p w14:paraId="0ABDEFCB" w14:textId="3CC6B51E" w:rsidR="000C7856" w:rsidRDefault="000C7856" w:rsidP="000C7856">
      <w:pPr>
        <w:ind w:left="720"/>
      </w:pPr>
      <w:r>
        <w:t xml:space="preserve">The </w:t>
      </w:r>
      <w:proofErr w:type="spellStart"/>
      <w:r>
        <w:t>alkamide</w:t>
      </w:r>
      <w:proofErr w:type="spellEnd"/>
      <w:r>
        <w:t xml:space="preserve"> trans-pellitorine targets </w:t>
      </w:r>
      <w:proofErr w:type="spellStart"/>
      <w:r>
        <w:t>PPARgamma</w:t>
      </w:r>
      <w:proofErr w:type="spellEnd"/>
      <w:r>
        <w:t xml:space="preserve"> via TRPV1 and TRPA1 to reduce lipid accumulation in developing 3T3-L1 adipocytes.</w:t>
      </w:r>
    </w:p>
    <w:p w14:paraId="2E1F1624" w14:textId="2EBE96A9" w:rsidR="000C7856" w:rsidRDefault="000C7856" w:rsidP="000C7856">
      <w:pPr>
        <w:ind w:left="720"/>
      </w:pPr>
      <w:r>
        <w:tab/>
        <w:t xml:space="preserve">Frontiers in Pharmacology, vol 8, article </w:t>
      </w:r>
      <w:proofErr w:type="gramStart"/>
      <w:r>
        <w:t>316,  2017</w:t>
      </w:r>
      <w:proofErr w:type="gramEnd"/>
    </w:p>
    <w:p w14:paraId="60A6A696" w14:textId="6B7764A0" w:rsidR="000C7856" w:rsidRDefault="000C7856" w:rsidP="000C7856">
      <w:pPr>
        <w:ind w:left="2160"/>
        <w:rPr>
          <w:b/>
          <w:bCs/>
        </w:rPr>
      </w:pPr>
      <w:r>
        <w:rPr>
          <w:b/>
          <w:bCs/>
        </w:rPr>
        <w:t xml:space="preserve">Pellitorine treated fat cells show reduced fat accumulation caused by blockage of fatty acid synthase and expression of PPAR-gamma gene and protein.  This has applications in </w:t>
      </w:r>
      <w:proofErr w:type="gramStart"/>
      <w:r>
        <w:rPr>
          <w:b/>
          <w:bCs/>
        </w:rPr>
        <w:t>diabetes  and</w:t>
      </w:r>
      <w:proofErr w:type="gramEnd"/>
      <w:r>
        <w:rPr>
          <w:b/>
          <w:bCs/>
        </w:rPr>
        <w:t xml:space="preserve"> up-expression of TRPA1 and TRPV1.</w:t>
      </w:r>
    </w:p>
    <w:p w14:paraId="5E5C487B" w14:textId="1555885A" w:rsidR="000C7856" w:rsidRDefault="000C7856" w:rsidP="000C7856">
      <w:pPr>
        <w:ind w:left="2160"/>
        <w:rPr>
          <w:b/>
          <w:bCs/>
        </w:rPr>
      </w:pPr>
    </w:p>
    <w:p w14:paraId="0D5CAD3B" w14:textId="376E5D51" w:rsidR="000C7856" w:rsidRDefault="000C7856" w:rsidP="000C7856">
      <w:pPr>
        <w:ind w:left="2160"/>
        <w:rPr>
          <w:b/>
          <w:bCs/>
        </w:rPr>
      </w:pPr>
    </w:p>
    <w:p w14:paraId="1FFEBEB3" w14:textId="0AE69D71" w:rsidR="000C7856" w:rsidRDefault="000C7856" w:rsidP="000C7856">
      <w:pPr>
        <w:ind w:left="2160"/>
        <w:rPr>
          <w:b/>
          <w:bCs/>
        </w:rPr>
      </w:pPr>
    </w:p>
    <w:p w14:paraId="4C32A54F" w14:textId="4DFC9673" w:rsidR="000C7856" w:rsidRDefault="000C7856" w:rsidP="000C7856">
      <w:pPr>
        <w:ind w:left="2160"/>
        <w:rPr>
          <w:b/>
          <w:bCs/>
        </w:rPr>
      </w:pPr>
    </w:p>
    <w:p w14:paraId="6E248FF1" w14:textId="0BB30C69" w:rsidR="000C7856" w:rsidRDefault="000C7856" w:rsidP="000C7856">
      <w:pPr>
        <w:ind w:left="2160"/>
        <w:rPr>
          <w:b/>
          <w:bCs/>
        </w:rPr>
      </w:pPr>
    </w:p>
    <w:p w14:paraId="6EEFD55C" w14:textId="01D913A0" w:rsidR="000C7856" w:rsidRDefault="000C7856" w:rsidP="000C7856">
      <w:pPr>
        <w:ind w:left="2160"/>
        <w:rPr>
          <w:b/>
          <w:bCs/>
        </w:rPr>
      </w:pPr>
    </w:p>
    <w:p w14:paraId="7FD2957F" w14:textId="24450717" w:rsidR="000C7856" w:rsidRDefault="000C7856" w:rsidP="000C7856">
      <w:r>
        <w:t xml:space="preserve">102 </w:t>
      </w:r>
      <w:proofErr w:type="spellStart"/>
      <w:r>
        <w:t>Veryser</w:t>
      </w:r>
      <w:proofErr w:type="spellEnd"/>
      <w:r>
        <w:t>, L. et al</w:t>
      </w:r>
    </w:p>
    <w:p w14:paraId="072DCEA8" w14:textId="5D0985C5" w:rsidR="000C7856" w:rsidRDefault="000C7856" w:rsidP="000C7856">
      <w:r>
        <w:tab/>
        <w:t>Quantitati</w:t>
      </w:r>
      <w:r w:rsidR="008D4849">
        <w:t>v</w:t>
      </w:r>
      <w:r>
        <w:t xml:space="preserve">e transdermal behavior of pellitorine from </w:t>
      </w:r>
      <w:proofErr w:type="spellStart"/>
      <w:r>
        <w:t>Anacyclus</w:t>
      </w:r>
      <w:proofErr w:type="spellEnd"/>
      <w:r>
        <w:t xml:space="preserve"> pyrethrum extract.</w:t>
      </w:r>
    </w:p>
    <w:p w14:paraId="515DB38D" w14:textId="7A642CDC" w:rsidR="008D4849" w:rsidRDefault="008D4849" w:rsidP="000C7856">
      <w:r>
        <w:tab/>
      </w:r>
      <w:r>
        <w:tab/>
        <w:t xml:space="preserve">Phytomedicine, vol 21, </w:t>
      </w:r>
      <w:proofErr w:type="spellStart"/>
      <w:r>
        <w:t>pga</w:t>
      </w:r>
      <w:proofErr w:type="spellEnd"/>
      <w:r>
        <w:t xml:space="preserve"> 1801-1807, 2014</w:t>
      </w:r>
    </w:p>
    <w:p w14:paraId="7019FE9D" w14:textId="58848881" w:rsidR="008D4849" w:rsidRDefault="008D4849" w:rsidP="008D4849">
      <w:pPr>
        <w:ind w:left="2160"/>
        <w:rPr>
          <w:b/>
          <w:bCs/>
        </w:rPr>
      </w:pPr>
      <w:r>
        <w:rPr>
          <w:b/>
          <w:bCs/>
        </w:rPr>
        <w:t xml:space="preserve">Pellitorine shows penetration of the stratum corneum in a Franz diffusion cell fitted with human skin.  This predicts local and systemic effects of pellitorine in human use, consistent with </w:t>
      </w:r>
      <w:proofErr w:type="spellStart"/>
      <w:r>
        <w:rPr>
          <w:b/>
          <w:bCs/>
        </w:rPr>
        <w:t>WhiteHill</w:t>
      </w:r>
      <w:proofErr w:type="spellEnd"/>
      <w:r>
        <w:rPr>
          <w:b/>
          <w:bCs/>
        </w:rPr>
        <w:t xml:space="preserve"> case histories.</w:t>
      </w:r>
    </w:p>
    <w:p w14:paraId="6F759B58" w14:textId="0DD5810C" w:rsidR="008D4849" w:rsidRDefault="008D4849" w:rsidP="008D4849">
      <w:pPr>
        <w:ind w:left="2160"/>
        <w:rPr>
          <w:b/>
          <w:bCs/>
        </w:rPr>
      </w:pPr>
    </w:p>
    <w:p w14:paraId="52C4696C" w14:textId="540D39B0" w:rsidR="008D4849" w:rsidRDefault="008D4849" w:rsidP="008D4849">
      <w:pPr>
        <w:ind w:left="2160"/>
        <w:rPr>
          <w:b/>
          <w:bCs/>
        </w:rPr>
      </w:pPr>
    </w:p>
    <w:p w14:paraId="1A6AEC88" w14:textId="236A7665" w:rsidR="008D4849" w:rsidRDefault="008D4849" w:rsidP="008D4849">
      <w:r>
        <w:t>103 Kim, S-J., et al</w:t>
      </w:r>
    </w:p>
    <w:p w14:paraId="464CBAB0" w14:textId="422073DC" w:rsidR="008D4849" w:rsidRDefault="008D4849" w:rsidP="008D4849">
      <w:pPr>
        <w:ind w:left="720"/>
      </w:pPr>
      <w:r>
        <w:t xml:space="preserve">Mechanism of anti-nociceptive effects of </w:t>
      </w:r>
      <w:proofErr w:type="spellStart"/>
      <w:r>
        <w:t>Asarum</w:t>
      </w:r>
      <w:proofErr w:type="spellEnd"/>
      <w:r>
        <w:t xml:space="preserve"> </w:t>
      </w:r>
      <w:proofErr w:type="spellStart"/>
      <w:r>
        <w:t>sieboldii</w:t>
      </w:r>
      <w:proofErr w:type="spellEnd"/>
      <w:r>
        <w:t xml:space="preserve"> </w:t>
      </w:r>
      <w:proofErr w:type="spellStart"/>
      <w:r>
        <w:t>Miq</w:t>
      </w:r>
      <w:proofErr w:type="spellEnd"/>
      <w:r>
        <w:t>. Radix: potential role of bradykinin, histamine and opioid receptor-mediated pathways.</w:t>
      </w:r>
    </w:p>
    <w:p w14:paraId="7209A280" w14:textId="46012A88" w:rsidR="008D4849" w:rsidRDefault="008D4849" w:rsidP="008D4849">
      <w:pPr>
        <w:ind w:left="720"/>
      </w:pPr>
      <w:r>
        <w:tab/>
        <w:t xml:space="preserve">Journal of Ethnopharmacology, vol. 88, </w:t>
      </w:r>
      <w:proofErr w:type="spellStart"/>
      <w:r>
        <w:t>pg</w:t>
      </w:r>
      <w:proofErr w:type="spellEnd"/>
      <w:r>
        <w:t xml:space="preserve"> 5-9, 2003</w:t>
      </w:r>
    </w:p>
    <w:p w14:paraId="35C97395" w14:textId="69E5F71A" w:rsidR="008D4849" w:rsidRDefault="008D4849" w:rsidP="001C237E">
      <w:pPr>
        <w:ind w:left="2160"/>
        <w:rPr>
          <w:b/>
          <w:bCs/>
        </w:rPr>
      </w:pPr>
      <w:proofErr w:type="spellStart"/>
      <w:r>
        <w:rPr>
          <w:b/>
          <w:bCs/>
        </w:rPr>
        <w:t>Asarum</w:t>
      </w:r>
      <w:proofErr w:type="spellEnd"/>
      <w:r>
        <w:rPr>
          <w:b/>
          <w:bCs/>
        </w:rPr>
        <w:t xml:space="preserve"> </w:t>
      </w:r>
      <w:proofErr w:type="spellStart"/>
      <w:r>
        <w:rPr>
          <w:b/>
          <w:bCs/>
        </w:rPr>
        <w:t>sieboldii</w:t>
      </w:r>
      <w:proofErr w:type="spellEnd"/>
      <w:r>
        <w:rPr>
          <w:b/>
          <w:bCs/>
        </w:rPr>
        <w:t xml:space="preserve"> extract gives pain relief apparently through the opioid receptor with inhibition of bradykinin and histamine-mediated</w:t>
      </w:r>
      <w:r w:rsidR="00137A89">
        <w:rPr>
          <w:b/>
          <w:bCs/>
        </w:rPr>
        <w:t xml:space="preserve"> action.  The homeostatic effects could be expressed in pain relief with reduced opioid side-effects.</w:t>
      </w:r>
    </w:p>
    <w:p w14:paraId="306A61F1" w14:textId="43933C1A" w:rsidR="00137A89" w:rsidRDefault="00137A89" w:rsidP="008D4849">
      <w:pPr>
        <w:ind w:left="720"/>
        <w:rPr>
          <w:b/>
          <w:bCs/>
        </w:rPr>
      </w:pPr>
    </w:p>
    <w:p w14:paraId="02757EA0" w14:textId="77777777" w:rsidR="001C237E" w:rsidRPr="008D4849" w:rsidRDefault="001C237E" w:rsidP="008D4849">
      <w:pPr>
        <w:ind w:left="720"/>
        <w:rPr>
          <w:b/>
          <w:bCs/>
        </w:rPr>
      </w:pPr>
    </w:p>
    <w:p w14:paraId="6EE221E7" w14:textId="097B4E21" w:rsidR="008D4849" w:rsidRDefault="001C237E" w:rsidP="008D4849">
      <w:r>
        <w:t>104 Ku, S-K, et al</w:t>
      </w:r>
    </w:p>
    <w:p w14:paraId="5A710128" w14:textId="333F28C5" w:rsidR="001C237E" w:rsidRDefault="001C237E" w:rsidP="008D4849">
      <w:r>
        <w:tab/>
        <w:t xml:space="preserve">Anti-septic </w:t>
      </w:r>
      <w:proofErr w:type="spellStart"/>
      <w:r>
        <w:t>effets</w:t>
      </w:r>
      <w:proofErr w:type="spellEnd"/>
      <w:r>
        <w:t xml:space="preserve"> of pellitorine in HMGB1-induced inflammatory responses in vitro and in vivo</w:t>
      </w:r>
    </w:p>
    <w:p w14:paraId="190BCA1C" w14:textId="66DACD4E" w:rsidR="001C237E" w:rsidRDefault="001C237E" w:rsidP="008D4849">
      <w:r>
        <w:tab/>
      </w:r>
      <w:r>
        <w:tab/>
        <w:t xml:space="preserve">Inflammation, vol. 37, </w:t>
      </w:r>
      <w:proofErr w:type="spellStart"/>
      <w:r>
        <w:t>pg</w:t>
      </w:r>
      <w:proofErr w:type="spellEnd"/>
      <w:r>
        <w:t xml:space="preserve"> 338- 348, 2013</w:t>
      </w:r>
    </w:p>
    <w:p w14:paraId="73031D8C" w14:textId="551D949B" w:rsidR="001C237E" w:rsidRPr="001C237E" w:rsidRDefault="001C237E" w:rsidP="001C237E">
      <w:pPr>
        <w:ind w:left="2160"/>
        <w:rPr>
          <w:b/>
          <w:bCs/>
        </w:rPr>
      </w:pPr>
      <w:r>
        <w:rPr>
          <w:b/>
          <w:bCs/>
        </w:rPr>
        <w:t xml:space="preserve">Pellitorine suppressed the release of </w:t>
      </w:r>
      <w:proofErr w:type="spellStart"/>
      <w:r>
        <w:rPr>
          <w:b/>
          <w:bCs/>
        </w:rPr>
        <w:t>TNFa</w:t>
      </w:r>
      <w:proofErr w:type="spellEnd"/>
      <w:r>
        <w:rPr>
          <w:b/>
          <w:bCs/>
        </w:rPr>
        <w:t xml:space="preserve">, IL-6 and </w:t>
      </w:r>
      <w:proofErr w:type="spellStart"/>
      <w:r>
        <w:rPr>
          <w:b/>
          <w:bCs/>
        </w:rPr>
        <w:t>NFkB</w:t>
      </w:r>
      <w:proofErr w:type="spellEnd"/>
      <w:r>
        <w:rPr>
          <w:b/>
          <w:bCs/>
        </w:rPr>
        <w:t xml:space="preserve"> by release of bound HMGB1 which may have application to treatment of various severe vascular inflammatory diseases.</w:t>
      </w:r>
      <w:r>
        <w:tab/>
      </w:r>
    </w:p>
    <w:p w14:paraId="4A494517" w14:textId="4F9CD0B1" w:rsidR="001C237E" w:rsidRDefault="001C237E" w:rsidP="008D4849">
      <w:r>
        <w:t xml:space="preserve">105 </w:t>
      </w:r>
      <w:proofErr w:type="spellStart"/>
      <w:r>
        <w:t>Veryser</w:t>
      </w:r>
      <w:proofErr w:type="spellEnd"/>
      <w:r>
        <w:t>, L., et al</w:t>
      </w:r>
    </w:p>
    <w:p w14:paraId="40F76D60" w14:textId="14DCBBB2" w:rsidR="001C237E" w:rsidRDefault="001C237E" w:rsidP="005C47E3">
      <w:pPr>
        <w:ind w:left="720"/>
      </w:pPr>
      <w:r>
        <w:t>Quantitative In Vitro and In Vivo evaluation of intestinal and blood-brain barrier transport kinetics of the plant N-</w:t>
      </w:r>
      <w:proofErr w:type="spellStart"/>
      <w:r>
        <w:t>alkylamide</w:t>
      </w:r>
      <w:proofErr w:type="spellEnd"/>
      <w:r>
        <w:t xml:space="preserve"> Pellitorine</w:t>
      </w:r>
      <w:r>
        <w:tab/>
      </w:r>
      <w:r>
        <w:tab/>
      </w:r>
      <w:r>
        <w:tab/>
      </w:r>
    </w:p>
    <w:p w14:paraId="2345A6E5" w14:textId="2F92B567" w:rsidR="008D4849" w:rsidRDefault="005C47E3" w:rsidP="008D4849">
      <w:r>
        <w:tab/>
      </w:r>
      <w:r>
        <w:tab/>
        <w:t>BioMed Research International, vol 2016, article ID5497402, 11 pages</w:t>
      </w:r>
    </w:p>
    <w:p w14:paraId="2A45F189" w14:textId="0114D11C" w:rsidR="005C47E3" w:rsidRDefault="005C47E3" w:rsidP="005C47E3">
      <w:pPr>
        <w:ind w:left="2160"/>
        <w:rPr>
          <w:b/>
          <w:bCs/>
        </w:rPr>
      </w:pPr>
      <w:r>
        <w:rPr>
          <w:b/>
          <w:bCs/>
        </w:rPr>
        <w:t>Pellitorine has good gut permeation and rapidly permeates the blood-brain barrier once in the blood holding promise for central nervous system diseases.</w:t>
      </w:r>
    </w:p>
    <w:p w14:paraId="47DB073A" w14:textId="38B11054" w:rsidR="005C47E3" w:rsidRDefault="005C47E3" w:rsidP="001C3C81">
      <w:pPr>
        <w:rPr>
          <w:b/>
          <w:bCs/>
        </w:rPr>
      </w:pPr>
    </w:p>
    <w:p w14:paraId="7BCC36FC" w14:textId="7EB13E6A" w:rsidR="005C47E3" w:rsidRDefault="005C47E3" w:rsidP="005C47E3">
      <w:r>
        <w:t>106 Rohm, B., et al</w:t>
      </w:r>
    </w:p>
    <w:p w14:paraId="70B46D34" w14:textId="35734CB7" w:rsidR="005C47E3" w:rsidRDefault="005C47E3" w:rsidP="005C47E3">
      <w:pPr>
        <w:ind w:left="720"/>
      </w:pPr>
      <w:r>
        <w:t>Capsaicin, nonivamide and trans-pellitorine decrease free fatty acid uptake without TRPV1 activation and increase acetyl-coenzyme A synthase activity in Caco-2 cells</w:t>
      </w:r>
    </w:p>
    <w:p w14:paraId="2352CE17" w14:textId="6423CEB0" w:rsidR="005C47E3" w:rsidRDefault="005C47E3" w:rsidP="005C47E3">
      <w:pPr>
        <w:ind w:left="720"/>
      </w:pPr>
      <w:r>
        <w:tab/>
        <w:t>Food and Function, volt 6, page 173-187,2015</w:t>
      </w:r>
    </w:p>
    <w:p w14:paraId="33005482" w14:textId="700A14FA" w:rsidR="005C47E3" w:rsidRDefault="005C47E3" w:rsidP="00E22E59">
      <w:pPr>
        <w:ind w:left="2160"/>
        <w:rPr>
          <w:b/>
          <w:bCs/>
        </w:rPr>
      </w:pPr>
      <w:r>
        <w:rPr>
          <w:b/>
          <w:bCs/>
        </w:rPr>
        <w:t xml:space="preserve">trans-Pellitorine increases acetyl-coenzyme A synthetase.  </w:t>
      </w:r>
      <w:proofErr w:type="spellStart"/>
      <w:r>
        <w:rPr>
          <w:b/>
          <w:bCs/>
        </w:rPr>
        <w:t>Dexpanthenol</w:t>
      </w:r>
      <w:proofErr w:type="spellEnd"/>
      <w:r>
        <w:rPr>
          <w:b/>
          <w:bCs/>
        </w:rPr>
        <w:t xml:space="preserve"> up</w:t>
      </w:r>
      <w:r w:rsidR="00E22E59">
        <w:rPr>
          <w:b/>
          <w:bCs/>
        </w:rPr>
        <w:t>-regulates acetyl-CoA and supports pellitorine.</w:t>
      </w:r>
    </w:p>
    <w:p w14:paraId="77EBD7C1" w14:textId="3A6E53C3" w:rsidR="00E22E59" w:rsidRDefault="0026551E" w:rsidP="0026551E">
      <w:r>
        <w:t xml:space="preserve">107 </w:t>
      </w:r>
      <w:proofErr w:type="spellStart"/>
      <w:r>
        <w:t>Riera</w:t>
      </w:r>
      <w:proofErr w:type="spellEnd"/>
      <w:r>
        <w:t>, C.E., et al</w:t>
      </w:r>
    </w:p>
    <w:p w14:paraId="35903C4D" w14:textId="5BD37C58" w:rsidR="0026551E" w:rsidRDefault="0026551E" w:rsidP="0026551E">
      <w:pPr>
        <w:ind w:left="720"/>
      </w:pPr>
      <w:r>
        <w:t xml:space="preserve">Compounds from Sichuan and </w:t>
      </w:r>
      <w:proofErr w:type="spellStart"/>
      <w:r>
        <w:t>Melegueta</w:t>
      </w:r>
      <w:proofErr w:type="spellEnd"/>
      <w:r>
        <w:t xml:space="preserve"> peppers activate, covalently and non-covalently, TRPA1 and TRPV1 channels</w:t>
      </w:r>
    </w:p>
    <w:p w14:paraId="5B56343A" w14:textId="4FEA00F5" w:rsidR="0026551E" w:rsidRDefault="0026551E" w:rsidP="0026551E">
      <w:pPr>
        <w:ind w:left="720"/>
      </w:pPr>
      <w:r>
        <w:tab/>
        <w:t xml:space="preserve">British Journal of Pharmacology, vol. 157, </w:t>
      </w:r>
      <w:proofErr w:type="spellStart"/>
      <w:r>
        <w:t>pg</w:t>
      </w:r>
      <w:proofErr w:type="spellEnd"/>
      <w:r>
        <w:t xml:space="preserve"> 1398-1409, 2009</w:t>
      </w:r>
    </w:p>
    <w:p w14:paraId="20C9C259" w14:textId="0EEC3469" w:rsidR="0026551E" w:rsidRDefault="0026551E" w:rsidP="001C3C81"/>
    <w:p w14:paraId="16A35054" w14:textId="77777777" w:rsidR="004E0AA1" w:rsidRDefault="004E0AA1" w:rsidP="001C3C81"/>
    <w:p w14:paraId="442130C6" w14:textId="4695E1B9" w:rsidR="0026551E" w:rsidRDefault="0026551E" w:rsidP="0026551E">
      <w:r>
        <w:t>108 Rios, M., Olivo, H.</w:t>
      </w:r>
    </w:p>
    <w:p w14:paraId="7F01434E" w14:textId="6CB07F74" w:rsidR="0026551E" w:rsidRDefault="0026551E" w:rsidP="0026551E">
      <w:r>
        <w:tab/>
        <w:t xml:space="preserve">Natural and synthetic </w:t>
      </w:r>
      <w:proofErr w:type="spellStart"/>
      <w:r>
        <w:t>alkamides</w:t>
      </w:r>
      <w:proofErr w:type="spellEnd"/>
      <w:r>
        <w:t xml:space="preserve">: Applications in Pain Therapy, </w:t>
      </w:r>
    </w:p>
    <w:p w14:paraId="03C64FC3" w14:textId="58DEC291" w:rsidR="0026551E" w:rsidRDefault="0026551E" w:rsidP="0026551E">
      <w:r>
        <w:tab/>
        <w:t xml:space="preserve">Studies in Natural Products Vol. 43, Chapter 3, </w:t>
      </w:r>
      <w:proofErr w:type="spellStart"/>
      <w:r>
        <w:t>pg</w:t>
      </w:r>
      <w:proofErr w:type="spellEnd"/>
      <w:r>
        <w:t xml:space="preserve"> 79-121 2014</w:t>
      </w:r>
    </w:p>
    <w:p w14:paraId="74DB0B4A" w14:textId="3626AF06" w:rsidR="0026551E" w:rsidRDefault="00C86DC3" w:rsidP="00C86DC3">
      <w:pPr>
        <w:ind w:left="1440"/>
        <w:rPr>
          <w:b/>
          <w:bCs/>
        </w:rPr>
      </w:pPr>
      <w:r>
        <w:rPr>
          <w:b/>
          <w:bCs/>
        </w:rPr>
        <w:t>Alpha-</w:t>
      </w:r>
      <w:proofErr w:type="spellStart"/>
      <w:r>
        <w:rPr>
          <w:b/>
          <w:bCs/>
        </w:rPr>
        <w:t>hydroxylsanshool</w:t>
      </w:r>
      <w:proofErr w:type="spellEnd"/>
      <w:r>
        <w:rPr>
          <w:b/>
          <w:bCs/>
        </w:rPr>
        <w:t xml:space="preserve"> acts on TRPV1 and TRPA1 to cause these channels to open and deliver Ca++ to the cytoplasm.  Ca++ is a second messenger that modulates the activities of kinases, the molecular switches of the immune and nervous system to relieve pain and itch.   </w:t>
      </w:r>
      <w:proofErr w:type="spellStart"/>
      <w:r>
        <w:rPr>
          <w:b/>
          <w:bCs/>
        </w:rPr>
        <w:t>WhiteHill’s</w:t>
      </w:r>
      <w:proofErr w:type="spellEnd"/>
      <w:r>
        <w:rPr>
          <w:b/>
          <w:bCs/>
        </w:rPr>
        <w:t xml:space="preserve"> homeostatic formulations give the same result on pain and itch.</w:t>
      </w:r>
    </w:p>
    <w:p w14:paraId="611A41FB" w14:textId="1999E58D" w:rsidR="00E22E59" w:rsidRDefault="00E22E59" w:rsidP="001C3C81">
      <w:pPr>
        <w:rPr>
          <w:b/>
          <w:bCs/>
        </w:rPr>
      </w:pPr>
    </w:p>
    <w:p w14:paraId="40080673" w14:textId="77777777" w:rsidR="004E0AA1" w:rsidRDefault="004E0AA1" w:rsidP="001C3C81">
      <w:pPr>
        <w:rPr>
          <w:b/>
          <w:bCs/>
        </w:rPr>
      </w:pPr>
    </w:p>
    <w:p w14:paraId="1C86AF3D" w14:textId="77AC69CE" w:rsidR="00E22E59" w:rsidRDefault="00C86DC3" w:rsidP="00C86DC3">
      <w:r>
        <w:t xml:space="preserve">109 </w:t>
      </w:r>
      <w:proofErr w:type="spellStart"/>
      <w:r>
        <w:t>Nilius</w:t>
      </w:r>
      <w:proofErr w:type="spellEnd"/>
      <w:r>
        <w:t>, B. and Appendino, G.</w:t>
      </w:r>
    </w:p>
    <w:p w14:paraId="2C640C22" w14:textId="0E06547B" w:rsidR="00C86DC3" w:rsidRDefault="00C86DC3" w:rsidP="00C86DC3">
      <w:r>
        <w:tab/>
        <w:t>Spices: The savory and beneficial science of pungency</w:t>
      </w:r>
    </w:p>
    <w:p w14:paraId="019422B6" w14:textId="396EA36F" w:rsidR="00C86DC3" w:rsidRDefault="00C86DC3" w:rsidP="00C86DC3">
      <w:r>
        <w:tab/>
      </w:r>
      <w:r>
        <w:tab/>
        <w:t xml:space="preserve">Rev. Physiol. </w:t>
      </w:r>
      <w:proofErr w:type="spellStart"/>
      <w:r>
        <w:t>Biochem</w:t>
      </w:r>
      <w:proofErr w:type="spellEnd"/>
      <w:r>
        <w:t xml:space="preserve">. </w:t>
      </w:r>
      <w:proofErr w:type="spellStart"/>
      <w:r>
        <w:t>Pharmacol</w:t>
      </w:r>
      <w:proofErr w:type="spellEnd"/>
      <w:r>
        <w:t>. Doi: 10.1007/112_2013_</w:t>
      </w:r>
      <w:proofErr w:type="gramStart"/>
      <w:r>
        <w:t>11  76</w:t>
      </w:r>
      <w:proofErr w:type="gramEnd"/>
      <w:r>
        <w:t xml:space="preserve"> pages</w:t>
      </w:r>
    </w:p>
    <w:p w14:paraId="18F3E83E" w14:textId="31AB7450" w:rsidR="001C3C81" w:rsidRDefault="00C86DC3" w:rsidP="004E0AA1">
      <w:pPr>
        <w:ind w:left="2160"/>
        <w:rPr>
          <w:b/>
          <w:bCs/>
        </w:rPr>
      </w:pPr>
      <w:r>
        <w:rPr>
          <w:b/>
          <w:bCs/>
        </w:rPr>
        <w:t>The antioxidant system, operating through the NRF2, HO-1 a</w:t>
      </w:r>
      <w:r w:rsidR="001C3C81">
        <w:rPr>
          <w:b/>
          <w:bCs/>
        </w:rPr>
        <w:t>nd glutathione pathways is initiated through the TRPV1 and TRPA1 ion channels to down-regulate the immune response and return the mammalian system to homeostatic conditions</w:t>
      </w:r>
    </w:p>
    <w:p w14:paraId="63A7A680" w14:textId="77777777" w:rsidR="004E0AA1" w:rsidRDefault="004E0AA1" w:rsidP="001C3C81">
      <w:pPr>
        <w:rPr>
          <w:b/>
          <w:bCs/>
        </w:rPr>
      </w:pPr>
    </w:p>
    <w:p w14:paraId="55FD4886" w14:textId="66C1FC89" w:rsidR="00A62C5F" w:rsidRDefault="00A62C5F" w:rsidP="001C3C81">
      <w:r>
        <w:t>110 Jain, S.K., et al</w:t>
      </w:r>
    </w:p>
    <w:p w14:paraId="205434AE" w14:textId="77370352" w:rsidR="00A62C5F" w:rsidRDefault="00A62C5F" w:rsidP="00A62C5F">
      <w:pPr>
        <w:ind w:left="720"/>
      </w:pPr>
      <w:r>
        <w:t>Glutathione stimulates vitamin D regulatory and glucose-metabolism genes, lowers oxidative stress and inflammation, and increases 25-hydroxy-vitamin D levels in Blood:  A novel approach to treat 25-hydroxy-vitamin D deficiency.</w:t>
      </w:r>
    </w:p>
    <w:p w14:paraId="14AB9662" w14:textId="24DA7CC6" w:rsidR="00A62C5F" w:rsidRDefault="00A62C5F" w:rsidP="001C3C81">
      <w:r>
        <w:tab/>
      </w:r>
      <w:r>
        <w:tab/>
        <w:t xml:space="preserve">Antioxidants and Redox Signaling, vol. 29(17), </w:t>
      </w:r>
      <w:proofErr w:type="spellStart"/>
      <w:r>
        <w:t>pg</w:t>
      </w:r>
      <w:proofErr w:type="spellEnd"/>
      <w:r>
        <w:t xml:space="preserve"> 1792-1807, 2018</w:t>
      </w:r>
    </w:p>
    <w:p w14:paraId="6CF18A33" w14:textId="51A22D1F" w:rsidR="00A62C5F" w:rsidRPr="00A62C5F" w:rsidRDefault="00A62C5F" w:rsidP="00A62C5F">
      <w:pPr>
        <w:ind w:left="2160"/>
        <w:rPr>
          <w:b/>
          <w:bCs/>
        </w:rPr>
      </w:pPr>
      <w:r>
        <w:rPr>
          <w:b/>
          <w:bCs/>
        </w:rPr>
        <w:t xml:space="preserve">Glutathione implementation assists the immune function of Vit. D3.  </w:t>
      </w:r>
      <w:proofErr w:type="spellStart"/>
      <w:r>
        <w:rPr>
          <w:b/>
          <w:bCs/>
        </w:rPr>
        <w:t>Dexpanthenol</w:t>
      </w:r>
      <w:proofErr w:type="spellEnd"/>
      <w:r>
        <w:rPr>
          <w:b/>
          <w:bCs/>
        </w:rPr>
        <w:t xml:space="preserve"> should be synergistic with Vit. D3 in modulating the immune system and restoring homeostasis</w:t>
      </w:r>
    </w:p>
    <w:p w14:paraId="5B41DEDD" w14:textId="77777777" w:rsidR="00A62C5F" w:rsidRDefault="00A62C5F" w:rsidP="001C3C81"/>
    <w:p w14:paraId="368B4ACC" w14:textId="23051E41" w:rsidR="00A62C5F" w:rsidRDefault="00A62C5F" w:rsidP="001C3C81"/>
    <w:p w14:paraId="166664BB" w14:textId="7133077D" w:rsidR="004E0AA1" w:rsidRDefault="004E0AA1" w:rsidP="001C3C81"/>
    <w:p w14:paraId="437E05FB" w14:textId="090F99C8" w:rsidR="00A62C5F" w:rsidRDefault="00A62C5F" w:rsidP="001C3C81">
      <w:r>
        <w:t>111 Griffith, J.W., et al</w:t>
      </w:r>
    </w:p>
    <w:p w14:paraId="7CDD18B7" w14:textId="124D5221" w:rsidR="00A62C5F" w:rsidRDefault="00A62C5F" w:rsidP="001C3C81">
      <w:r>
        <w:tab/>
      </w:r>
      <w:r w:rsidR="004E0AA1">
        <w:t>Chemokines and Chemokine receptors: Positioning cells for Host Defense and Immunity</w:t>
      </w:r>
    </w:p>
    <w:p w14:paraId="3B546486" w14:textId="17CCD0E8" w:rsidR="004E0AA1" w:rsidRDefault="004E0AA1" w:rsidP="001C3C81">
      <w:r>
        <w:tab/>
      </w:r>
      <w:r>
        <w:tab/>
        <w:t xml:space="preserve">Annual Reviews in Immunology, vol. 32, </w:t>
      </w:r>
      <w:proofErr w:type="spellStart"/>
      <w:r>
        <w:t>pg</w:t>
      </w:r>
      <w:proofErr w:type="spellEnd"/>
      <w:r>
        <w:t xml:space="preserve"> 659-702</w:t>
      </w:r>
    </w:p>
    <w:p w14:paraId="277706A3" w14:textId="4269F1D3" w:rsidR="004E0AA1" w:rsidRDefault="004E0AA1" w:rsidP="004E0AA1">
      <w:pPr>
        <w:ind w:left="2160"/>
        <w:rPr>
          <w:b/>
          <w:bCs/>
        </w:rPr>
      </w:pPr>
      <w:r>
        <w:rPr>
          <w:b/>
          <w:bCs/>
        </w:rPr>
        <w:t xml:space="preserve">The chemokine system orchestrates immune cell migration and positioning at the organismic level in homeostasis.  CXCR4, CXCL12, MCP-1, CCR2 all act to regulate the immune system.  </w:t>
      </w:r>
      <w:proofErr w:type="spellStart"/>
      <w:r>
        <w:rPr>
          <w:b/>
          <w:bCs/>
        </w:rPr>
        <w:t>Dexpanthenol</w:t>
      </w:r>
      <w:proofErr w:type="spellEnd"/>
      <w:r>
        <w:rPr>
          <w:b/>
          <w:bCs/>
        </w:rPr>
        <w:t xml:space="preserve">, </w:t>
      </w:r>
      <w:proofErr w:type="spellStart"/>
      <w:r>
        <w:rPr>
          <w:b/>
          <w:bCs/>
        </w:rPr>
        <w:t>spilanthol</w:t>
      </w:r>
      <w:proofErr w:type="spellEnd"/>
      <w:r>
        <w:rPr>
          <w:b/>
          <w:bCs/>
        </w:rPr>
        <w:t xml:space="preserve"> and pellitorine act on these systems to restore homeostasis.</w:t>
      </w:r>
    </w:p>
    <w:p w14:paraId="2F7116A7" w14:textId="77777777" w:rsidR="004E0AA1" w:rsidRPr="004E0AA1" w:rsidRDefault="004E0AA1" w:rsidP="00F243F9"/>
    <w:p w14:paraId="74740C34" w14:textId="461E1EA4" w:rsidR="004E0AA1" w:rsidRDefault="004E0AA1" w:rsidP="001C3C81">
      <w:r>
        <w:t xml:space="preserve">112 </w:t>
      </w:r>
      <w:proofErr w:type="spellStart"/>
      <w:r>
        <w:t>Oetjen</w:t>
      </w:r>
      <w:proofErr w:type="spellEnd"/>
      <w:r>
        <w:t>, L.K., et al</w:t>
      </w:r>
    </w:p>
    <w:p w14:paraId="0C8A530C" w14:textId="4AD322FB" w:rsidR="004E0AA1" w:rsidRDefault="004E0AA1" w:rsidP="001C3C81">
      <w:r>
        <w:tab/>
        <w:t>Sensory Neurons Co-opt classical immune signaling pathways to mediate chronic itch</w:t>
      </w:r>
    </w:p>
    <w:p w14:paraId="20F1D7EB" w14:textId="78D85686" w:rsidR="004E0AA1" w:rsidRDefault="004E0AA1" w:rsidP="001C3C81">
      <w:r>
        <w:tab/>
      </w:r>
      <w:r>
        <w:tab/>
        <w:t xml:space="preserve">Cell, vol. 171, </w:t>
      </w:r>
      <w:proofErr w:type="spellStart"/>
      <w:r>
        <w:t>pg</w:t>
      </w:r>
      <w:proofErr w:type="spellEnd"/>
      <w:r>
        <w:t xml:space="preserve"> 217-228, 2017</w:t>
      </w:r>
    </w:p>
    <w:p w14:paraId="1E7C3849" w14:textId="6D33B1BD" w:rsidR="004E0AA1" w:rsidRPr="004E0AA1" w:rsidRDefault="00F243F9" w:rsidP="00F243F9">
      <w:pPr>
        <w:ind w:left="2160"/>
        <w:rPr>
          <w:b/>
          <w:bCs/>
        </w:rPr>
      </w:pPr>
      <w:r>
        <w:rPr>
          <w:b/>
          <w:bCs/>
        </w:rPr>
        <w:t xml:space="preserve">Chronic itch is controlled by JAK signaling.  Inhibitors of JAK block itch.  TRPV1 and TRPA1 activation blocks JAK and itch also.  </w:t>
      </w:r>
      <w:proofErr w:type="spellStart"/>
      <w:r>
        <w:rPr>
          <w:b/>
          <w:bCs/>
        </w:rPr>
        <w:t>WhiteHill’s</w:t>
      </w:r>
      <w:proofErr w:type="spellEnd"/>
      <w:r>
        <w:rPr>
          <w:b/>
          <w:bCs/>
        </w:rPr>
        <w:t xml:space="preserve"> </w:t>
      </w:r>
      <w:proofErr w:type="spellStart"/>
      <w:r>
        <w:rPr>
          <w:b/>
          <w:bCs/>
        </w:rPr>
        <w:t>spilanthol</w:t>
      </w:r>
      <w:proofErr w:type="spellEnd"/>
      <w:r>
        <w:rPr>
          <w:b/>
          <w:bCs/>
        </w:rPr>
        <w:t xml:space="preserve"> and pellitorine act on </w:t>
      </w:r>
      <w:proofErr w:type="gramStart"/>
      <w:r>
        <w:rPr>
          <w:b/>
          <w:bCs/>
        </w:rPr>
        <w:t>both of these</w:t>
      </w:r>
      <w:proofErr w:type="gramEnd"/>
      <w:r>
        <w:rPr>
          <w:b/>
          <w:bCs/>
        </w:rPr>
        <w:t xml:space="preserve"> ion channels to stop itch rapidly.</w:t>
      </w:r>
    </w:p>
    <w:p w14:paraId="3EB54893" w14:textId="51718847" w:rsidR="00A62C5F" w:rsidRDefault="00F243F9" w:rsidP="001C3C81">
      <w:r>
        <w:t xml:space="preserve">113 </w:t>
      </w:r>
      <w:proofErr w:type="spellStart"/>
      <w:r>
        <w:t>Zouboulis</w:t>
      </w:r>
      <w:proofErr w:type="spellEnd"/>
      <w:r>
        <w:t>, C.C.</w:t>
      </w:r>
    </w:p>
    <w:p w14:paraId="0B85FF56" w14:textId="2C2F7CD8" w:rsidR="00F243F9" w:rsidRDefault="00F243F9" w:rsidP="001C3C81">
      <w:r>
        <w:tab/>
        <w:t>Human Skin: An independent Peripheral Endocrine Organ</w:t>
      </w:r>
    </w:p>
    <w:p w14:paraId="34D52D3B" w14:textId="76E44C4B" w:rsidR="00F243F9" w:rsidRDefault="00F243F9" w:rsidP="001C3C81">
      <w:r>
        <w:tab/>
      </w:r>
      <w:r>
        <w:tab/>
        <w:t xml:space="preserve">Hormone Research, vol. 4, </w:t>
      </w:r>
      <w:proofErr w:type="spellStart"/>
      <w:r>
        <w:t>pg</w:t>
      </w:r>
      <w:proofErr w:type="spellEnd"/>
      <w:r>
        <w:t xml:space="preserve"> 230-242, 2000</w:t>
      </w:r>
    </w:p>
    <w:p w14:paraId="2F4FCA8A" w14:textId="361ECF5A" w:rsidR="00F243F9" w:rsidRDefault="00F243F9" w:rsidP="00870553">
      <w:pPr>
        <w:ind w:left="2160"/>
        <w:rPr>
          <w:b/>
          <w:bCs/>
        </w:rPr>
      </w:pPr>
      <w:r>
        <w:rPr>
          <w:b/>
          <w:bCs/>
        </w:rPr>
        <w:t>Skin plays a role in activating Vit. D3 at the epidermal level in normal and diseased skin to restore homeostasis</w:t>
      </w:r>
      <w:r w:rsidR="00870553">
        <w:rPr>
          <w:b/>
          <w:bCs/>
        </w:rPr>
        <w:t>.</w:t>
      </w:r>
    </w:p>
    <w:p w14:paraId="74C5BE07" w14:textId="77777777" w:rsidR="00870553" w:rsidRPr="00870553" w:rsidRDefault="00870553" w:rsidP="00101DD3"/>
    <w:p w14:paraId="6CA5B836" w14:textId="144D22EF" w:rsidR="00A62C5F" w:rsidRDefault="00870553" w:rsidP="001C3C81">
      <w:r>
        <w:t xml:space="preserve">114 </w:t>
      </w:r>
      <w:proofErr w:type="spellStart"/>
      <w:r>
        <w:t>Roseborough</w:t>
      </w:r>
      <w:proofErr w:type="spellEnd"/>
      <w:r>
        <w:t>, I.E., et al</w:t>
      </w:r>
    </w:p>
    <w:p w14:paraId="6E41E63D" w14:textId="6C1C3823" w:rsidR="00870553" w:rsidRDefault="00870553" w:rsidP="001C3C81">
      <w:r>
        <w:tab/>
        <w:t>Prevention and treatment of excessive dermal scarring</w:t>
      </w:r>
    </w:p>
    <w:p w14:paraId="11A2779A" w14:textId="5EE99C72" w:rsidR="00870553" w:rsidRDefault="00870553" w:rsidP="001C3C81">
      <w:r>
        <w:tab/>
      </w:r>
      <w:r>
        <w:tab/>
        <w:t xml:space="preserve">Journal of the National Medical </w:t>
      </w:r>
      <w:proofErr w:type="spellStart"/>
      <w:r>
        <w:t>Associaton</w:t>
      </w:r>
      <w:proofErr w:type="spellEnd"/>
      <w:r>
        <w:t xml:space="preserve">, vol 96(1), </w:t>
      </w:r>
      <w:proofErr w:type="spellStart"/>
      <w:r>
        <w:t>pg</w:t>
      </w:r>
      <w:proofErr w:type="spellEnd"/>
      <w:r>
        <w:t xml:space="preserve"> 108-116, 2004</w:t>
      </w:r>
    </w:p>
    <w:p w14:paraId="63B42470" w14:textId="0070DB57" w:rsidR="00870553" w:rsidRDefault="00870553" w:rsidP="00101DD3">
      <w:pPr>
        <w:ind w:left="2160"/>
        <w:rPr>
          <w:b/>
          <w:bCs/>
        </w:rPr>
      </w:pPr>
      <w:r>
        <w:rPr>
          <w:b/>
          <w:bCs/>
        </w:rPr>
        <w:t xml:space="preserve">Blockers of inflammatory agent </w:t>
      </w:r>
      <w:proofErr w:type="spellStart"/>
      <w:r>
        <w:rPr>
          <w:b/>
          <w:bCs/>
        </w:rPr>
        <w:t>NFkB</w:t>
      </w:r>
      <w:proofErr w:type="spellEnd"/>
      <w:r>
        <w:rPr>
          <w:b/>
          <w:bCs/>
        </w:rPr>
        <w:t xml:space="preserve"> reduce scarring.  Vit. D3, </w:t>
      </w:r>
      <w:proofErr w:type="spellStart"/>
      <w:r>
        <w:rPr>
          <w:b/>
          <w:bCs/>
        </w:rPr>
        <w:t>spilanthol</w:t>
      </w:r>
      <w:proofErr w:type="spellEnd"/>
      <w:r>
        <w:rPr>
          <w:b/>
          <w:bCs/>
        </w:rPr>
        <w:t xml:space="preserve">, pellitorine and </w:t>
      </w:r>
      <w:proofErr w:type="spellStart"/>
      <w:r>
        <w:rPr>
          <w:b/>
          <w:bCs/>
        </w:rPr>
        <w:t>dexpanthenol</w:t>
      </w:r>
      <w:proofErr w:type="spellEnd"/>
      <w:r>
        <w:rPr>
          <w:b/>
          <w:bCs/>
        </w:rPr>
        <w:t xml:space="preserve"> all reduce </w:t>
      </w:r>
      <w:proofErr w:type="spellStart"/>
      <w:r>
        <w:rPr>
          <w:b/>
          <w:bCs/>
        </w:rPr>
        <w:t>NFkB</w:t>
      </w:r>
      <w:proofErr w:type="spellEnd"/>
      <w:r>
        <w:rPr>
          <w:b/>
          <w:bCs/>
        </w:rPr>
        <w:t xml:space="preserve"> and could be the reason </w:t>
      </w:r>
      <w:proofErr w:type="spellStart"/>
      <w:r>
        <w:rPr>
          <w:b/>
          <w:bCs/>
        </w:rPr>
        <w:t>WhiteHill’s</w:t>
      </w:r>
      <w:proofErr w:type="spellEnd"/>
      <w:r>
        <w:rPr>
          <w:b/>
          <w:bCs/>
        </w:rPr>
        <w:t xml:space="preserve"> skin cream has almost eliminated scarring after incisions.</w:t>
      </w:r>
    </w:p>
    <w:p w14:paraId="7EAA4290" w14:textId="77777777" w:rsidR="00870553" w:rsidRPr="00870553" w:rsidRDefault="00870553" w:rsidP="00870553">
      <w:pPr>
        <w:ind w:left="2160"/>
      </w:pPr>
    </w:p>
    <w:p w14:paraId="5993EFF3" w14:textId="1A709F0C" w:rsidR="00A62C5F" w:rsidRDefault="00870553" w:rsidP="001C3C81">
      <w:r>
        <w:t xml:space="preserve">115 </w:t>
      </w:r>
      <w:proofErr w:type="spellStart"/>
      <w:r>
        <w:t>Montovani</w:t>
      </w:r>
      <w:proofErr w:type="spellEnd"/>
      <w:r>
        <w:t>, A., et al</w:t>
      </w:r>
    </w:p>
    <w:p w14:paraId="6D925EB5" w14:textId="005E8591" w:rsidR="00870553" w:rsidRDefault="00870553" w:rsidP="001C3C81">
      <w:r>
        <w:tab/>
        <w:t>The chemokine system in diverse forms of macrophage activation and polarization</w:t>
      </w:r>
    </w:p>
    <w:p w14:paraId="4536C153" w14:textId="121E41D0" w:rsidR="00870553" w:rsidRDefault="00870553" w:rsidP="001C3C81">
      <w:r>
        <w:tab/>
      </w:r>
      <w:r>
        <w:tab/>
        <w:t xml:space="preserve">TRENDS in immunology, vol 25(12), </w:t>
      </w:r>
      <w:proofErr w:type="spellStart"/>
      <w:r>
        <w:t>pg</w:t>
      </w:r>
      <w:proofErr w:type="spellEnd"/>
      <w:r w:rsidR="00364DF2">
        <w:t xml:space="preserve"> 677-686, </w:t>
      </w:r>
      <w:r w:rsidR="00101DD3">
        <w:t>2004</w:t>
      </w:r>
    </w:p>
    <w:p w14:paraId="353F0DFB" w14:textId="12D0346C" w:rsidR="00A62C5F" w:rsidRDefault="00101DD3" w:rsidP="00101DD3">
      <w:pPr>
        <w:ind w:left="2160"/>
        <w:rPr>
          <w:b/>
          <w:bCs/>
        </w:rPr>
      </w:pPr>
      <w:r>
        <w:rPr>
          <w:b/>
          <w:bCs/>
        </w:rPr>
        <w:t xml:space="preserve">Homeostatic systems are modulated in </w:t>
      </w:r>
      <w:proofErr w:type="spellStart"/>
      <w:r>
        <w:rPr>
          <w:b/>
          <w:bCs/>
        </w:rPr>
        <w:t>WhiteHill’s</w:t>
      </w:r>
      <w:proofErr w:type="spellEnd"/>
      <w:r>
        <w:rPr>
          <w:b/>
          <w:bCs/>
        </w:rPr>
        <w:t xml:space="preserve"> system.  MCP-1, CCR2, CXCR4, CXCL12, all are working to restore macrophages to M2, anti-inflammatory status, </w:t>
      </w:r>
      <w:proofErr w:type="spellStart"/>
      <w:r>
        <w:rPr>
          <w:b/>
          <w:bCs/>
        </w:rPr>
        <w:t>ie</w:t>
      </w:r>
      <w:proofErr w:type="spellEnd"/>
      <w:r>
        <w:rPr>
          <w:b/>
          <w:bCs/>
        </w:rPr>
        <w:t>, homeostasis.</w:t>
      </w:r>
    </w:p>
    <w:p w14:paraId="08D95FD6" w14:textId="77777777" w:rsidR="00A62C5F" w:rsidRDefault="00A62C5F" w:rsidP="001C3C81">
      <w:pPr>
        <w:rPr>
          <w:b/>
          <w:bCs/>
        </w:rPr>
      </w:pPr>
    </w:p>
    <w:p w14:paraId="76FD45E0" w14:textId="792DEC43" w:rsidR="001C3C81" w:rsidRDefault="001C3C81" w:rsidP="001C3C81">
      <w:r>
        <w:t>116 Ito, S., et al</w:t>
      </w:r>
    </w:p>
    <w:p w14:paraId="07BB94FC" w14:textId="10B30EC6" w:rsidR="001C3C81" w:rsidRDefault="001C3C81" w:rsidP="001C3C81">
      <w:pPr>
        <w:ind w:left="720"/>
      </w:pPr>
      <w:r>
        <w:t xml:space="preserve">1a,25-Dihydroxyvitamin D3 enhances </w:t>
      </w:r>
      <w:proofErr w:type="spellStart"/>
      <w:r>
        <w:t>cerebal</w:t>
      </w:r>
      <w:proofErr w:type="spellEnd"/>
      <w:r>
        <w:t xml:space="preserve"> clearance of human amyloid-beta </w:t>
      </w:r>
      <w:proofErr w:type="gramStart"/>
      <w:r>
        <w:t>peptide(</w:t>
      </w:r>
      <w:proofErr w:type="gramEnd"/>
      <w:r>
        <w:t>1-40) from mouse brain across the blood-brain barrier</w:t>
      </w:r>
    </w:p>
    <w:p w14:paraId="404A89C9" w14:textId="26913D68" w:rsidR="001C3C81" w:rsidRDefault="001C3C81" w:rsidP="001C3C81">
      <w:pPr>
        <w:ind w:left="720"/>
      </w:pPr>
      <w:r>
        <w:tab/>
        <w:t xml:space="preserve">Fluids and Barriers of the CNS, vol 8(20), </w:t>
      </w:r>
      <w:proofErr w:type="spellStart"/>
      <w:r>
        <w:t>pg</w:t>
      </w:r>
      <w:proofErr w:type="spellEnd"/>
      <w:r>
        <w:t xml:space="preserve"> 1-10, 2011</w:t>
      </w:r>
    </w:p>
    <w:p w14:paraId="2CED8F7B" w14:textId="0614755F" w:rsidR="001C3C81" w:rsidRDefault="001C3C81" w:rsidP="001C3C81">
      <w:pPr>
        <w:ind w:left="2160"/>
        <w:rPr>
          <w:b/>
          <w:bCs/>
        </w:rPr>
      </w:pPr>
      <w:r>
        <w:rPr>
          <w:b/>
          <w:bCs/>
        </w:rPr>
        <w:t>Cerebral blockage of amyloid-beta transport across the blood-brain barrier is considered a vascular disfunction associated with Alzheimer’s disease.  Vit. D3 appears to enhance to transport of amyloid-beta and possibly alleviate symptoms of the disease.</w:t>
      </w:r>
    </w:p>
    <w:p w14:paraId="2DC3F127" w14:textId="51073C02" w:rsidR="00E22E59" w:rsidRDefault="00E22E59" w:rsidP="00101DD3">
      <w:pPr>
        <w:rPr>
          <w:b/>
          <w:bCs/>
        </w:rPr>
      </w:pPr>
    </w:p>
    <w:p w14:paraId="2221A983" w14:textId="77777777" w:rsidR="00101DD3" w:rsidRDefault="00101DD3" w:rsidP="00E22E59">
      <w:r>
        <w:t>117 Li-Mei, W., et al</w:t>
      </w:r>
    </w:p>
    <w:p w14:paraId="38B84D99" w14:textId="13E40F7F" w:rsidR="00E22E59" w:rsidRDefault="00101DD3" w:rsidP="00101DD3">
      <w:pPr>
        <w:ind w:left="720"/>
      </w:pPr>
      <w:r>
        <w:t xml:space="preserve">Anti-Inflammatory and Anti-oxidative effects of </w:t>
      </w:r>
      <w:proofErr w:type="spellStart"/>
      <w:r>
        <w:t>Dexpanthenol</w:t>
      </w:r>
      <w:proofErr w:type="spellEnd"/>
      <w:r>
        <w:t xml:space="preserve"> on Lipopolysaccharide induced acute lung injury in mice.</w:t>
      </w:r>
    </w:p>
    <w:p w14:paraId="2F334864" w14:textId="0C621BCA" w:rsidR="00101DD3" w:rsidRPr="00101DD3" w:rsidRDefault="00101DD3" w:rsidP="00101DD3">
      <w:pPr>
        <w:ind w:left="720"/>
      </w:pPr>
      <w:r>
        <w:tab/>
        <w:t xml:space="preserve">Inflammation, vol. 39(5), </w:t>
      </w:r>
      <w:proofErr w:type="spellStart"/>
      <w:r>
        <w:t>pg</w:t>
      </w:r>
      <w:proofErr w:type="spellEnd"/>
      <w:r>
        <w:t xml:space="preserve"> 1757-1763, 2016</w:t>
      </w:r>
    </w:p>
    <w:p w14:paraId="5A4F55A2" w14:textId="449500F3" w:rsidR="00E22E59" w:rsidRDefault="001B3053" w:rsidP="001B3053">
      <w:pPr>
        <w:ind w:left="2160"/>
        <w:rPr>
          <w:b/>
          <w:bCs/>
        </w:rPr>
      </w:pPr>
      <w:proofErr w:type="spellStart"/>
      <w:r>
        <w:rPr>
          <w:b/>
          <w:bCs/>
        </w:rPr>
        <w:t>Dexpanthenol</w:t>
      </w:r>
      <w:proofErr w:type="spellEnd"/>
      <w:r>
        <w:rPr>
          <w:b/>
          <w:bCs/>
        </w:rPr>
        <w:t xml:space="preserve"> protects against the damage caused by the bacterial polysaccharide LPS through glutathione enhanced expression and through reduced </w:t>
      </w:r>
      <w:proofErr w:type="spellStart"/>
      <w:r>
        <w:rPr>
          <w:b/>
          <w:bCs/>
        </w:rPr>
        <w:t>TNFa</w:t>
      </w:r>
      <w:proofErr w:type="spellEnd"/>
      <w:r>
        <w:rPr>
          <w:b/>
          <w:bCs/>
        </w:rPr>
        <w:t xml:space="preserve">, </w:t>
      </w:r>
      <w:proofErr w:type="spellStart"/>
      <w:r>
        <w:rPr>
          <w:b/>
          <w:bCs/>
        </w:rPr>
        <w:t>NFkB</w:t>
      </w:r>
      <w:proofErr w:type="spellEnd"/>
      <w:r>
        <w:rPr>
          <w:b/>
          <w:bCs/>
        </w:rPr>
        <w:t xml:space="preserve"> and IL-6</w:t>
      </w:r>
    </w:p>
    <w:p w14:paraId="02BAF9A8" w14:textId="7E2C9253" w:rsidR="001B3053" w:rsidRDefault="001B3053" w:rsidP="001B3053"/>
    <w:p w14:paraId="0E8B5978" w14:textId="78BF7A05" w:rsidR="001B3053" w:rsidRDefault="001B3053" w:rsidP="001B3053">
      <w:r>
        <w:lastRenderedPageBreak/>
        <w:t xml:space="preserve">118 </w:t>
      </w:r>
      <w:proofErr w:type="spellStart"/>
      <w:r>
        <w:t>Karapinar</w:t>
      </w:r>
      <w:proofErr w:type="spellEnd"/>
      <w:r>
        <w:t>, O.S., et al</w:t>
      </w:r>
    </w:p>
    <w:p w14:paraId="27B4F268" w14:textId="5F40D896" w:rsidR="001B3053" w:rsidRDefault="001B3053" w:rsidP="001B3053">
      <w:pPr>
        <w:ind w:left="720"/>
      </w:pPr>
      <w:r>
        <w:t xml:space="preserve">The protective role of </w:t>
      </w:r>
      <w:proofErr w:type="spellStart"/>
      <w:r>
        <w:t>dexpanthenol</w:t>
      </w:r>
      <w:proofErr w:type="spellEnd"/>
      <w:r>
        <w:t xml:space="preserve"> on the endometrial implants in an experimentally induced rat endometriosis model</w:t>
      </w:r>
    </w:p>
    <w:p w14:paraId="55C1D253" w14:textId="32148400" w:rsidR="001B3053" w:rsidRDefault="001B3053" w:rsidP="001B3053">
      <w:pPr>
        <w:ind w:left="720"/>
      </w:pPr>
      <w:r>
        <w:tab/>
        <w:t xml:space="preserve">Reproductive Sciences, vol 24(2), </w:t>
      </w:r>
      <w:proofErr w:type="spellStart"/>
      <w:r>
        <w:t>pg</w:t>
      </w:r>
      <w:proofErr w:type="spellEnd"/>
      <w:r>
        <w:t xml:space="preserve"> 285-290, 2016</w:t>
      </w:r>
    </w:p>
    <w:p w14:paraId="5818D1BC" w14:textId="7592A071" w:rsidR="001B3053" w:rsidRDefault="001B3053" w:rsidP="001B3053">
      <w:pPr>
        <w:ind w:left="2160"/>
        <w:rPr>
          <w:b/>
          <w:bCs/>
        </w:rPr>
      </w:pPr>
      <w:proofErr w:type="spellStart"/>
      <w:r>
        <w:rPr>
          <w:b/>
          <w:bCs/>
        </w:rPr>
        <w:t>Dexpanthenol</w:t>
      </w:r>
      <w:proofErr w:type="spellEnd"/>
      <w:r>
        <w:rPr>
          <w:b/>
          <w:bCs/>
        </w:rPr>
        <w:t xml:space="preserve"> has free-radical scavenging effects and showed reduced oxidative damage and reduced </w:t>
      </w:r>
      <w:proofErr w:type="spellStart"/>
      <w:r>
        <w:rPr>
          <w:b/>
          <w:bCs/>
        </w:rPr>
        <w:t>TNFa</w:t>
      </w:r>
      <w:proofErr w:type="spellEnd"/>
      <w:r>
        <w:rPr>
          <w:b/>
          <w:bCs/>
        </w:rPr>
        <w:t xml:space="preserve">. </w:t>
      </w:r>
    </w:p>
    <w:p w14:paraId="15221147" w14:textId="56FD9EF1" w:rsidR="001B3053" w:rsidRDefault="001B3053" w:rsidP="001B3053">
      <w:pPr>
        <w:ind w:left="2160"/>
        <w:rPr>
          <w:b/>
          <w:bCs/>
        </w:rPr>
      </w:pPr>
    </w:p>
    <w:p w14:paraId="5AC76EB2" w14:textId="2FEE9921" w:rsidR="001B3053" w:rsidRDefault="001B3053" w:rsidP="001B3053">
      <w:pPr>
        <w:ind w:left="2160"/>
        <w:rPr>
          <w:b/>
          <w:bCs/>
        </w:rPr>
      </w:pPr>
    </w:p>
    <w:p w14:paraId="6F754121" w14:textId="7E494165" w:rsidR="001B3053" w:rsidRDefault="001B3053" w:rsidP="00ED4B28">
      <w:pPr>
        <w:rPr>
          <w:b/>
          <w:bCs/>
        </w:rPr>
      </w:pPr>
    </w:p>
    <w:p w14:paraId="1D8875EE" w14:textId="1720EAC7" w:rsidR="001B3053" w:rsidRDefault="001B3053" w:rsidP="001B3053">
      <w:pPr>
        <w:ind w:left="2160"/>
      </w:pPr>
    </w:p>
    <w:p w14:paraId="64DB9A6D" w14:textId="57C02209" w:rsidR="001B3053" w:rsidRDefault="001B3053" w:rsidP="001B3053">
      <w:pPr>
        <w:ind w:left="2160"/>
      </w:pPr>
    </w:p>
    <w:p w14:paraId="00E69654" w14:textId="2921CCF0" w:rsidR="001B3053" w:rsidRDefault="001B3053" w:rsidP="001B3053">
      <w:pPr>
        <w:ind w:left="2160"/>
      </w:pPr>
    </w:p>
    <w:p w14:paraId="64093FF2" w14:textId="5FC88C0E" w:rsidR="00E22E59" w:rsidRDefault="001B3053" w:rsidP="001B3053">
      <w:r>
        <w:t>119</w:t>
      </w:r>
      <w:r w:rsidR="00ED4B28">
        <w:t xml:space="preserve"> Ebner, F. et al</w:t>
      </w:r>
    </w:p>
    <w:p w14:paraId="2BB1D213" w14:textId="27CA52DD" w:rsidR="00ED4B28" w:rsidRDefault="00ED4B28" w:rsidP="001B3053">
      <w:r>
        <w:tab/>
        <w:t xml:space="preserve">Topical use of </w:t>
      </w:r>
      <w:proofErr w:type="spellStart"/>
      <w:r>
        <w:t>dexpanthenol</w:t>
      </w:r>
      <w:proofErr w:type="spellEnd"/>
      <w:r>
        <w:t xml:space="preserve"> in skin disorders</w:t>
      </w:r>
    </w:p>
    <w:p w14:paraId="17D9B371" w14:textId="56EB8D01" w:rsidR="00ED4B28" w:rsidRDefault="00ED4B28" w:rsidP="001B3053">
      <w:r>
        <w:tab/>
      </w:r>
      <w:r>
        <w:tab/>
        <w:t xml:space="preserve">American Journal of Clinical Dermatology, vol. 3(6), </w:t>
      </w:r>
      <w:proofErr w:type="spellStart"/>
      <w:r>
        <w:t>pg</w:t>
      </w:r>
      <w:proofErr w:type="spellEnd"/>
      <w:r>
        <w:t xml:space="preserve"> 427-433</w:t>
      </w:r>
    </w:p>
    <w:p w14:paraId="258D366F" w14:textId="2C2A1FF9" w:rsidR="00ED4B28" w:rsidRDefault="00ED4B28" w:rsidP="00ED4B28">
      <w:pPr>
        <w:ind w:left="2160"/>
        <w:rPr>
          <w:b/>
          <w:bCs/>
        </w:rPr>
      </w:pPr>
      <w:r>
        <w:rPr>
          <w:b/>
          <w:bCs/>
        </w:rPr>
        <w:t xml:space="preserve">Good skin penetration of </w:t>
      </w:r>
      <w:proofErr w:type="spellStart"/>
      <w:r>
        <w:rPr>
          <w:b/>
          <w:bCs/>
        </w:rPr>
        <w:t>dexpanthenol</w:t>
      </w:r>
      <w:proofErr w:type="spellEnd"/>
      <w:r>
        <w:rPr>
          <w:b/>
          <w:bCs/>
        </w:rPr>
        <w:t xml:space="preserve"> and high local concentrations allow reduced inflammation, itching, dryness, roughness and fissures when applied over 3-4 weeks.</w:t>
      </w:r>
    </w:p>
    <w:p w14:paraId="4FAE8D64" w14:textId="76730FC3" w:rsidR="00ED4B28" w:rsidRDefault="00ED4B28" w:rsidP="00ED4B28">
      <w:pPr>
        <w:ind w:left="2160"/>
        <w:rPr>
          <w:b/>
          <w:bCs/>
        </w:rPr>
      </w:pPr>
    </w:p>
    <w:p w14:paraId="3730B542" w14:textId="62A683E9" w:rsidR="00ED4B28" w:rsidRDefault="00ED4B28" w:rsidP="00ED4B28">
      <w:pPr>
        <w:ind w:left="2160"/>
        <w:rPr>
          <w:b/>
          <w:bCs/>
        </w:rPr>
      </w:pPr>
    </w:p>
    <w:p w14:paraId="291F60CE" w14:textId="33D18C8A" w:rsidR="00ED4B28" w:rsidRDefault="00ED4B28" w:rsidP="00ED4B28">
      <w:pPr>
        <w:ind w:left="2160"/>
        <w:rPr>
          <w:b/>
          <w:bCs/>
        </w:rPr>
      </w:pPr>
    </w:p>
    <w:p w14:paraId="74D89E21" w14:textId="382945B1" w:rsidR="00ED4B28" w:rsidRDefault="00ED4B28" w:rsidP="00ED4B28">
      <w:r>
        <w:t>120 Martinelli-Klay, C.P., et al</w:t>
      </w:r>
    </w:p>
    <w:p w14:paraId="226379D5" w14:textId="67195E88" w:rsidR="00ED4B28" w:rsidRDefault="00ED4B28" w:rsidP="00ED4B28">
      <w:pPr>
        <w:ind w:left="720"/>
      </w:pPr>
      <w:r>
        <w:t>Modulation of MCP-1, TGF-beta1 and a-SMA Expressions in granulation tissue of cutaneous wounds treated with local Vit. B complex: An experimental study.</w:t>
      </w:r>
    </w:p>
    <w:p w14:paraId="534C87C2" w14:textId="6171B4C4" w:rsidR="00ED4B28" w:rsidRDefault="00ED4B28" w:rsidP="00ED4B28">
      <w:pPr>
        <w:ind w:left="720"/>
      </w:pPr>
      <w:r>
        <w:tab/>
        <w:t xml:space="preserve">Dermatopathology, vol. 1, </w:t>
      </w:r>
      <w:proofErr w:type="spellStart"/>
      <w:r>
        <w:t>pg</w:t>
      </w:r>
      <w:proofErr w:type="spellEnd"/>
      <w:r>
        <w:t xml:space="preserve"> 98-107, 2014</w:t>
      </w:r>
    </w:p>
    <w:p w14:paraId="6E186C7B" w14:textId="51C82F2F" w:rsidR="00ED4B28" w:rsidRDefault="007A4203" w:rsidP="007A4203">
      <w:pPr>
        <w:ind w:left="2160"/>
        <w:rPr>
          <w:b/>
          <w:bCs/>
        </w:rPr>
      </w:pPr>
      <w:r>
        <w:rPr>
          <w:b/>
          <w:bCs/>
        </w:rPr>
        <w:t xml:space="preserve">Wound models in mice showed enhanced healing expressed though reductions in MCP-1, </w:t>
      </w:r>
      <w:proofErr w:type="spellStart"/>
      <w:r>
        <w:rPr>
          <w:b/>
          <w:bCs/>
        </w:rPr>
        <w:t>TNFa</w:t>
      </w:r>
      <w:proofErr w:type="spellEnd"/>
      <w:r>
        <w:rPr>
          <w:b/>
          <w:bCs/>
        </w:rPr>
        <w:t xml:space="preserve"> and TGF-beta1.  </w:t>
      </w:r>
      <w:proofErr w:type="spellStart"/>
      <w:r>
        <w:rPr>
          <w:b/>
          <w:bCs/>
        </w:rPr>
        <w:t>Dexpanthenol</w:t>
      </w:r>
      <w:proofErr w:type="spellEnd"/>
      <w:r>
        <w:rPr>
          <w:b/>
          <w:bCs/>
        </w:rPr>
        <w:t xml:space="preserve"> is rapidly converted in the skin to Vit. B5</w:t>
      </w:r>
    </w:p>
    <w:p w14:paraId="07C70D32" w14:textId="7A51F8F3" w:rsidR="007A4203" w:rsidRDefault="007A4203" w:rsidP="007A4203">
      <w:pPr>
        <w:ind w:left="2160"/>
        <w:rPr>
          <w:b/>
          <w:bCs/>
        </w:rPr>
      </w:pPr>
    </w:p>
    <w:p w14:paraId="35C86E8D" w14:textId="6545DCD4" w:rsidR="007A4203" w:rsidRDefault="007A4203" w:rsidP="007A4203">
      <w:pPr>
        <w:ind w:left="2160"/>
        <w:rPr>
          <w:b/>
          <w:bCs/>
        </w:rPr>
      </w:pPr>
    </w:p>
    <w:p w14:paraId="4435A767" w14:textId="5963F3F5" w:rsidR="007A4203" w:rsidRDefault="007A4203" w:rsidP="007A4203">
      <w:pPr>
        <w:ind w:left="2160"/>
        <w:rPr>
          <w:b/>
          <w:bCs/>
        </w:rPr>
      </w:pPr>
    </w:p>
    <w:p w14:paraId="6A92DA2A" w14:textId="692923CD" w:rsidR="007A4203" w:rsidRDefault="007A4203" w:rsidP="007A4203">
      <w:r>
        <w:t>121 Chan, R.J., et al</w:t>
      </w:r>
    </w:p>
    <w:p w14:paraId="6A4F6EA0" w14:textId="31954BBF" w:rsidR="007A4203" w:rsidRDefault="007A4203" w:rsidP="007A4203">
      <w:pPr>
        <w:ind w:left="720"/>
      </w:pPr>
      <w:r>
        <w:t xml:space="preserve">Prevention and treatment of acute radiation-induced skin reactions: A systematic review and meta-analysis of randomized controlled trials. </w:t>
      </w:r>
    </w:p>
    <w:p w14:paraId="4787B0BC" w14:textId="70040359" w:rsidR="007A4203" w:rsidRDefault="007A4203" w:rsidP="007A4203">
      <w:pPr>
        <w:ind w:left="720"/>
      </w:pPr>
      <w:r>
        <w:tab/>
        <w:t>BMC Cancer, vol. 14, 1-19, 2014</w:t>
      </w:r>
    </w:p>
    <w:p w14:paraId="65016B6F" w14:textId="012733F0" w:rsidR="007A4203" w:rsidRDefault="007A4203" w:rsidP="005C573A">
      <w:pPr>
        <w:ind w:left="2160"/>
        <w:rPr>
          <w:b/>
          <w:bCs/>
        </w:rPr>
      </w:pPr>
      <w:r>
        <w:rPr>
          <w:b/>
          <w:bCs/>
        </w:rPr>
        <w:t xml:space="preserve">Reviews of many </w:t>
      </w:r>
      <w:proofErr w:type="spellStart"/>
      <w:r>
        <w:rPr>
          <w:b/>
          <w:bCs/>
        </w:rPr>
        <w:t>pallative</w:t>
      </w:r>
      <w:proofErr w:type="spellEnd"/>
      <w:r>
        <w:rPr>
          <w:b/>
          <w:bCs/>
        </w:rPr>
        <w:t xml:space="preserve"> treatments show no </w:t>
      </w:r>
      <w:r w:rsidR="005C573A">
        <w:rPr>
          <w:b/>
          <w:bCs/>
        </w:rPr>
        <w:t xml:space="preserve">important benefits for all agents used.  This </w:t>
      </w:r>
      <w:proofErr w:type="gramStart"/>
      <w:r w:rsidR="005C573A">
        <w:rPr>
          <w:b/>
          <w:bCs/>
        </w:rPr>
        <w:t>is in contrast to</w:t>
      </w:r>
      <w:proofErr w:type="gramEnd"/>
      <w:r w:rsidR="005C573A">
        <w:rPr>
          <w:b/>
          <w:bCs/>
        </w:rPr>
        <w:t xml:space="preserve"> </w:t>
      </w:r>
      <w:proofErr w:type="spellStart"/>
      <w:r w:rsidR="005C573A">
        <w:rPr>
          <w:b/>
          <w:bCs/>
        </w:rPr>
        <w:t>WhiteHill’s</w:t>
      </w:r>
      <w:proofErr w:type="spellEnd"/>
      <w:r w:rsidR="005C573A">
        <w:rPr>
          <w:b/>
          <w:bCs/>
        </w:rPr>
        <w:t xml:space="preserve"> skin cream which gave immediate itch results and total reduction in redness over 3 weeks with twice daily applications.</w:t>
      </w:r>
    </w:p>
    <w:p w14:paraId="511BDF7C" w14:textId="6002A16B" w:rsidR="005C573A" w:rsidRDefault="005C573A" w:rsidP="005C573A">
      <w:r>
        <w:t xml:space="preserve">122 </w:t>
      </w:r>
      <w:proofErr w:type="spellStart"/>
      <w:r>
        <w:t>boehncke</w:t>
      </w:r>
      <w:proofErr w:type="spellEnd"/>
      <w:r>
        <w:t>, W-H., et al</w:t>
      </w:r>
    </w:p>
    <w:p w14:paraId="5FF773CA" w14:textId="0BEFA7AD" w:rsidR="005C573A" w:rsidRDefault="005C573A" w:rsidP="005C573A">
      <w:r>
        <w:tab/>
        <w:t>Animal models of psoriasis</w:t>
      </w:r>
    </w:p>
    <w:p w14:paraId="04004123" w14:textId="2CC88692" w:rsidR="005C573A" w:rsidRDefault="005C573A" w:rsidP="005C573A">
      <w:r>
        <w:tab/>
      </w:r>
      <w:r>
        <w:tab/>
        <w:t xml:space="preserve">Clinics in Dermatology, vol. 25, </w:t>
      </w:r>
      <w:proofErr w:type="spellStart"/>
      <w:r>
        <w:t>pg</w:t>
      </w:r>
      <w:proofErr w:type="spellEnd"/>
      <w:r>
        <w:t xml:space="preserve"> 596-605, 2007</w:t>
      </w:r>
    </w:p>
    <w:p w14:paraId="310F82FE" w14:textId="77777777" w:rsidR="005C573A" w:rsidRDefault="005C573A" w:rsidP="005C573A">
      <w:pPr>
        <w:ind w:left="2160"/>
        <w:rPr>
          <w:b/>
          <w:bCs/>
        </w:rPr>
      </w:pPr>
      <w:r w:rsidRPr="005C573A">
        <w:rPr>
          <w:b/>
          <w:bCs/>
        </w:rPr>
        <w:t>T-lymphocyte</w:t>
      </w:r>
      <w:r>
        <w:rPr>
          <w:b/>
          <w:bCs/>
        </w:rPr>
        <w:t xml:space="preserve">s were activated to model psoriasis.   Steroids and Vit. D </w:t>
      </w:r>
      <w:proofErr w:type="gramStart"/>
      <w:r>
        <w:rPr>
          <w:b/>
          <w:bCs/>
        </w:rPr>
        <w:t>were</w:t>
      </w:r>
      <w:proofErr w:type="gramEnd"/>
      <w:r>
        <w:rPr>
          <w:b/>
          <w:bCs/>
        </w:rPr>
        <w:t xml:space="preserve"> effective.  Our case histories give examples of healing over several weeks with 5-7 lozenges daily with </w:t>
      </w:r>
      <w:proofErr w:type="spellStart"/>
      <w:r>
        <w:rPr>
          <w:b/>
          <w:bCs/>
        </w:rPr>
        <w:t>spilanthol</w:t>
      </w:r>
      <w:proofErr w:type="spellEnd"/>
      <w:r>
        <w:rPr>
          <w:b/>
          <w:bCs/>
        </w:rPr>
        <w:t xml:space="preserve"> and pellitorine</w:t>
      </w:r>
    </w:p>
    <w:p w14:paraId="355A8CBF" w14:textId="77777777" w:rsidR="005C573A" w:rsidRDefault="005C573A" w:rsidP="005C573A">
      <w:r>
        <w:t>123 Ngo, Q.M., et al</w:t>
      </w:r>
    </w:p>
    <w:p w14:paraId="6E3CFE62" w14:textId="26CBACC1" w:rsidR="005C573A" w:rsidRPr="003D54D0" w:rsidRDefault="005C573A" w:rsidP="000F2F75">
      <w:pPr>
        <w:pStyle w:val="Heading1"/>
        <w:rPr>
          <w:rFonts w:ascii="Times New Roman" w:hAnsi="Times New Roman"/>
          <w:sz w:val="22"/>
          <w:szCs w:val="22"/>
        </w:rPr>
      </w:pPr>
      <w:r>
        <w:tab/>
      </w:r>
      <w:r w:rsidRPr="003D54D0">
        <w:rPr>
          <w:rFonts w:ascii="Times New Roman" w:hAnsi="Times New Roman"/>
          <w:b w:val="0"/>
          <w:bCs w:val="0"/>
          <w:sz w:val="22"/>
          <w:szCs w:val="22"/>
        </w:rPr>
        <w:t>Alkaloids from Piper nigrum exhibit anti-inflammatory activity via activating the NRF2/HO-1 pathway</w:t>
      </w:r>
      <w:r w:rsidRPr="003D54D0">
        <w:rPr>
          <w:rFonts w:ascii="Times New Roman" w:hAnsi="Times New Roman"/>
          <w:sz w:val="22"/>
          <w:szCs w:val="22"/>
        </w:rPr>
        <w:t>.</w:t>
      </w:r>
    </w:p>
    <w:p w14:paraId="15BEF8E1" w14:textId="77777777" w:rsidR="005C573A" w:rsidRDefault="005C573A" w:rsidP="005C573A">
      <w:r>
        <w:tab/>
      </w:r>
      <w:r>
        <w:tab/>
      </w:r>
      <w:proofErr w:type="spellStart"/>
      <w:r>
        <w:t>Phytotherapy</w:t>
      </w:r>
      <w:proofErr w:type="spellEnd"/>
      <w:r>
        <w:t xml:space="preserve"> Research, </w:t>
      </w:r>
      <w:proofErr w:type="spellStart"/>
      <w:r>
        <w:t>doi</w:t>
      </w:r>
      <w:proofErr w:type="spellEnd"/>
      <w:r>
        <w:t>: 10.1002/ptr.5780</w:t>
      </w:r>
    </w:p>
    <w:p w14:paraId="23DF4ECE" w14:textId="5A0CBE13" w:rsidR="005C573A" w:rsidRPr="005C573A" w:rsidRDefault="005C573A" w:rsidP="00F9166F">
      <w:pPr>
        <w:ind w:left="2160"/>
        <w:rPr>
          <w:b/>
          <w:bCs/>
        </w:rPr>
      </w:pPr>
      <w:r>
        <w:rPr>
          <w:b/>
          <w:bCs/>
        </w:rPr>
        <w:t xml:space="preserve">Pellitorine shows a 9 fold increase in HO-1 expression and blocked </w:t>
      </w:r>
      <w:proofErr w:type="spellStart"/>
      <w:r>
        <w:rPr>
          <w:b/>
          <w:bCs/>
        </w:rPr>
        <w:t>iNOS</w:t>
      </w:r>
      <w:proofErr w:type="spellEnd"/>
      <w:r>
        <w:rPr>
          <w:b/>
          <w:bCs/>
        </w:rPr>
        <w:t xml:space="preserve"> with IC50 of 14.5 </w:t>
      </w:r>
      <w:proofErr w:type="spellStart"/>
      <w:r>
        <w:rPr>
          <w:b/>
          <w:bCs/>
        </w:rPr>
        <w:t>uM</w:t>
      </w:r>
      <w:proofErr w:type="spellEnd"/>
      <w:r>
        <w:rPr>
          <w:b/>
          <w:bCs/>
        </w:rPr>
        <w:t xml:space="preserve">. </w:t>
      </w:r>
    </w:p>
    <w:p w14:paraId="203AB019" w14:textId="155E75D8" w:rsidR="00ED4B28" w:rsidRDefault="00ED4B28" w:rsidP="001B3053">
      <w:pPr>
        <w:rPr>
          <w:b/>
          <w:bCs/>
        </w:rPr>
      </w:pPr>
    </w:p>
    <w:p w14:paraId="63DB90FF" w14:textId="795662F2" w:rsidR="003D54D0" w:rsidRDefault="003D54D0" w:rsidP="001B3053">
      <w:pPr>
        <w:rPr>
          <w:b/>
          <w:bCs/>
        </w:rPr>
      </w:pPr>
    </w:p>
    <w:p w14:paraId="021ED5BA" w14:textId="73FA0520" w:rsidR="003D54D0" w:rsidRDefault="003D54D0" w:rsidP="001B3053">
      <w:pPr>
        <w:rPr>
          <w:b/>
          <w:bCs/>
        </w:rPr>
      </w:pPr>
    </w:p>
    <w:p w14:paraId="59A3A48C" w14:textId="75EC6C71" w:rsidR="003D54D0" w:rsidRDefault="003D54D0" w:rsidP="001B3053">
      <w:pPr>
        <w:rPr>
          <w:b/>
          <w:bCs/>
        </w:rPr>
      </w:pPr>
    </w:p>
    <w:p w14:paraId="0A09263D" w14:textId="0E717AF3" w:rsidR="003D54D0" w:rsidRDefault="003D54D0" w:rsidP="001B3053">
      <w:r>
        <w:t>124 Gouin, O., et al</w:t>
      </w:r>
    </w:p>
    <w:p w14:paraId="328670F4" w14:textId="38FA30D4" w:rsidR="003D54D0" w:rsidRDefault="003D54D0" w:rsidP="003D54D0">
      <w:pPr>
        <w:ind w:left="720"/>
      </w:pPr>
      <w:r>
        <w:t xml:space="preserve">TRPV1 and TRPA1 in </w:t>
      </w:r>
      <w:proofErr w:type="spellStart"/>
      <w:r>
        <w:t>cutanious</w:t>
      </w:r>
      <w:proofErr w:type="spellEnd"/>
      <w:r>
        <w:t xml:space="preserve"> neurogenic and chronic inflammation:  Pro-inflammatory response induced by their activation and their sensitization</w:t>
      </w:r>
    </w:p>
    <w:p w14:paraId="713000D7" w14:textId="0678ECD0" w:rsidR="003D54D0" w:rsidRDefault="003D54D0" w:rsidP="003D54D0">
      <w:pPr>
        <w:ind w:left="720"/>
      </w:pPr>
      <w:r>
        <w:tab/>
        <w:t xml:space="preserve">Protein Cell, vol 8(9), </w:t>
      </w:r>
      <w:proofErr w:type="spellStart"/>
      <w:r>
        <w:t>pg</w:t>
      </w:r>
      <w:proofErr w:type="spellEnd"/>
      <w:r>
        <w:t xml:space="preserve"> 644-661, 2017</w:t>
      </w:r>
    </w:p>
    <w:p w14:paraId="029537E7" w14:textId="306C3C35" w:rsidR="00B075C1" w:rsidRPr="00B075C1" w:rsidRDefault="00494501" w:rsidP="00B075C1">
      <w:pPr>
        <w:ind w:left="2160"/>
        <w:rPr>
          <w:b/>
          <w:bCs/>
        </w:rPr>
      </w:pPr>
      <w:r>
        <w:rPr>
          <w:b/>
          <w:bCs/>
        </w:rPr>
        <w:t>Inflammation and pain sensors act through TRPV1 and TRPA1 and use ionic calcium to shift immune function</w:t>
      </w:r>
    </w:p>
    <w:p w14:paraId="13794864" w14:textId="60A5BFD5" w:rsidR="003D54D0" w:rsidRDefault="00494501" w:rsidP="00494501">
      <w:r>
        <w:t xml:space="preserve">125 </w:t>
      </w:r>
      <w:proofErr w:type="spellStart"/>
      <w:r>
        <w:t>Gertsch</w:t>
      </w:r>
      <w:proofErr w:type="spellEnd"/>
      <w:r>
        <w:t>, J.</w:t>
      </w:r>
    </w:p>
    <w:p w14:paraId="51BD49DC" w14:textId="71DF1798" w:rsidR="00494501" w:rsidRDefault="00494501" w:rsidP="00494501">
      <w:r>
        <w:tab/>
        <w:t>Anti-Inflammatory cannabinoids in diet</w:t>
      </w:r>
    </w:p>
    <w:p w14:paraId="1699123D" w14:textId="77C58BF9" w:rsidR="00494501" w:rsidRDefault="00494501" w:rsidP="00494501">
      <w:r>
        <w:tab/>
      </w:r>
      <w:r>
        <w:tab/>
      </w:r>
      <w:proofErr w:type="spellStart"/>
      <w:r>
        <w:t>Cummunicative</w:t>
      </w:r>
      <w:proofErr w:type="spellEnd"/>
      <w:r>
        <w:t xml:space="preserve"> and Integrative Biology, vol 1(1), 26-28, 2008</w:t>
      </w:r>
    </w:p>
    <w:p w14:paraId="1BBF2E81" w14:textId="5A65F6CC" w:rsidR="00B075C1" w:rsidRDefault="00B075C1" w:rsidP="005B51EB">
      <w:pPr>
        <w:ind w:left="2160"/>
        <w:rPr>
          <w:b/>
          <w:bCs/>
        </w:rPr>
      </w:pPr>
      <w:r>
        <w:rPr>
          <w:b/>
          <w:bCs/>
        </w:rPr>
        <w:t>CB2 agonists down-regulate p38MAPK, ERK1/2 and JNK1/2 to inhibit inflammation and pain</w:t>
      </w:r>
    </w:p>
    <w:p w14:paraId="14B9CD79" w14:textId="77777777" w:rsidR="005B51EB" w:rsidRPr="005B51EB" w:rsidRDefault="005B51EB" w:rsidP="005B51EB">
      <w:pPr>
        <w:ind w:left="2160"/>
        <w:rPr>
          <w:b/>
          <w:bCs/>
        </w:rPr>
      </w:pPr>
    </w:p>
    <w:p w14:paraId="5C0111EF" w14:textId="104810CF" w:rsidR="005B51EB" w:rsidRDefault="00B075C1" w:rsidP="005B51EB">
      <w:r>
        <w:t xml:space="preserve">126 </w:t>
      </w:r>
      <w:proofErr w:type="spellStart"/>
      <w:r>
        <w:t>Wegiel</w:t>
      </w:r>
      <w:proofErr w:type="spellEnd"/>
      <w:r>
        <w:t xml:space="preserve">, B., et </w:t>
      </w:r>
      <w:r w:rsidR="005B51EB">
        <w:t>al</w:t>
      </w:r>
    </w:p>
    <w:p w14:paraId="37B99FFA" w14:textId="3B49635F" w:rsidR="005B51EB" w:rsidRDefault="005B51EB" w:rsidP="005B51EB">
      <w:r>
        <w:tab/>
        <w:t>Heme as a danger molecule in pathogen recognition</w:t>
      </w:r>
    </w:p>
    <w:p w14:paraId="0975FD78" w14:textId="3591FF12" w:rsidR="005B51EB" w:rsidRDefault="005B51EB" w:rsidP="005B51EB">
      <w:r>
        <w:tab/>
      </w:r>
      <w:r>
        <w:tab/>
        <w:t xml:space="preserve">Free Radical Biology and Medicine, vol. 89, </w:t>
      </w:r>
      <w:proofErr w:type="spellStart"/>
      <w:r>
        <w:t>pg</w:t>
      </w:r>
      <w:proofErr w:type="spellEnd"/>
      <w:r>
        <w:t xml:space="preserve"> 651-661</w:t>
      </w:r>
    </w:p>
    <w:p w14:paraId="3C61E220" w14:textId="5A179A52" w:rsidR="005B51EB" w:rsidRPr="004D027C" w:rsidRDefault="005B51EB" w:rsidP="004D027C">
      <w:pPr>
        <w:ind w:left="2160"/>
        <w:rPr>
          <w:b/>
          <w:bCs/>
        </w:rPr>
      </w:pPr>
      <w:r>
        <w:rPr>
          <w:b/>
          <w:bCs/>
        </w:rPr>
        <w:t>Pattern recognition molecules, PAMP, act through the HO-1 which is now recognized as the master gene critical to appropriate host response to inflammation and pain</w:t>
      </w:r>
    </w:p>
    <w:p w14:paraId="73149AC5" w14:textId="77777777" w:rsidR="003D54D0" w:rsidRDefault="003D54D0" w:rsidP="003D54D0">
      <w:pPr>
        <w:ind w:left="720"/>
      </w:pPr>
    </w:p>
    <w:p w14:paraId="0E18658D" w14:textId="77777777" w:rsidR="005B51EB" w:rsidRDefault="005B51EB" w:rsidP="005B51EB">
      <w:r>
        <w:t>127 Munoz, L. et al</w:t>
      </w:r>
    </w:p>
    <w:p w14:paraId="6D581573" w14:textId="6AB7AB87" w:rsidR="004D027C" w:rsidRDefault="005B51EB" w:rsidP="005B51EB">
      <w:r>
        <w:tab/>
        <w:t>Targeting p38</w:t>
      </w:r>
      <w:r w:rsidR="004D027C">
        <w:t xml:space="preserve"> </w:t>
      </w:r>
      <w:r>
        <w:t>MAPK pathway for the treatment of Alzheimer’s disease</w:t>
      </w:r>
    </w:p>
    <w:p w14:paraId="662BF4FB" w14:textId="591ADB72" w:rsidR="004D027C" w:rsidRDefault="004D027C" w:rsidP="005B51EB">
      <w:r>
        <w:tab/>
      </w:r>
      <w:r>
        <w:tab/>
        <w:t xml:space="preserve">Neuropharmacology, vol. 58, </w:t>
      </w:r>
      <w:proofErr w:type="spellStart"/>
      <w:r>
        <w:t>pg</w:t>
      </w:r>
      <w:proofErr w:type="spellEnd"/>
      <w:r>
        <w:t xml:space="preserve"> 561-568, 2010</w:t>
      </w:r>
    </w:p>
    <w:p w14:paraId="766187C4" w14:textId="0B30F6E6" w:rsidR="00D20FAF" w:rsidRDefault="00D20FAF" w:rsidP="00F4376B">
      <w:pPr>
        <w:ind w:left="2160"/>
        <w:rPr>
          <w:b/>
          <w:bCs/>
        </w:rPr>
      </w:pPr>
      <w:r>
        <w:rPr>
          <w:b/>
          <w:bCs/>
        </w:rPr>
        <w:t>p38 MAPK has emerged with new roles in cognition and memory decline.    Alzheimer’s patients may benefit from p38 MAPK inhibitors.</w:t>
      </w:r>
    </w:p>
    <w:p w14:paraId="707C862E" w14:textId="74348E7D" w:rsidR="00F4376B" w:rsidRDefault="00F4376B" w:rsidP="00F4376B">
      <w:pPr>
        <w:ind w:left="2160"/>
        <w:rPr>
          <w:b/>
          <w:bCs/>
        </w:rPr>
      </w:pPr>
    </w:p>
    <w:p w14:paraId="1F4B5450" w14:textId="27EE4121" w:rsidR="00F4376B" w:rsidRDefault="00F4376B" w:rsidP="00F4376B">
      <w:pPr>
        <w:ind w:left="2160"/>
        <w:rPr>
          <w:b/>
          <w:bCs/>
        </w:rPr>
      </w:pPr>
    </w:p>
    <w:p w14:paraId="7A454E13" w14:textId="4FD12CDB" w:rsidR="00F4376B" w:rsidRDefault="00F4376B" w:rsidP="00F4376B">
      <w:pPr>
        <w:ind w:left="2160"/>
        <w:rPr>
          <w:b/>
          <w:bCs/>
        </w:rPr>
      </w:pPr>
    </w:p>
    <w:p w14:paraId="26B2B470" w14:textId="30C0EF3A" w:rsidR="00F4376B" w:rsidRDefault="00F4376B" w:rsidP="00F4376B">
      <w:pPr>
        <w:ind w:left="2160"/>
        <w:rPr>
          <w:b/>
          <w:bCs/>
        </w:rPr>
      </w:pPr>
    </w:p>
    <w:p w14:paraId="4A9B6553" w14:textId="77777777" w:rsidR="00F4376B" w:rsidRPr="00D20FAF" w:rsidRDefault="00F4376B" w:rsidP="00F4376B">
      <w:pPr>
        <w:ind w:left="2160"/>
        <w:rPr>
          <w:b/>
          <w:bCs/>
        </w:rPr>
      </w:pPr>
    </w:p>
    <w:p w14:paraId="62A9E052" w14:textId="77777777" w:rsidR="006F6CE6" w:rsidRDefault="00F4376B" w:rsidP="005B51EB">
      <w:r>
        <w:t>128</w:t>
      </w:r>
      <w:r w:rsidR="006F6CE6">
        <w:t xml:space="preserve"> Scott, J.F., et al</w:t>
      </w:r>
    </w:p>
    <w:p w14:paraId="0D333C3F" w14:textId="77777777" w:rsidR="006F6CE6" w:rsidRDefault="006F6CE6" w:rsidP="005B51EB">
      <w:r>
        <w:tab/>
        <w:t>Oral Vitamin D rapidly attenuates inflammation from sunburn:  an interventional study</w:t>
      </w:r>
    </w:p>
    <w:p w14:paraId="3BBF11EF" w14:textId="77777777" w:rsidR="006F6CE6" w:rsidRDefault="006F6CE6" w:rsidP="005B51EB">
      <w:r>
        <w:tab/>
      </w:r>
      <w:r>
        <w:tab/>
        <w:t xml:space="preserve">Journal of Investigative Dermatology, vol. 137, </w:t>
      </w:r>
      <w:proofErr w:type="spellStart"/>
      <w:r>
        <w:t>pg</w:t>
      </w:r>
      <w:proofErr w:type="spellEnd"/>
      <w:r>
        <w:t xml:space="preserve"> 2078-2086, 2017</w:t>
      </w:r>
    </w:p>
    <w:p w14:paraId="151C8F07" w14:textId="77777777" w:rsidR="006F6CE6" w:rsidRDefault="006F6CE6" w:rsidP="006F6CE6">
      <w:pPr>
        <w:ind w:left="2160"/>
        <w:rPr>
          <w:b/>
          <w:bCs/>
        </w:rPr>
      </w:pPr>
      <w:r>
        <w:rPr>
          <w:b/>
          <w:bCs/>
        </w:rPr>
        <w:t xml:space="preserve">Massive doses of Vit. D one hour after sunburn gave reduced </w:t>
      </w:r>
      <w:proofErr w:type="spellStart"/>
      <w:r>
        <w:rPr>
          <w:b/>
          <w:bCs/>
        </w:rPr>
        <w:t>TNFa</w:t>
      </w:r>
      <w:proofErr w:type="spellEnd"/>
      <w:r>
        <w:rPr>
          <w:b/>
          <w:bCs/>
        </w:rPr>
        <w:t xml:space="preserve"> and </w:t>
      </w:r>
      <w:proofErr w:type="spellStart"/>
      <w:r>
        <w:rPr>
          <w:b/>
          <w:bCs/>
        </w:rPr>
        <w:t>iNOS</w:t>
      </w:r>
      <w:proofErr w:type="spellEnd"/>
      <w:r>
        <w:rPr>
          <w:b/>
          <w:bCs/>
        </w:rPr>
        <w:t xml:space="preserve"> along with reduced redness.  </w:t>
      </w:r>
      <w:proofErr w:type="spellStart"/>
      <w:r>
        <w:rPr>
          <w:b/>
          <w:bCs/>
        </w:rPr>
        <w:t>WhiteHill’s</w:t>
      </w:r>
      <w:proofErr w:type="spellEnd"/>
      <w:r>
        <w:rPr>
          <w:b/>
          <w:bCs/>
        </w:rPr>
        <w:t xml:space="preserve"> skin cream applied several hours after beach sunburn at low concentrations reduced redness.</w:t>
      </w:r>
    </w:p>
    <w:p w14:paraId="02C0653E" w14:textId="77777777" w:rsidR="0038488E" w:rsidRDefault="006F6CE6" w:rsidP="006F6CE6">
      <w:r>
        <w:t>129</w:t>
      </w:r>
      <w:r w:rsidR="0038488E">
        <w:t xml:space="preserve"> Gildea, L.A. et al</w:t>
      </w:r>
    </w:p>
    <w:p w14:paraId="4D200255" w14:textId="77777777" w:rsidR="0038488E" w:rsidRDefault="0038488E" w:rsidP="006F6CE6">
      <w:r>
        <w:tab/>
        <w:t>Anti-Inflammatory action of stannous fluoride</w:t>
      </w:r>
    </w:p>
    <w:p w14:paraId="21D282C5" w14:textId="77777777" w:rsidR="0038488E" w:rsidRDefault="0038488E" w:rsidP="006F6CE6">
      <w:r>
        <w:tab/>
      </w:r>
      <w:r>
        <w:tab/>
        <w:t>IADR poster #1156, March 21-24, 2007</w:t>
      </w:r>
    </w:p>
    <w:p w14:paraId="0C0C92F9" w14:textId="77777777" w:rsidR="0038488E" w:rsidRDefault="0038488E" w:rsidP="0038488E">
      <w:pPr>
        <w:ind w:left="2160"/>
        <w:rPr>
          <w:b/>
          <w:bCs/>
        </w:rPr>
      </w:pPr>
      <w:r>
        <w:rPr>
          <w:b/>
          <w:bCs/>
        </w:rPr>
        <w:t xml:space="preserve">Stannous fluoride is shown to express significant inhibition of </w:t>
      </w:r>
      <w:proofErr w:type="spellStart"/>
      <w:r>
        <w:rPr>
          <w:b/>
          <w:bCs/>
        </w:rPr>
        <w:t>matrixmetalloproteinases</w:t>
      </w:r>
      <w:proofErr w:type="spellEnd"/>
      <w:r>
        <w:rPr>
          <w:b/>
          <w:bCs/>
        </w:rPr>
        <w:t>, MMP, commonly found in the oral cavity of gingivitis patients.</w:t>
      </w:r>
    </w:p>
    <w:p w14:paraId="17C0959B" w14:textId="77777777" w:rsidR="0038488E" w:rsidRDefault="0038488E" w:rsidP="0038488E">
      <w:pPr>
        <w:ind w:left="2160"/>
        <w:rPr>
          <w:b/>
          <w:bCs/>
        </w:rPr>
      </w:pPr>
    </w:p>
    <w:p w14:paraId="3BE3F2DB" w14:textId="77777777" w:rsidR="0038488E" w:rsidRDefault="0038488E" w:rsidP="0038488E">
      <w:pPr>
        <w:ind w:left="2160"/>
        <w:rPr>
          <w:b/>
          <w:bCs/>
        </w:rPr>
      </w:pPr>
    </w:p>
    <w:p w14:paraId="0DAA4B29" w14:textId="77777777" w:rsidR="0038488E" w:rsidRDefault="0038488E" w:rsidP="0038488E">
      <w:r>
        <w:t>130 Vasconcelos, R.M., et al</w:t>
      </w:r>
    </w:p>
    <w:p w14:paraId="62700D76" w14:textId="77777777" w:rsidR="0038488E" w:rsidRDefault="0038488E" w:rsidP="0038488E">
      <w:r>
        <w:tab/>
        <w:t xml:space="preserve">Host-Microbiome </w:t>
      </w:r>
      <w:proofErr w:type="gramStart"/>
      <w:r>
        <w:t>Cross-talk</w:t>
      </w:r>
      <w:proofErr w:type="gramEnd"/>
      <w:r>
        <w:t xml:space="preserve"> in oral mucositis</w:t>
      </w:r>
    </w:p>
    <w:p w14:paraId="2795CC4D" w14:textId="77777777" w:rsidR="00EF7BD8" w:rsidRDefault="0038488E" w:rsidP="0038488E">
      <w:r>
        <w:tab/>
      </w:r>
      <w:r>
        <w:tab/>
        <w:t>Critical</w:t>
      </w:r>
      <w:r w:rsidR="004D027C">
        <w:tab/>
      </w:r>
      <w:r>
        <w:t xml:space="preserve"> Reviews in Oral Biology &amp; Medicine, </w:t>
      </w:r>
    </w:p>
    <w:p w14:paraId="1840945E" w14:textId="77777777" w:rsidR="00EF7BD8" w:rsidRDefault="0038488E" w:rsidP="00EF7BD8">
      <w:pPr>
        <w:ind w:left="1440" w:firstLine="720"/>
      </w:pPr>
      <w:r>
        <w:t xml:space="preserve">J. Dent. Res. 2016 </w:t>
      </w:r>
      <w:proofErr w:type="spellStart"/>
      <w:r>
        <w:t>doi</w:t>
      </w:r>
      <w:proofErr w:type="spellEnd"/>
      <w:r>
        <w:t xml:space="preserve">: </w:t>
      </w:r>
      <w:proofErr w:type="gramStart"/>
      <w:r>
        <w:t>10..</w:t>
      </w:r>
      <w:proofErr w:type="gramEnd"/>
      <w:r>
        <w:t>1177</w:t>
      </w:r>
      <w:r w:rsidR="00EF7BD8">
        <w:t>/0022034516641890</w:t>
      </w:r>
    </w:p>
    <w:p w14:paraId="4D3D4E0D" w14:textId="77777777" w:rsidR="00E01F04" w:rsidRDefault="00EF7BD8" w:rsidP="00EF7BD8">
      <w:pPr>
        <w:ind w:left="1440" w:firstLine="720"/>
      </w:pPr>
      <w:r>
        <w:tab/>
      </w:r>
      <w:r>
        <w:rPr>
          <w:b/>
          <w:bCs/>
        </w:rPr>
        <w:t xml:space="preserve">Mucositis presents with </w:t>
      </w:r>
      <w:proofErr w:type="spellStart"/>
      <w:r>
        <w:rPr>
          <w:b/>
          <w:bCs/>
        </w:rPr>
        <w:t>TNFa</w:t>
      </w:r>
      <w:proofErr w:type="spellEnd"/>
      <w:r>
        <w:rPr>
          <w:b/>
          <w:bCs/>
        </w:rPr>
        <w:t>, IL-1b, IL-6 and MMP</w:t>
      </w:r>
      <w:r>
        <w:t>’s</w:t>
      </w:r>
      <w:r w:rsidR="003D54D0">
        <w:tab/>
      </w:r>
    </w:p>
    <w:p w14:paraId="39551913" w14:textId="77777777" w:rsidR="00E01F04" w:rsidRDefault="00E01F04" w:rsidP="00EF7BD8">
      <w:pPr>
        <w:ind w:left="1440" w:firstLine="720"/>
      </w:pPr>
    </w:p>
    <w:p w14:paraId="4191A114" w14:textId="77777777" w:rsidR="00E01F04" w:rsidRDefault="00E01F04" w:rsidP="00EF7BD8">
      <w:pPr>
        <w:ind w:left="1440" w:firstLine="720"/>
      </w:pPr>
    </w:p>
    <w:p w14:paraId="769BC0C1" w14:textId="77777777" w:rsidR="00E01F04" w:rsidRDefault="00E01F04" w:rsidP="00EF7BD8">
      <w:pPr>
        <w:ind w:left="1440" w:firstLine="720"/>
      </w:pPr>
    </w:p>
    <w:p w14:paraId="10A762B1" w14:textId="77777777" w:rsidR="00E01F04" w:rsidRDefault="00E01F04" w:rsidP="00EF7BD8">
      <w:pPr>
        <w:ind w:left="1440" w:firstLine="720"/>
      </w:pPr>
    </w:p>
    <w:p w14:paraId="023B0E61" w14:textId="05DD90BF" w:rsidR="00E01F04" w:rsidRDefault="00E01F04" w:rsidP="00E01F04">
      <w:r>
        <w:t>131 Barnes, L.A., et al</w:t>
      </w:r>
    </w:p>
    <w:p w14:paraId="2006A629" w14:textId="55A98F88" w:rsidR="00E01F04" w:rsidRDefault="00E01F04" w:rsidP="00E01F04">
      <w:r>
        <w:tab/>
        <w:t>Mechanical forces in cutaneous wound healing:  Emerging therapies to minimize scar formation</w:t>
      </w:r>
    </w:p>
    <w:p w14:paraId="64F43B6E" w14:textId="48068D8A" w:rsidR="00E01F04" w:rsidRDefault="00E01F04" w:rsidP="00E01F04">
      <w:r>
        <w:tab/>
      </w:r>
      <w:r>
        <w:tab/>
        <w:t xml:space="preserve">Advances in Wound Healing, vol.7(2), </w:t>
      </w:r>
      <w:proofErr w:type="spellStart"/>
      <w:r>
        <w:t>pg</w:t>
      </w:r>
      <w:proofErr w:type="spellEnd"/>
      <w:r>
        <w:t xml:space="preserve"> 47-56, 2018</w:t>
      </w:r>
    </w:p>
    <w:p w14:paraId="3E70B7FB" w14:textId="037F7AA9" w:rsidR="001F11A0" w:rsidRDefault="001F11A0" w:rsidP="001F11A0">
      <w:pPr>
        <w:ind w:left="2160"/>
        <w:rPr>
          <w:b/>
          <w:bCs/>
        </w:rPr>
      </w:pPr>
      <w:r>
        <w:rPr>
          <w:b/>
          <w:bCs/>
        </w:rPr>
        <w:t>Focal Adhesion Kinase uses mechanical force to help close wounds.  TGF-beta is used at two time points to close wounds with minimal scarring.</w:t>
      </w:r>
    </w:p>
    <w:p w14:paraId="4C916815" w14:textId="0152BA6F" w:rsidR="001F11A0" w:rsidRDefault="001F11A0" w:rsidP="001F11A0">
      <w:pPr>
        <w:ind w:left="2160"/>
        <w:rPr>
          <w:b/>
          <w:bCs/>
        </w:rPr>
      </w:pPr>
    </w:p>
    <w:p w14:paraId="5DC6EEC4" w14:textId="33C2C91F" w:rsidR="001F11A0" w:rsidRDefault="001F11A0" w:rsidP="001F11A0">
      <w:pPr>
        <w:ind w:left="2160"/>
        <w:rPr>
          <w:b/>
          <w:bCs/>
        </w:rPr>
      </w:pPr>
    </w:p>
    <w:p w14:paraId="52AA6920" w14:textId="6E8FD9AC" w:rsidR="001F11A0" w:rsidRDefault="001F11A0" w:rsidP="001F11A0">
      <w:pPr>
        <w:ind w:left="2160"/>
        <w:rPr>
          <w:b/>
          <w:bCs/>
        </w:rPr>
      </w:pPr>
    </w:p>
    <w:p w14:paraId="1F9E8EA7" w14:textId="20D35730" w:rsidR="001F11A0" w:rsidRDefault="001F11A0" w:rsidP="001F11A0">
      <w:pPr>
        <w:ind w:left="2160"/>
        <w:rPr>
          <w:b/>
          <w:bCs/>
        </w:rPr>
      </w:pPr>
    </w:p>
    <w:p w14:paraId="638AE476" w14:textId="6AC8920D" w:rsidR="001F11A0" w:rsidRDefault="001F11A0" w:rsidP="001F11A0">
      <w:r>
        <w:t>132 Chen, L. and DiPietro, L.A.</w:t>
      </w:r>
    </w:p>
    <w:p w14:paraId="2B97FBF4" w14:textId="487F4BFE" w:rsidR="001F11A0" w:rsidRDefault="001F11A0" w:rsidP="001F11A0">
      <w:r>
        <w:tab/>
        <w:t>Toll-like receptor function in acute wounds</w:t>
      </w:r>
    </w:p>
    <w:p w14:paraId="56932C69" w14:textId="544291FC" w:rsidR="001F11A0" w:rsidRDefault="001F11A0" w:rsidP="001F11A0">
      <w:r>
        <w:tab/>
      </w:r>
      <w:r>
        <w:tab/>
        <w:t xml:space="preserve">Advances in wound care, vol 6(10), </w:t>
      </w:r>
      <w:proofErr w:type="spellStart"/>
      <w:r>
        <w:t>pg</w:t>
      </w:r>
      <w:proofErr w:type="spellEnd"/>
      <w:r>
        <w:t xml:space="preserve"> 344-355, 2017</w:t>
      </w:r>
    </w:p>
    <w:p w14:paraId="47E997BE" w14:textId="3DC261B9" w:rsidR="001F11A0" w:rsidRDefault="001F11A0" w:rsidP="001F11A0">
      <w:pPr>
        <w:ind w:left="2160"/>
        <w:rPr>
          <w:b/>
          <w:bCs/>
        </w:rPr>
      </w:pPr>
      <w:r>
        <w:rPr>
          <w:b/>
          <w:bCs/>
        </w:rPr>
        <w:t xml:space="preserve">The HMGB1 and </w:t>
      </w:r>
      <w:proofErr w:type="spellStart"/>
      <w:r>
        <w:rPr>
          <w:b/>
          <w:bCs/>
        </w:rPr>
        <w:t>TNFa</w:t>
      </w:r>
      <w:proofErr w:type="spellEnd"/>
      <w:r>
        <w:rPr>
          <w:b/>
          <w:bCs/>
        </w:rPr>
        <w:t xml:space="preserve"> are involved in wound healing at different time points. Both are modulated in </w:t>
      </w:r>
      <w:proofErr w:type="spellStart"/>
      <w:r>
        <w:rPr>
          <w:b/>
          <w:bCs/>
        </w:rPr>
        <w:t>WhiteHill’s</w:t>
      </w:r>
      <w:proofErr w:type="spellEnd"/>
      <w:r>
        <w:rPr>
          <w:b/>
          <w:bCs/>
        </w:rPr>
        <w:t xml:space="preserve"> homeostasis pathway.</w:t>
      </w:r>
    </w:p>
    <w:p w14:paraId="652BCD0C" w14:textId="5C663334" w:rsidR="001F11A0" w:rsidRDefault="001F11A0" w:rsidP="001F11A0">
      <w:pPr>
        <w:ind w:left="2160"/>
        <w:rPr>
          <w:b/>
          <w:bCs/>
        </w:rPr>
      </w:pPr>
    </w:p>
    <w:p w14:paraId="782C55BB" w14:textId="57E1EBDB" w:rsidR="001F11A0" w:rsidRDefault="001F11A0" w:rsidP="00C5257A">
      <w:pPr>
        <w:rPr>
          <w:b/>
          <w:bCs/>
        </w:rPr>
      </w:pPr>
    </w:p>
    <w:p w14:paraId="7A72CA3F" w14:textId="3A74FAF0" w:rsidR="001F11A0" w:rsidRDefault="001F11A0" w:rsidP="001F11A0">
      <w:r>
        <w:t>133</w:t>
      </w:r>
      <w:r w:rsidR="005E4560">
        <w:t xml:space="preserve"> Taylor, P.C., et al</w:t>
      </w:r>
    </w:p>
    <w:p w14:paraId="7BE023C4" w14:textId="7C0A147B" w:rsidR="001F11A0" w:rsidRDefault="005E4560" w:rsidP="005E4560">
      <w:pPr>
        <w:ind w:left="720"/>
      </w:pPr>
      <w:r>
        <w:t>Reduction of chemokine levels and leukocyte traffic to joints by tumor necrosis factor a:  Blockade in patients with rheumatoid arthritis</w:t>
      </w:r>
    </w:p>
    <w:p w14:paraId="29C0A194" w14:textId="71BEC254" w:rsidR="005E4560" w:rsidRDefault="005E4560" w:rsidP="005E4560">
      <w:pPr>
        <w:ind w:left="720"/>
      </w:pPr>
      <w:r>
        <w:tab/>
        <w:t xml:space="preserve">Arthritis and </w:t>
      </w:r>
      <w:proofErr w:type="spellStart"/>
      <w:proofErr w:type="gramStart"/>
      <w:r>
        <w:t>Rheumatism,vol</w:t>
      </w:r>
      <w:proofErr w:type="spellEnd"/>
      <w:proofErr w:type="gramEnd"/>
      <w:r>
        <w:t xml:space="preserve"> 43(1), </w:t>
      </w:r>
      <w:proofErr w:type="spellStart"/>
      <w:r>
        <w:t>pg</w:t>
      </w:r>
      <w:proofErr w:type="spellEnd"/>
      <w:r>
        <w:t xml:space="preserve"> 38-47, 2000</w:t>
      </w:r>
    </w:p>
    <w:p w14:paraId="3E31FBE3" w14:textId="0B49558C" w:rsidR="005E4560" w:rsidRPr="005E4560" w:rsidRDefault="005E4560" w:rsidP="005E4560">
      <w:pPr>
        <w:ind w:left="2160"/>
        <w:rPr>
          <w:b/>
          <w:bCs/>
        </w:rPr>
      </w:pPr>
      <w:r>
        <w:rPr>
          <w:b/>
          <w:bCs/>
        </w:rPr>
        <w:t xml:space="preserve">Blocking </w:t>
      </w:r>
      <w:proofErr w:type="spellStart"/>
      <w:r>
        <w:rPr>
          <w:b/>
          <w:bCs/>
        </w:rPr>
        <w:t>TNFa</w:t>
      </w:r>
      <w:proofErr w:type="spellEnd"/>
      <w:r>
        <w:rPr>
          <w:b/>
          <w:bCs/>
        </w:rPr>
        <w:t xml:space="preserve"> significantly reduced swelling and chemokines </w:t>
      </w:r>
      <w:proofErr w:type="spellStart"/>
      <w:r>
        <w:rPr>
          <w:b/>
          <w:bCs/>
        </w:rPr>
        <w:t>TNFa</w:t>
      </w:r>
      <w:proofErr w:type="spellEnd"/>
      <w:r>
        <w:rPr>
          <w:b/>
          <w:bCs/>
        </w:rPr>
        <w:t xml:space="preserve"> and MCP-1 in RA joints.  </w:t>
      </w:r>
      <w:proofErr w:type="spellStart"/>
      <w:r>
        <w:rPr>
          <w:b/>
          <w:bCs/>
        </w:rPr>
        <w:t>Spilanthol</w:t>
      </w:r>
      <w:proofErr w:type="spellEnd"/>
      <w:r>
        <w:rPr>
          <w:b/>
          <w:bCs/>
        </w:rPr>
        <w:t xml:space="preserve"> and Pellitorine reduce these also.</w:t>
      </w:r>
    </w:p>
    <w:p w14:paraId="349AE9A2" w14:textId="2FAEEF48" w:rsidR="005E4560" w:rsidRDefault="00E445B6" w:rsidP="005E4560">
      <w:r>
        <w:t xml:space="preserve">134 </w:t>
      </w:r>
      <w:proofErr w:type="spellStart"/>
      <w:r>
        <w:t>Shemer</w:t>
      </w:r>
      <w:proofErr w:type="spellEnd"/>
      <w:r>
        <w:t>, A., et al</w:t>
      </w:r>
    </w:p>
    <w:p w14:paraId="651E78DE" w14:textId="72D01D28" w:rsidR="00E445B6" w:rsidRDefault="00E445B6" w:rsidP="005E4560">
      <w:r>
        <w:tab/>
        <w:t>Efficacy of a mucoadhesive patch compared with an oral solution of treatment of aphthous stomatitis</w:t>
      </w:r>
    </w:p>
    <w:p w14:paraId="4D02957F" w14:textId="463AA576" w:rsidR="00E445B6" w:rsidRDefault="00E445B6" w:rsidP="005E4560">
      <w:r>
        <w:tab/>
      </w:r>
      <w:r>
        <w:tab/>
        <w:t xml:space="preserve">Drugs R&amp;D 2008, vol 9(1), </w:t>
      </w:r>
      <w:proofErr w:type="spellStart"/>
      <w:r>
        <w:t>pg</w:t>
      </w:r>
      <w:proofErr w:type="spellEnd"/>
      <w:r>
        <w:t xml:space="preserve"> 29-36</w:t>
      </w:r>
    </w:p>
    <w:p w14:paraId="52EA6939" w14:textId="42D06ADA" w:rsidR="00E445B6" w:rsidRDefault="00E445B6" w:rsidP="00E445B6">
      <w:pPr>
        <w:ind w:left="2160"/>
        <w:rPr>
          <w:b/>
          <w:bCs/>
        </w:rPr>
      </w:pPr>
      <w:r>
        <w:rPr>
          <w:b/>
          <w:bCs/>
        </w:rPr>
        <w:t xml:space="preserve">Reduction in </w:t>
      </w:r>
      <w:proofErr w:type="spellStart"/>
      <w:r>
        <w:rPr>
          <w:b/>
          <w:bCs/>
        </w:rPr>
        <w:t>TNFa</w:t>
      </w:r>
      <w:proofErr w:type="spellEnd"/>
      <w:r>
        <w:rPr>
          <w:b/>
          <w:bCs/>
        </w:rPr>
        <w:t xml:space="preserve"> leads to healing of ulcers.  </w:t>
      </w:r>
      <w:proofErr w:type="spellStart"/>
      <w:r>
        <w:rPr>
          <w:b/>
          <w:bCs/>
        </w:rPr>
        <w:t>WhiteHill’s</w:t>
      </w:r>
      <w:proofErr w:type="spellEnd"/>
      <w:r>
        <w:rPr>
          <w:b/>
          <w:bCs/>
        </w:rPr>
        <w:t xml:space="preserve"> action on these ulcers most likely reduces </w:t>
      </w:r>
      <w:proofErr w:type="spellStart"/>
      <w:r>
        <w:rPr>
          <w:b/>
          <w:bCs/>
        </w:rPr>
        <w:t>TNFa</w:t>
      </w:r>
      <w:proofErr w:type="spellEnd"/>
      <w:r>
        <w:rPr>
          <w:b/>
          <w:bCs/>
        </w:rPr>
        <w:t xml:space="preserve"> also as it heals them.</w:t>
      </w:r>
    </w:p>
    <w:p w14:paraId="509FFABF" w14:textId="2B1F7A0C" w:rsidR="00E445B6" w:rsidRDefault="00E445B6" w:rsidP="00C5257A">
      <w:pPr>
        <w:rPr>
          <w:b/>
          <w:bCs/>
        </w:rPr>
      </w:pPr>
    </w:p>
    <w:p w14:paraId="163C923E" w14:textId="77777777" w:rsidR="00E445B6" w:rsidRPr="00E445B6" w:rsidRDefault="00E445B6" w:rsidP="00C5257A">
      <w:pPr>
        <w:rPr>
          <w:b/>
          <w:bCs/>
        </w:rPr>
      </w:pPr>
    </w:p>
    <w:p w14:paraId="1F6D0E83" w14:textId="7CF95987" w:rsidR="001F11A0" w:rsidRDefault="00E445B6" w:rsidP="00E445B6">
      <w:r>
        <w:t xml:space="preserve">135 </w:t>
      </w:r>
      <w:proofErr w:type="spellStart"/>
      <w:r>
        <w:t>Schurks</w:t>
      </w:r>
      <w:proofErr w:type="spellEnd"/>
      <w:r>
        <w:t>, M., et al</w:t>
      </w:r>
    </w:p>
    <w:p w14:paraId="6D4393CB" w14:textId="16F4AF96" w:rsidR="00E445B6" w:rsidRDefault="00E445B6" w:rsidP="00E445B6">
      <w:r>
        <w:tab/>
        <w:t>Tumor Necrosis Factor gene polymorphisms and Migraine: A systematic review and meta-analysis</w:t>
      </w:r>
    </w:p>
    <w:p w14:paraId="380FAFCC" w14:textId="0E603D4D" w:rsidR="00E445B6" w:rsidRDefault="00E445B6" w:rsidP="00E445B6">
      <w:r>
        <w:tab/>
      </w:r>
      <w:r>
        <w:tab/>
        <w:t xml:space="preserve">Cephalalgia, vol 31(13), </w:t>
      </w:r>
      <w:proofErr w:type="spellStart"/>
      <w:r>
        <w:t>pg</w:t>
      </w:r>
      <w:proofErr w:type="spellEnd"/>
      <w:r>
        <w:t xml:space="preserve"> 1381-1404, 2012</w:t>
      </w:r>
    </w:p>
    <w:p w14:paraId="48D19D5D" w14:textId="78F86E99" w:rsidR="00E01F04" w:rsidRDefault="00E445B6" w:rsidP="00C5257A">
      <w:pPr>
        <w:ind w:left="2160"/>
        <w:rPr>
          <w:b/>
          <w:bCs/>
        </w:rPr>
      </w:pPr>
      <w:r>
        <w:rPr>
          <w:b/>
          <w:bCs/>
        </w:rPr>
        <w:t xml:space="preserve">Certain </w:t>
      </w:r>
      <w:r w:rsidR="00EA4726">
        <w:rPr>
          <w:b/>
          <w:bCs/>
        </w:rPr>
        <w:t xml:space="preserve">gene mutants of the </w:t>
      </w:r>
      <w:proofErr w:type="spellStart"/>
      <w:r w:rsidR="00EA4726">
        <w:rPr>
          <w:b/>
          <w:bCs/>
        </w:rPr>
        <w:t>TNFa</w:t>
      </w:r>
      <w:proofErr w:type="spellEnd"/>
      <w:r w:rsidR="00EA4726">
        <w:rPr>
          <w:b/>
          <w:bCs/>
        </w:rPr>
        <w:t xml:space="preserve"> gene were more highly expressed in the migraine population.  The action of </w:t>
      </w:r>
      <w:proofErr w:type="spellStart"/>
      <w:r w:rsidR="00EA4726">
        <w:rPr>
          <w:b/>
          <w:bCs/>
        </w:rPr>
        <w:t>WhiteHill’s</w:t>
      </w:r>
      <w:proofErr w:type="spellEnd"/>
      <w:r w:rsidR="00EA4726">
        <w:rPr>
          <w:b/>
          <w:bCs/>
        </w:rPr>
        <w:t xml:space="preserve"> homeostasis formulas rapidly stop migraine</w:t>
      </w:r>
      <w:r w:rsidR="00C5257A">
        <w:rPr>
          <w:b/>
          <w:bCs/>
        </w:rPr>
        <w:t>s</w:t>
      </w:r>
    </w:p>
    <w:p w14:paraId="5C1A7650" w14:textId="77777777" w:rsidR="00C5257A" w:rsidRDefault="00C5257A" w:rsidP="00C5257A"/>
    <w:p w14:paraId="37FE8CA4" w14:textId="77777777" w:rsidR="00C5257A" w:rsidRDefault="00C5257A" w:rsidP="00C5257A">
      <w:r>
        <w:t>136 Saito, K., et al</w:t>
      </w:r>
    </w:p>
    <w:p w14:paraId="645912D5" w14:textId="77777777" w:rsidR="00C5257A" w:rsidRDefault="00C5257A" w:rsidP="00C5257A">
      <w:pPr>
        <w:ind w:left="720"/>
      </w:pPr>
      <w:r>
        <w:t>Epigallocatechin gallate inhibits oxidative stress-induced DNA damage and apoptosis in MRL-</w:t>
      </w:r>
      <w:proofErr w:type="spellStart"/>
      <w:r>
        <w:t>Fas</w:t>
      </w:r>
      <w:proofErr w:type="spellEnd"/>
      <w:r>
        <w:t xml:space="preserve"> mice with autoimmune sialadenitis via upregulation of heme oxygenase-1 and Bcl-2</w:t>
      </w:r>
    </w:p>
    <w:p w14:paraId="7095C399" w14:textId="77777777" w:rsidR="00C5257A" w:rsidRDefault="00C5257A" w:rsidP="00C5257A">
      <w:pPr>
        <w:ind w:left="720"/>
      </w:pPr>
      <w:r>
        <w:tab/>
      </w:r>
      <w:proofErr w:type="spellStart"/>
      <w:r>
        <w:t>Automunity</w:t>
      </w:r>
      <w:proofErr w:type="spellEnd"/>
      <w:r>
        <w:t xml:space="preserve">, vol. 47(1), </w:t>
      </w:r>
      <w:proofErr w:type="spellStart"/>
      <w:r>
        <w:t>pg</w:t>
      </w:r>
      <w:proofErr w:type="spellEnd"/>
      <w:r>
        <w:t xml:space="preserve"> 13-22, 2014</w:t>
      </w:r>
    </w:p>
    <w:p w14:paraId="63A44044" w14:textId="604C0BAF" w:rsidR="003D54D0" w:rsidRDefault="00C5257A" w:rsidP="00C5257A">
      <w:pPr>
        <w:ind w:left="2160"/>
        <w:rPr>
          <w:b/>
          <w:bCs/>
        </w:rPr>
      </w:pPr>
      <w:r>
        <w:rPr>
          <w:b/>
          <w:bCs/>
        </w:rPr>
        <w:t xml:space="preserve">The NRF2 herbal agent EGCG fights dry mouth by up-regulating HO-1.  This mechanism is HO-1 increase seen in the </w:t>
      </w:r>
      <w:proofErr w:type="spellStart"/>
      <w:r>
        <w:rPr>
          <w:b/>
          <w:bCs/>
        </w:rPr>
        <w:t>WhiteHill</w:t>
      </w:r>
      <w:proofErr w:type="spellEnd"/>
      <w:r>
        <w:rPr>
          <w:b/>
          <w:bCs/>
        </w:rPr>
        <w:t xml:space="preserve"> homeostasis composition</w:t>
      </w:r>
      <w:r w:rsidR="00AC61D7">
        <w:rPr>
          <w:b/>
          <w:bCs/>
        </w:rPr>
        <w:t>.</w:t>
      </w:r>
    </w:p>
    <w:p w14:paraId="60691EC6" w14:textId="3BCE88D7" w:rsidR="00AC61D7" w:rsidRDefault="00AC61D7" w:rsidP="00C5257A">
      <w:pPr>
        <w:ind w:left="2160"/>
        <w:rPr>
          <w:b/>
          <w:bCs/>
        </w:rPr>
      </w:pPr>
    </w:p>
    <w:p w14:paraId="546FCD32" w14:textId="601FD892" w:rsidR="00AC61D7" w:rsidRDefault="00AC61D7" w:rsidP="00C5257A">
      <w:pPr>
        <w:ind w:left="2160"/>
        <w:rPr>
          <w:b/>
          <w:bCs/>
        </w:rPr>
      </w:pPr>
    </w:p>
    <w:p w14:paraId="40C437F9" w14:textId="42A42A9E" w:rsidR="00AC61D7" w:rsidRDefault="00AC61D7" w:rsidP="00C5257A">
      <w:pPr>
        <w:ind w:left="2160"/>
        <w:rPr>
          <w:b/>
          <w:bCs/>
        </w:rPr>
      </w:pPr>
    </w:p>
    <w:p w14:paraId="2F03BD1A" w14:textId="33C1DEAF" w:rsidR="00AC61D7" w:rsidRDefault="00AC61D7" w:rsidP="00AC61D7">
      <w:r>
        <w:t>137 Straub, J.M., et al</w:t>
      </w:r>
    </w:p>
    <w:p w14:paraId="2F88AC01" w14:textId="5CCAEEBD" w:rsidR="00AC61D7" w:rsidRDefault="00AC61D7" w:rsidP="00AC61D7">
      <w:r>
        <w:tab/>
        <w:t>Radiation-Induced fibrosis:  mechanisms and implications for therapy.</w:t>
      </w:r>
    </w:p>
    <w:p w14:paraId="7035A4D2" w14:textId="50FB727B" w:rsidR="00AC61D7" w:rsidRDefault="00AC61D7" w:rsidP="00AC61D7">
      <w:r>
        <w:tab/>
      </w:r>
      <w:r>
        <w:tab/>
        <w:t>Journal of Cancer Research and Clinical Oncology, Doi: 10.1007/s00432-015-1974-</w:t>
      </w:r>
      <w:proofErr w:type="gramStart"/>
      <w:r>
        <w:t>6  2015</w:t>
      </w:r>
      <w:proofErr w:type="gramEnd"/>
    </w:p>
    <w:p w14:paraId="5963BB70" w14:textId="5E81FC1C" w:rsidR="00AC61D7" w:rsidRDefault="00AC61D7" w:rsidP="00AC61D7">
      <w:pPr>
        <w:ind w:left="2160"/>
        <w:rPr>
          <w:b/>
          <w:bCs/>
        </w:rPr>
      </w:pPr>
      <w:r>
        <w:rPr>
          <w:b/>
          <w:bCs/>
        </w:rPr>
        <w:t xml:space="preserve">Radiation damages cells increase oxidative stress and inflammatory cytokines such as TNF-a.  The herbal composition of </w:t>
      </w:r>
      <w:proofErr w:type="spellStart"/>
      <w:r>
        <w:rPr>
          <w:b/>
          <w:bCs/>
        </w:rPr>
        <w:t>WhiteHill</w:t>
      </w:r>
      <w:proofErr w:type="spellEnd"/>
      <w:r>
        <w:rPr>
          <w:b/>
          <w:bCs/>
        </w:rPr>
        <w:t xml:space="preserve"> down-regulates TNF-a</w:t>
      </w:r>
    </w:p>
    <w:p w14:paraId="3BB1989C" w14:textId="27387BBB" w:rsidR="00AC61D7" w:rsidRDefault="00AC61D7" w:rsidP="00AC61D7">
      <w:pPr>
        <w:ind w:left="2160"/>
        <w:rPr>
          <w:b/>
          <w:bCs/>
        </w:rPr>
      </w:pPr>
    </w:p>
    <w:p w14:paraId="4F615919" w14:textId="64A3FB08" w:rsidR="00AC61D7" w:rsidRDefault="00AC61D7" w:rsidP="00AC61D7">
      <w:pPr>
        <w:ind w:left="2160"/>
        <w:rPr>
          <w:b/>
          <w:bCs/>
        </w:rPr>
      </w:pPr>
    </w:p>
    <w:p w14:paraId="01E251C7" w14:textId="6267FA09" w:rsidR="00AC61D7" w:rsidRDefault="00AC61D7" w:rsidP="00AC61D7">
      <w:pPr>
        <w:ind w:left="2160"/>
        <w:rPr>
          <w:b/>
          <w:bCs/>
        </w:rPr>
      </w:pPr>
    </w:p>
    <w:p w14:paraId="49F014B2" w14:textId="507D37FB" w:rsidR="00AC61D7" w:rsidRDefault="00AC61D7" w:rsidP="00AC61D7">
      <w:r>
        <w:t xml:space="preserve">138 </w:t>
      </w:r>
      <w:r w:rsidR="008A1F0B">
        <w:t>Sah, S.K., et al</w:t>
      </w:r>
    </w:p>
    <w:p w14:paraId="6ED96CED" w14:textId="22C38816" w:rsidR="008A1F0B" w:rsidRDefault="008A1F0B" w:rsidP="008A1F0B">
      <w:pPr>
        <w:ind w:left="720"/>
      </w:pPr>
      <w:r>
        <w:t>Effects of human mesenchymal stem cells transduced with superoxide dismutase on imiquimod-induced psoriasis-like skin inflammation in Mice.</w:t>
      </w:r>
    </w:p>
    <w:p w14:paraId="42487422" w14:textId="67B4CB33" w:rsidR="008A1F0B" w:rsidRDefault="008A1F0B" w:rsidP="008A1F0B">
      <w:pPr>
        <w:ind w:left="720"/>
      </w:pPr>
      <w:r>
        <w:tab/>
        <w:t>Antio</w:t>
      </w:r>
      <w:r w:rsidR="00F35303">
        <w:t>x</w:t>
      </w:r>
      <w:r>
        <w:t xml:space="preserve">idants &amp; Redox Signaling, vol. 24(5), </w:t>
      </w:r>
      <w:proofErr w:type="spellStart"/>
      <w:r>
        <w:t>pg</w:t>
      </w:r>
      <w:proofErr w:type="spellEnd"/>
      <w:r>
        <w:t xml:space="preserve"> 233-248, 2016</w:t>
      </w:r>
    </w:p>
    <w:p w14:paraId="1479B5BF" w14:textId="52E32CBC" w:rsidR="008A1F0B" w:rsidRDefault="008A1F0B" w:rsidP="008A1F0B">
      <w:pPr>
        <w:ind w:left="2160"/>
        <w:rPr>
          <w:b/>
          <w:bCs/>
        </w:rPr>
      </w:pPr>
      <w:r>
        <w:rPr>
          <w:b/>
          <w:bCs/>
        </w:rPr>
        <w:t xml:space="preserve">Psoriasis expresses </w:t>
      </w:r>
      <w:proofErr w:type="spellStart"/>
      <w:proofErr w:type="gramStart"/>
      <w:r>
        <w:rPr>
          <w:b/>
          <w:bCs/>
        </w:rPr>
        <w:t>TNFa</w:t>
      </w:r>
      <w:proofErr w:type="spellEnd"/>
      <w:r>
        <w:rPr>
          <w:b/>
          <w:bCs/>
        </w:rPr>
        <w:t xml:space="preserve"> ,</w:t>
      </w:r>
      <w:proofErr w:type="gramEnd"/>
      <w:r>
        <w:rPr>
          <w:b/>
          <w:bCs/>
        </w:rPr>
        <w:t xml:space="preserve"> </w:t>
      </w:r>
      <w:proofErr w:type="spellStart"/>
      <w:r>
        <w:rPr>
          <w:b/>
          <w:bCs/>
        </w:rPr>
        <w:t>NFkB</w:t>
      </w:r>
      <w:proofErr w:type="spellEnd"/>
      <w:r>
        <w:rPr>
          <w:b/>
          <w:bCs/>
        </w:rPr>
        <w:t xml:space="preserve">, p38 MAPK and JNK.  The herbal composition of </w:t>
      </w:r>
      <w:proofErr w:type="spellStart"/>
      <w:r>
        <w:rPr>
          <w:b/>
          <w:bCs/>
        </w:rPr>
        <w:t>WhiteHill</w:t>
      </w:r>
      <w:proofErr w:type="spellEnd"/>
      <w:r>
        <w:rPr>
          <w:b/>
          <w:bCs/>
        </w:rPr>
        <w:t xml:space="preserve"> down-regulates these cytokines and chemokines</w:t>
      </w:r>
    </w:p>
    <w:p w14:paraId="70381B62" w14:textId="337F7ECE" w:rsidR="00F35303" w:rsidRDefault="00F35303" w:rsidP="008A1F0B">
      <w:pPr>
        <w:ind w:left="2160"/>
        <w:rPr>
          <w:b/>
          <w:bCs/>
        </w:rPr>
      </w:pPr>
    </w:p>
    <w:p w14:paraId="3D307695" w14:textId="0742127E" w:rsidR="00F35303" w:rsidRDefault="00F35303" w:rsidP="008A1F0B">
      <w:pPr>
        <w:ind w:left="2160"/>
        <w:rPr>
          <w:b/>
          <w:bCs/>
        </w:rPr>
      </w:pPr>
    </w:p>
    <w:p w14:paraId="4B9BE675" w14:textId="0FEBBB3A" w:rsidR="00F35303" w:rsidRDefault="00F35303" w:rsidP="00F35303">
      <w:r>
        <w:t xml:space="preserve">139 </w:t>
      </w:r>
      <w:proofErr w:type="spellStart"/>
      <w:r>
        <w:t>Tyurin</w:t>
      </w:r>
      <w:proofErr w:type="spellEnd"/>
      <w:r>
        <w:t>, Y.A., et al</w:t>
      </w:r>
    </w:p>
    <w:p w14:paraId="617A5232" w14:textId="7162AC0A" w:rsidR="00F35303" w:rsidRDefault="00F35303" w:rsidP="00F35303">
      <w:pPr>
        <w:ind w:left="720"/>
      </w:pPr>
      <w:r>
        <w:t>Cytokine profile of patients with allergic rhinitis caused by pollen, mite and microbial allergen sensitization.</w:t>
      </w:r>
    </w:p>
    <w:p w14:paraId="716EEC9F" w14:textId="6847FCCD" w:rsidR="00F35303" w:rsidRDefault="00F35303" w:rsidP="00F35303">
      <w:pPr>
        <w:ind w:left="720"/>
      </w:pPr>
      <w:r>
        <w:tab/>
        <w:t xml:space="preserve">Journal of Immunology Research, </w:t>
      </w:r>
      <w:hyperlink r:id="rId6" w:history="1">
        <w:r w:rsidRPr="00DF75BB">
          <w:rPr>
            <w:rStyle w:val="Hyperlink"/>
          </w:rPr>
          <w:t>http://doi.org/10.1155/2017/3054217</w:t>
        </w:r>
      </w:hyperlink>
    </w:p>
    <w:p w14:paraId="085FB648" w14:textId="051CCA7D" w:rsidR="00F35303" w:rsidRDefault="00F35303" w:rsidP="00F35303">
      <w:pPr>
        <w:ind w:left="2160"/>
        <w:rPr>
          <w:b/>
          <w:bCs/>
        </w:rPr>
      </w:pPr>
      <w:r>
        <w:rPr>
          <w:b/>
          <w:bCs/>
        </w:rPr>
        <w:t xml:space="preserve">Pollen allergy up-regulates </w:t>
      </w:r>
      <w:proofErr w:type="spellStart"/>
      <w:r>
        <w:rPr>
          <w:b/>
          <w:bCs/>
        </w:rPr>
        <w:t>TNFa</w:t>
      </w:r>
      <w:proofErr w:type="spellEnd"/>
      <w:r>
        <w:rPr>
          <w:b/>
          <w:bCs/>
        </w:rPr>
        <w:t xml:space="preserve"> and IL-1 beta.  The herbal composition of </w:t>
      </w:r>
      <w:proofErr w:type="spellStart"/>
      <w:r>
        <w:rPr>
          <w:b/>
          <w:bCs/>
        </w:rPr>
        <w:t>WhiteHill</w:t>
      </w:r>
      <w:proofErr w:type="spellEnd"/>
      <w:r>
        <w:rPr>
          <w:b/>
          <w:bCs/>
        </w:rPr>
        <w:t xml:space="preserve"> down-regulates the </w:t>
      </w:r>
      <w:proofErr w:type="spellStart"/>
      <w:r>
        <w:rPr>
          <w:b/>
          <w:bCs/>
        </w:rPr>
        <w:t>TNFa</w:t>
      </w:r>
      <w:proofErr w:type="spellEnd"/>
      <w:r>
        <w:rPr>
          <w:b/>
          <w:bCs/>
        </w:rPr>
        <w:t xml:space="preserve"> and IL-1 beta</w:t>
      </w:r>
    </w:p>
    <w:p w14:paraId="3C90BF34" w14:textId="180404A9" w:rsidR="00884F76" w:rsidRDefault="00884F76" w:rsidP="00F35303">
      <w:pPr>
        <w:ind w:left="2160"/>
        <w:rPr>
          <w:b/>
          <w:bCs/>
        </w:rPr>
      </w:pPr>
    </w:p>
    <w:p w14:paraId="25453D90" w14:textId="7A1DE341" w:rsidR="00F35303" w:rsidRDefault="00884F76" w:rsidP="00884F76">
      <w:r>
        <w:t>140 Chen, Y., et al</w:t>
      </w:r>
    </w:p>
    <w:p w14:paraId="67A42108" w14:textId="4D1F51E3" w:rsidR="00884F76" w:rsidRDefault="00884F76" w:rsidP="00884F76">
      <w:r>
        <w:tab/>
        <w:t xml:space="preserve">Vitamin D receptor inhibits </w:t>
      </w:r>
      <w:proofErr w:type="spellStart"/>
      <w:r>
        <w:t>NFkB</w:t>
      </w:r>
      <w:proofErr w:type="spellEnd"/>
      <w:r>
        <w:t xml:space="preserve"> activation b interacting with </w:t>
      </w:r>
      <w:proofErr w:type="spellStart"/>
      <w:r>
        <w:t>IKKbeta</w:t>
      </w:r>
      <w:proofErr w:type="spellEnd"/>
      <w:r>
        <w:t xml:space="preserve"> protein</w:t>
      </w:r>
    </w:p>
    <w:p w14:paraId="2FCACABE" w14:textId="1688A197" w:rsidR="00884F76" w:rsidRDefault="00884F76" w:rsidP="00884F76">
      <w:r>
        <w:tab/>
      </w:r>
      <w:r>
        <w:tab/>
        <w:t xml:space="preserve">Journal of Biological Chemistry, </w:t>
      </w:r>
      <w:hyperlink r:id="rId7" w:history="1">
        <w:r w:rsidRPr="005A5FEC">
          <w:rPr>
            <w:rStyle w:val="Hyperlink"/>
          </w:rPr>
          <w:t>http://www.jbc.org/cgi/doi/10.1074/jbc.M113.467670</w:t>
        </w:r>
      </w:hyperlink>
    </w:p>
    <w:p w14:paraId="2D3E1291" w14:textId="05CFA51D" w:rsidR="00884F76" w:rsidRDefault="00884F76" w:rsidP="00884F76">
      <w:pPr>
        <w:ind w:left="2160"/>
        <w:rPr>
          <w:b/>
          <w:bCs/>
        </w:rPr>
      </w:pPr>
      <w:r>
        <w:rPr>
          <w:b/>
          <w:bCs/>
        </w:rPr>
        <w:t xml:space="preserve">Vitamin D3 rapidly blocks </w:t>
      </w:r>
      <w:proofErr w:type="spellStart"/>
      <w:r>
        <w:rPr>
          <w:b/>
          <w:bCs/>
        </w:rPr>
        <w:t>NFkB</w:t>
      </w:r>
      <w:proofErr w:type="spellEnd"/>
      <w:r>
        <w:rPr>
          <w:b/>
          <w:bCs/>
        </w:rPr>
        <w:t xml:space="preserve"> acting through </w:t>
      </w:r>
      <w:proofErr w:type="spellStart"/>
      <w:r>
        <w:rPr>
          <w:b/>
          <w:bCs/>
        </w:rPr>
        <w:t>TNFa</w:t>
      </w:r>
      <w:proofErr w:type="spellEnd"/>
      <w:r>
        <w:rPr>
          <w:b/>
          <w:bCs/>
        </w:rPr>
        <w:t xml:space="preserve">.  </w:t>
      </w:r>
      <w:proofErr w:type="spellStart"/>
      <w:r>
        <w:rPr>
          <w:b/>
          <w:bCs/>
        </w:rPr>
        <w:t>WhiteHill’s</w:t>
      </w:r>
      <w:proofErr w:type="spellEnd"/>
      <w:r>
        <w:rPr>
          <w:b/>
          <w:bCs/>
        </w:rPr>
        <w:t xml:space="preserve"> homeostatic composition containing Vitamin D3 is expected to down-regulate allergies from environment and food.</w:t>
      </w:r>
    </w:p>
    <w:p w14:paraId="09FE07CE" w14:textId="717E1B23" w:rsidR="00884F76" w:rsidRDefault="00884F76" w:rsidP="00884F76">
      <w:pPr>
        <w:ind w:left="2160"/>
        <w:rPr>
          <w:b/>
          <w:bCs/>
        </w:rPr>
      </w:pPr>
    </w:p>
    <w:p w14:paraId="0DE3FB7D" w14:textId="7E33A1EE" w:rsidR="00884F76" w:rsidRDefault="00884F76" w:rsidP="00884F76">
      <w:pPr>
        <w:ind w:left="2160"/>
        <w:rPr>
          <w:b/>
          <w:bCs/>
        </w:rPr>
      </w:pPr>
    </w:p>
    <w:p w14:paraId="53F3F11B" w14:textId="599D4987" w:rsidR="00884F76" w:rsidRPr="00884F76" w:rsidRDefault="00884F76" w:rsidP="00884F76"/>
    <w:sectPr w:rsidR="00884F76" w:rsidRPr="00884F76" w:rsidSect="00683F1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40"/>
    <w:rsid w:val="00007D2E"/>
    <w:rsid w:val="000873B8"/>
    <w:rsid w:val="0009705F"/>
    <w:rsid w:val="000C7856"/>
    <w:rsid w:val="000D75B7"/>
    <w:rsid w:val="000F2F75"/>
    <w:rsid w:val="000F2FE9"/>
    <w:rsid w:val="000F3B1C"/>
    <w:rsid w:val="00101DD3"/>
    <w:rsid w:val="00137A89"/>
    <w:rsid w:val="001B3053"/>
    <w:rsid w:val="001C237E"/>
    <w:rsid w:val="001C3C81"/>
    <w:rsid w:val="001F11A0"/>
    <w:rsid w:val="00246F3B"/>
    <w:rsid w:val="0026215B"/>
    <w:rsid w:val="0026551E"/>
    <w:rsid w:val="002934AF"/>
    <w:rsid w:val="002A4AAB"/>
    <w:rsid w:val="002E188E"/>
    <w:rsid w:val="002F49E9"/>
    <w:rsid w:val="003564C0"/>
    <w:rsid w:val="00364DF2"/>
    <w:rsid w:val="0038488E"/>
    <w:rsid w:val="003925FE"/>
    <w:rsid w:val="00397018"/>
    <w:rsid w:val="003A6F1A"/>
    <w:rsid w:val="003B7601"/>
    <w:rsid w:val="003D54D0"/>
    <w:rsid w:val="00442ED6"/>
    <w:rsid w:val="004602EE"/>
    <w:rsid w:val="00494501"/>
    <w:rsid w:val="004A68D7"/>
    <w:rsid w:val="004D027C"/>
    <w:rsid w:val="004E0AA1"/>
    <w:rsid w:val="00532A2A"/>
    <w:rsid w:val="005B51EB"/>
    <w:rsid w:val="005C47E3"/>
    <w:rsid w:val="005C573A"/>
    <w:rsid w:val="005E4560"/>
    <w:rsid w:val="00653313"/>
    <w:rsid w:val="00676640"/>
    <w:rsid w:val="00683F19"/>
    <w:rsid w:val="006E7BFF"/>
    <w:rsid w:val="006F6CE6"/>
    <w:rsid w:val="00701495"/>
    <w:rsid w:val="007146F4"/>
    <w:rsid w:val="00715651"/>
    <w:rsid w:val="00762CBB"/>
    <w:rsid w:val="007A4203"/>
    <w:rsid w:val="007D3090"/>
    <w:rsid w:val="007F2190"/>
    <w:rsid w:val="008129A0"/>
    <w:rsid w:val="008424D2"/>
    <w:rsid w:val="00860125"/>
    <w:rsid w:val="0086184F"/>
    <w:rsid w:val="00870553"/>
    <w:rsid w:val="00884F76"/>
    <w:rsid w:val="008A1F0B"/>
    <w:rsid w:val="008A20DA"/>
    <w:rsid w:val="008A7DE7"/>
    <w:rsid w:val="008D4849"/>
    <w:rsid w:val="009177AC"/>
    <w:rsid w:val="00957EC8"/>
    <w:rsid w:val="009A4BB0"/>
    <w:rsid w:val="00A62C5F"/>
    <w:rsid w:val="00A63DBE"/>
    <w:rsid w:val="00A646B1"/>
    <w:rsid w:val="00AC61D7"/>
    <w:rsid w:val="00AE6A27"/>
    <w:rsid w:val="00B075C1"/>
    <w:rsid w:val="00BD3E64"/>
    <w:rsid w:val="00C5257A"/>
    <w:rsid w:val="00C74D00"/>
    <w:rsid w:val="00C75F8B"/>
    <w:rsid w:val="00C80CF1"/>
    <w:rsid w:val="00C86DC3"/>
    <w:rsid w:val="00D05E78"/>
    <w:rsid w:val="00D20FAF"/>
    <w:rsid w:val="00D43DC3"/>
    <w:rsid w:val="00D824CE"/>
    <w:rsid w:val="00D910D6"/>
    <w:rsid w:val="00DB405E"/>
    <w:rsid w:val="00DE206B"/>
    <w:rsid w:val="00E01F04"/>
    <w:rsid w:val="00E22E59"/>
    <w:rsid w:val="00E445B6"/>
    <w:rsid w:val="00EA4726"/>
    <w:rsid w:val="00ED4B28"/>
    <w:rsid w:val="00EF7BD8"/>
    <w:rsid w:val="00F243F9"/>
    <w:rsid w:val="00F27812"/>
    <w:rsid w:val="00F33511"/>
    <w:rsid w:val="00F35303"/>
    <w:rsid w:val="00F4376B"/>
    <w:rsid w:val="00F76759"/>
    <w:rsid w:val="00F9166F"/>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1BD77"/>
  <w15:chartTrackingRefBased/>
  <w15:docId w15:val="{D04EE24D-A699-4E9E-8E20-4DFC0204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F2F7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4F"/>
    <w:rPr>
      <w:rFonts w:ascii="Segoe UI" w:hAnsi="Segoe UI" w:cs="Segoe UI"/>
      <w:sz w:val="18"/>
      <w:szCs w:val="18"/>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86184F"/>
    <w:rPr>
      <w:rFonts w:ascii="Segoe UI" w:hAnsi="Segoe UI" w:cs="Segoe UI"/>
      <w:sz w:val="18"/>
      <w:szCs w:val="18"/>
    </w:rPr>
  </w:style>
  <w:style w:type="character" w:customStyle="1" w:styleId="Heading1Char">
    <w:name w:val="Heading 1 Char"/>
    <w:link w:val="Heading1"/>
    <w:uiPriority w:val="9"/>
    <w:rsid w:val="000F2F75"/>
    <w:rPr>
      <w:rFonts w:ascii="Calibri Light" w:eastAsia="Times New Roman" w:hAnsi="Calibri Light" w:cs="Times New Roman"/>
      <w:b/>
      <w:bCs/>
      <w:kern w:val="32"/>
      <w:sz w:val="32"/>
      <w:szCs w:val="32"/>
    </w:rPr>
  </w:style>
  <w:style w:type="character" w:styleId="Hyperlink">
    <w:name w:val="Hyperlink"/>
    <w:uiPriority w:val="99"/>
    <w:unhideWhenUsed/>
    <w:rsid w:val="00F35303"/>
    <w:rPr>
      <w:color w:val="0563C1"/>
      <w:u w:val="single"/>
    </w:rPr>
  </w:style>
  <w:style w:type="character" w:styleId="UnresolvedMention">
    <w:name w:val="Unresolved Mention"/>
    <w:uiPriority w:val="99"/>
    <w:semiHidden/>
    <w:unhideWhenUsed/>
    <w:rsid w:val="00F3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bc.org/cgi/doi/10.1074/jbc.M113.467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i.org/10.1155/2017/3054217" TargetMode="External"/><Relationship Id="rId5" Type="http://schemas.openxmlformats.org/officeDocument/2006/relationships/hyperlink" Target="http://dx.doi.org/10.5772/intechopen.692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C6C7-3038-496A-AB43-31F0CF2C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47713</CharactersWithSpaces>
  <SharedDoc>false</SharedDoc>
  <HLinks>
    <vt:vector size="6" baseType="variant">
      <vt:variant>
        <vt:i4>2818109</vt:i4>
      </vt:variant>
      <vt:variant>
        <vt:i4>2</vt:i4>
      </vt:variant>
      <vt:variant>
        <vt:i4>0</vt:i4>
      </vt:variant>
      <vt:variant>
        <vt:i4>5</vt:i4>
      </vt:variant>
      <vt:variant>
        <vt:lpwstr>http://dx.doi.org/10.5772/intechopen.69202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cp:lastModifiedBy>Dale Brown</cp:lastModifiedBy>
  <cp:revision>2</cp:revision>
  <cp:lastPrinted>2018-12-04T20:36:00Z</cp:lastPrinted>
  <dcterms:created xsi:type="dcterms:W3CDTF">2020-05-29T12:59:00Z</dcterms:created>
  <dcterms:modified xsi:type="dcterms:W3CDTF">2020-05-29T12:59:00Z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496146834</vt:i4>
  </property>
</Properties>
</file>