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8E4BC" w14:textId="77777777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bookmarkStart w:id="0" w:name="_Hlk514997613"/>
      <w:r w:rsidRPr="00B171D5">
        <w:rPr>
          <w:b/>
          <w:sz w:val="24"/>
          <w:szCs w:val="24"/>
        </w:rPr>
        <w:t>Newkirk Main Street</w:t>
      </w:r>
    </w:p>
    <w:p w14:paraId="243BCD40" w14:textId="185D829E" w:rsidR="00E811C3" w:rsidRPr="009D4D1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Board Agenda – </w:t>
      </w:r>
      <w:r w:rsidR="00632A81">
        <w:rPr>
          <w:b/>
          <w:sz w:val="24"/>
          <w:szCs w:val="24"/>
        </w:rPr>
        <w:t>July 15</w:t>
      </w:r>
      <w:r w:rsidR="00632A81" w:rsidRPr="00632A81">
        <w:rPr>
          <w:b/>
          <w:sz w:val="24"/>
          <w:szCs w:val="24"/>
          <w:vertAlign w:val="superscript"/>
        </w:rPr>
        <w:t>th</w:t>
      </w:r>
      <w:r w:rsidR="00632A81">
        <w:rPr>
          <w:b/>
          <w:sz w:val="24"/>
          <w:szCs w:val="24"/>
        </w:rPr>
        <w:t>, 2019</w:t>
      </w:r>
    </w:p>
    <w:p w14:paraId="253DD8A2" w14:textId="192E18C8" w:rsidR="00E811C3" w:rsidRPr="00B171D5" w:rsidRDefault="00E811C3" w:rsidP="00E811C3">
      <w:pPr>
        <w:pStyle w:val="NoSpacing"/>
        <w:jc w:val="center"/>
        <w:rPr>
          <w:b/>
          <w:sz w:val="24"/>
          <w:szCs w:val="24"/>
        </w:rPr>
      </w:pPr>
      <w:r w:rsidRPr="00B171D5">
        <w:rPr>
          <w:b/>
          <w:sz w:val="24"/>
          <w:szCs w:val="24"/>
        </w:rPr>
        <w:t xml:space="preserve">Next Meeting: </w:t>
      </w:r>
      <w:r w:rsidR="00632A81">
        <w:rPr>
          <w:b/>
          <w:sz w:val="24"/>
          <w:szCs w:val="24"/>
        </w:rPr>
        <w:t>August 19</w:t>
      </w:r>
      <w:r w:rsidR="00632A81" w:rsidRPr="00632A81">
        <w:rPr>
          <w:b/>
          <w:sz w:val="24"/>
          <w:szCs w:val="24"/>
          <w:vertAlign w:val="superscript"/>
        </w:rPr>
        <w:t>th</w:t>
      </w:r>
      <w:r w:rsidR="00632A81">
        <w:rPr>
          <w:b/>
          <w:sz w:val="24"/>
          <w:szCs w:val="24"/>
        </w:rPr>
        <w:t>, 2019 5pm</w:t>
      </w:r>
    </w:p>
    <w:p w14:paraId="66649C41" w14:textId="18797B36" w:rsidR="00643B0A" w:rsidRPr="00643B0A" w:rsidRDefault="00643B0A" w:rsidP="00643B0A">
      <w:pPr>
        <w:pStyle w:val="HTMLPreformatted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br/>
      </w:r>
      <w:r w:rsidR="00AA3D84" w:rsidRPr="00643B0A">
        <w:rPr>
          <w:rFonts w:asciiTheme="minorHAnsi" w:hAnsiTheme="minorHAnsi" w:cstheme="minorHAnsi"/>
          <w:b/>
          <w:bCs/>
          <w:sz w:val="24"/>
          <w:szCs w:val="24"/>
        </w:rPr>
        <w:t xml:space="preserve">Consideration, discussion and possible action to </w:t>
      </w:r>
      <w:r w:rsidRPr="00643B0A">
        <w:rPr>
          <w:rFonts w:asciiTheme="minorHAnsi" w:hAnsiTheme="minorHAnsi" w:cstheme="minorHAnsi"/>
          <w:b/>
          <w:bCs/>
          <w:sz w:val="24"/>
          <w:szCs w:val="24"/>
        </w:rPr>
        <w:t>enter</w:t>
      </w:r>
      <w:r w:rsidR="00AA3D84" w:rsidRPr="00643B0A">
        <w:rPr>
          <w:rFonts w:asciiTheme="minorHAnsi" w:hAnsiTheme="minorHAnsi" w:cstheme="minorHAnsi"/>
          <w:b/>
          <w:bCs/>
          <w:sz w:val="24"/>
          <w:szCs w:val="24"/>
        </w:rPr>
        <w:t xml:space="preserve"> Executive Session pursuant to and convened under authority of</w:t>
      </w:r>
      <w:r w:rsidR="00632A8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AA3D84" w:rsidRPr="00643B0A">
        <w:rPr>
          <w:rFonts w:asciiTheme="minorHAnsi" w:hAnsiTheme="minorHAnsi" w:cstheme="minorHAnsi"/>
          <w:b/>
          <w:bCs/>
          <w:sz w:val="24"/>
          <w:szCs w:val="24"/>
        </w:rPr>
        <w:t xml:space="preserve">25 O.S. Section 307.A.4 </w:t>
      </w:r>
      <w:r w:rsidR="00FF6315" w:rsidRPr="00643B0A">
        <w:rPr>
          <w:rFonts w:asciiTheme="minorHAnsi" w:hAnsiTheme="minorHAnsi" w:cstheme="minorHAnsi"/>
          <w:b/>
          <w:bCs/>
          <w:sz w:val="24"/>
          <w:szCs w:val="24"/>
        </w:rPr>
        <w:t xml:space="preserve">to </w:t>
      </w:r>
      <w:r w:rsidRPr="00643B0A">
        <w:rPr>
          <w:rFonts w:asciiTheme="minorHAnsi" w:hAnsiTheme="minorHAnsi" w:cstheme="minorHAnsi"/>
          <w:b/>
          <w:bCs/>
          <w:sz w:val="24"/>
          <w:szCs w:val="24"/>
        </w:rPr>
        <w:t>discuss the employment, hiring, appointment, promotion, demotion, disciplining or resignation of program manager.</w:t>
      </w:r>
    </w:p>
    <w:p w14:paraId="24C2C382" w14:textId="4B099708" w:rsidR="00FF6315" w:rsidRPr="00643B0A" w:rsidRDefault="00FF6315" w:rsidP="00E811C3">
      <w:pPr>
        <w:pStyle w:val="NoSpacing"/>
        <w:rPr>
          <w:b/>
          <w:sz w:val="24"/>
          <w:szCs w:val="24"/>
        </w:rPr>
      </w:pPr>
    </w:p>
    <w:p w14:paraId="49F3EE30" w14:textId="19D7E859" w:rsidR="00643B0A" w:rsidRPr="00643B0A" w:rsidRDefault="00643B0A" w:rsidP="00E811C3">
      <w:pPr>
        <w:pStyle w:val="NoSpacing"/>
        <w:rPr>
          <w:rFonts w:cstheme="minorHAnsi"/>
          <w:b/>
        </w:rPr>
      </w:pPr>
      <w:r w:rsidRPr="00643B0A">
        <w:rPr>
          <w:rFonts w:cstheme="minorHAnsi"/>
          <w:b/>
          <w:bCs/>
          <w:sz w:val="24"/>
          <w:szCs w:val="24"/>
        </w:rPr>
        <w:t>Consideration, discussion and possible action to re-enter the NMS regular board meeting</w:t>
      </w:r>
      <w:r w:rsidRPr="00643B0A">
        <w:rPr>
          <w:rFonts w:cstheme="minorHAnsi"/>
        </w:rPr>
        <w:t>.</w:t>
      </w:r>
    </w:p>
    <w:p w14:paraId="242D457D" w14:textId="77777777" w:rsidR="00643B0A" w:rsidRDefault="00643B0A" w:rsidP="00E811C3">
      <w:pPr>
        <w:pStyle w:val="NoSpacing"/>
        <w:rPr>
          <w:b/>
          <w:sz w:val="24"/>
          <w:szCs w:val="24"/>
        </w:rPr>
      </w:pPr>
    </w:p>
    <w:p w14:paraId="50AC8429" w14:textId="776B1FA9" w:rsidR="00E811C3" w:rsidRPr="00122C0B" w:rsidRDefault="00E811C3" w:rsidP="00E811C3">
      <w:pPr>
        <w:pStyle w:val="NoSpacing"/>
        <w:rPr>
          <w:b/>
          <w:sz w:val="24"/>
          <w:szCs w:val="24"/>
          <w:u w:val="single"/>
        </w:rPr>
      </w:pPr>
      <w:r w:rsidRPr="00122C0B">
        <w:rPr>
          <w:b/>
          <w:sz w:val="24"/>
          <w:szCs w:val="24"/>
        </w:rPr>
        <w:t>Approve</w:t>
      </w:r>
      <w:r w:rsidR="00CE3EAD">
        <w:rPr>
          <w:b/>
          <w:sz w:val="24"/>
          <w:szCs w:val="24"/>
        </w:rPr>
        <w:t xml:space="preserve"> </w:t>
      </w:r>
      <w:r w:rsidR="00632A81">
        <w:rPr>
          <w:b/>
          <w:sz w:val="24"/>
          <w:szCs w:val="24"/>
        </w:rPr>
        <w:t>June</w:t>
      </w:r>
      <w:r w:rsidRPr="00122C0B">
        <w:rPr>
          <w:b/>
          <w:sz w:val="24"/>
          <w:szCs w:val="24"/>
        </w:rPr>
        <w:t xml:space="preserve"> Minutes: </w:t>
      </w:r>
      <w:r w:rsidR="00CE3EAD">
        <w:rPr>
          <w:b/>
          <w:sz w:val="24"/>
          <w:szCs w:val="24"/>
          <w:u w:val="single"/>
        </w:rPr>
        <w:t>vote</w:t>
      </w:r>
    </w:p>
    <w:p w14:paraId="0556F369" w14:textId="287F0A30" w:rsidR="00E811C3" w:rsidRPr="00E811C3" w:rsidRDefault="00E811C3" w:rsidP="00E811C3">
      <w:pPr>
        <w:pStyle w:val="NoSpacing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Approve Treasurer’s Report: </w:t>
      </w:r>
      <w:r>
        <w:rPr>
          <w:b/>
          <w:sz w:val="24"/>
          <w:szCs w:val="24"/>
          <w:u w:val="single"/>
        </w:rPr>
        <w:t>vote</w:t>
      </w:r>
    </w:p>
    <w:p w14:paraId="3995C66D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3C4C6CD" w14:textId="727625D1" w:rsidR="00E811C3" w:rsidRDefault="00E811C3" w:rsidP="00E811C3">
      <w:pPr>
        <w:pStyle w:val="NoSpacing"/>
        <w:rPr>
          <w:b/>
          <w:sz w:val="24"/>
          <w:szCs w:val="24"/>
        </w:rPr>
      </w:pPr>
      <w:r w:rsidRPr="00E271EC">
        <w:rPr>
          <w:b/>
          <w:sz w:val="24"/>
          <w:szCs w:val="24"/>
        </w:rPr>
        <w:t>New Business</w:t>
      </w:r>
    </w:p>
    <w:p w14:paraId="620D3F39" w14:textId="77777777" w:rsidR="00632A81" w:rsidRDefault="00632A81" w:rsidP="00632A8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vote on approving Design Grants</w:t>
      </w:r>
    </w:p>
    <w:p w14:paraId="313F4B98" w14:textId="680BCE0E" w:rsidR="00632A81" w:rsidRDefault="00632A81" w:rsidP="00632A8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Roy &amp; Nancy Chaney</w:t>
      </w:r>
    </w:p>
    <w:p w14:paraId="6443D08C" w14:textId="2A7931E2" w:rsidR="00632A81" w:rsidRPr="00201485" w:rsidRDefault="00632A81" w:rsidP="00632A81">
      <w:pPr>
        <w:pStyle w:val="NoSpacing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Doug Eisenhauer</w:t>
      </w:r>
    </w:p>
    <w:p w14:paraId="04A8BB15" w14:textId="635998C0" w:rsidR="00201485" w:rsidRDefault="00632A81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vote on review of 2018-2019 action plans</w:t>
      </w:r>
    </w:p>
    <w:p w14:paraId="01C21B7E" w14:textId="1CD7C940" w:rsidR="00201485" w:rsidRDefault="00632A81" w:rsidP="009C0831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vote on retaining KOB affiliation. This affiliation allows us to apply for the Fresh Paint grant and donates clean-up day supplies to NMS. However, there is the expense of picking up the materials (2018 FP delivery point was Stillwater), attending one of their forums and $200.00 a year in dues. It is also becoming increasingly difficult to recruit volunteers who are interested in the organization of these events.</w:t>
      </w:r>
    </w:p>
    <w:p w14:paraId="0EE52676" w14:textId="35EEF70B" w:rsidR="00C54DED" w:rsidRDefault="00C54DED" w:rsidP="00C54D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Discuss and consider acting on whether the new date for board meetings is effective.</w:t>
      </w:r>
    </w:p>
    <w:p w14:paraId="0CAB9378" w14:textId="25D8F2BE" w:rsidR="00C54DED" w:rsidRPr="00C54DED" w:rsidRDefault="00632A81" w:rsidP="00C54DE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Was notified by the City of Newkirk that the Hole in the Wall park does </w:t>
      </w:r>
      <w:r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belong to NMS but rather the historical society according to </w:t>
      </w:r>
      <w:r w:rsidR="00C54DED">
        <w:rPr>
          <w:sz w:val="24"/>
          <w:szCs w:val="24"/>
        </w:rPr>
        <w:t>the deed.</w:t>
      </w:r>
    </w:p>
    <w:p w14:paraId="4909EAFE" w14:textId="77777777" w:rsidR="00E811C3" w:rsidRDefault="00E811C3" w:rsidP="00E811C3">
      <w:pPr>
        <w:pStyle w:val="NoSpacing"/>
        <w:rPr>
          <w:b/>
          <w:sz w:val="24"/>
          <w:szCs w:val="24"/>
        </w:rPr>
      </w:pPr>
    </w:p>
    <w:p w14:paraId="1B519F09" w14:textId="78E3F482" w:rsidR="001C3585" w:rsidRDefault="00E811C3" w:rsidP="00E811C3">
      <w:pPr>
        <w:pStyle w:val="NoSpacing"/>
        <w:rPr>
          <w:b/>
          <w:sz w:val="24"/>
          <w:szCs w:val="24"/>
        </w:rPr>
      </w:pPr>
      <w:r w:rsidRPr="00FF7AD3">
        <w:rPr>
          <w:b/>
          <w:sz w:val="24"/>
          <w:szCs w:val="24"/>
        </w:rPr>
        <w:t>Old Business</w:t>
      </w:r>
    </w:p>
    <w:p w14:paraId="537CFC3C" w14:textId="5EA61DF3" w:rsidR="00C54DED" w:rsidRDefault="00C54DED" w:rsidP="00201485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Square hardware has been received and will be available for CA day sales.</w:t>
      </w:r>
    </w:p>
    <w:p w14:paraId="77B89057" w14:textId="04946B89" w:rsidR="00201485" w:rsidRPr="00201485" w:rsidRDefault="00C54DED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Review of CA Day task list. There are many blanks still left on the list and the booth sig-up sheets have not gone out yet. Many of these tasks are not “day of” tasks but rather tasks that could be completed in advance.</w:t>
      </w:r>
    </w:p>
    <w:p w14:paraId="1042C8DA" w14:textId="1E95E680" w:rsidR="00E811C3" w:rsidRPr="00201485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201485">
        <w:rPr>
          <w:sz w:val="24"/>
          <w:szCs w:val="24"/>
        </w:rPr>
        <w:t>Office Report</w:t>
      </w:r>
    </w:p>
    <w:p w14:paraId="6D2003F9" w14:textId="77777777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Reinvestment Report</w:t>
      </w:r>
    </w:p>
    <w:p w14:paraId="00454AD1" w14:textId="06A2A6E6" w:rsidR="00E811C3" w:rsidRPr="00FF7AD3" w:rsidRDefault="00E811C3" w:rsidP="00E811C3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City Sales Tax</w:t>
      </w:r>
      <w:r w:rsidR="00AB186B">
        <w:rPr>
          <w:sz w:val="24"/>
          <w:szCs w:val="24"/>
        </w:rPr>
        <w:t xml:space="preserve"> – reports are not available until the 15</w:t>
      </w:r>
      <w:r w:rsidR="00AB186B" w:rsidRPr="00AB186B">
        <w:rPr>
          <w:sz w:val="24"/>
          <w:szCs w:val="24"/>
          <w:vertAlign w:val="superscript"/>
        </w:rPr>
        <w:t>th</w:t>
      </w:r>
      <w:r w:rsidR="00AB186B">
        <w:rPr>
          <w:sz w:val="24"/>
          <w:szCs w:val="24"/>
        </w:rPr>
        <w:t xml:space="preserve"> of the month.</w:t>
      </w:r>
    </w:p>
    <w:p w14:paraId="16123568" w14:textId="18E0A6AA" w:rsidR="00E811C3" w:rsidRPr="00FA563C" w:rsidRDefault="00E811C3" w:rsidP="00FA563C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F7AD3">
        <w:rPr>
          <w:sz w:val="24"/>
          <w:szCs w:val="24"/>
        </w:rPr>
        <w:t>Volunteer Hours</w:t>
      </w:r>
    </w:p>
    <w:p w14:paraId="2ED65DDC" w14:textId="77777777" w:rsidR="008D72BD" w:rsidRDefault="008D72BD" w:rsidP="00E811C3">
      <w:pPr>
        <w:pStyle w:val="NoSpacing"/>
        <w:rPr>
          <w:b/>
          <w:sz w:val="24"/>
          <w:szCs w:val="24"/>
        </w:rPr>
      </w:pPr>
    </w:p>
    <w:p w14:paraId="53978E01" w14:textId="38E76CF4" w:rsidR="00E811C3" w:rsidRDefault="00E811C3" w:rsidP="00E811C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Organization Committee:</w:t>
      </w:r>
      <w:r w:rsidR="007430F0">
        <w:rPr>
          <w:b/>
          <w:sz w:val="24"/>
          <w:szCs w:val="24"/>
        </w:rPr>
        <w:t xml:space="preserve"> Holly</w:t>
      </w:r>
    </w:p>
    <w:p w14:paraId="0D74291B" w14:textId="44A323C7" w:rsidR="00E811C3" w:rsidRPr="009638AB" w:rsidRDefault="00C54DED" w:rsidP="004A3FF5">
      <w:pPr>
        <w:pStyle w:val="NoSpacing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Will meet July 18</w:t>
      </w:r>
      <w:r w:rsidRPr="00C54DED">
        <w:rPr>
          <w:sz w:val="24"/>
          <w:szCs w:val="24"/>
          <w:vertAlign w:val="superscript"/>
        </w:rPr>
        <w:t>th</w:t>
      </w:r>
      <w:bookmarkStart w:id="1" w:name="_GoBack"/>
      <w:bookmarkEnd w:id="1"/>
    </w:p>
    <w:p w14:paraId="18AC3815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3C59ACE7" w14:textId="5623060E" w:rsidR="00E811C3" w:rsidRPr="00A50BB3" w:rsidRDefault="00E811C3" w:rsidP="00E811C3">
      <w:pPr>
        <w:pStyle w:val="NoSpacing"/>
        <w:rPr>
          <w:sz w:val="24"/>
          <w:szCs w:val="24"/>
        </w:rPr>
      </w:pPr>
      <w:r w:rsidRPr="00A50BB3">
        <w:rPr>
          <w:b/>
          <w:sz w:val="24"/>
          <w:szCs w:val="24"/>
        </w:rPr>
        <w:t>Economic Vitality:</w:t>
      </w:r>
      <w:r w:rsidR="00CE3EAD">
        <w:rPr>
          <w:b/>
          <w:sz w:val="24"/>
          <w:szCs w:val="24"/>
        </w:rPr>
        <w:t xml:space="preserve"> </w:t>
      </w:r>
      <w:r w:rsidR="007430F0">
        <w:rPr>
          <w:b/>
          <w:sz w:val="24"/>
          <w:szCs w:val="24"/>
        </w:rPr>
        <w:t>Richard</w:t>
      </w:r>
    </w:p>
    <w:p w14:paraId="31EAFE76" w14:textId="27ED16E9" w:rsidR="000A378C" w:rsidRPr="00643B0A" w:rsidRDefault="00C54DED" w:rsidP="00643B0A">
      <w:pPr>
        <w:pStyle w:val="NoSpacing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Has agreed to focus on developing a business recruitment packet</w:t>
      </w:r>
    </w:p>
    <w:p w14:paraId="161A302C" w14:textId="77777777" w:rsidR="00573B08" w:rsidRDefault="00573B08" w:rsidP="00E811C3">
      <w:pPr>
        <w:pStyle w:val="NoSpacing"/>
        <w:rPr>
          <w:b/>
          <w:sz w:val="24"/>
          <w:szCs w:val="24"/>
        </w:rPr>
      </w:pPr>
    </w:p>
    <w:p w14:paraId="767D8CCD" w14:textId="21F02DCF" w:rsidR="00E811C3" w:rsidRDefault="00E811C3" w:rsidP="00E811C3">
      <w:pPr>
        <w:pStyle w:val="NoSpacing"/>
        <w:rPr>
          <w:b/>
          <w:sz w:val="24"/>
          <w:szCs w:val="24"/>
        </w:rPr>
      </w:pPr>
      <w:r w:rsidRPr="002D3DF5">
        <w:rPr>
          <w:b/>
          <w:sz w:val="24"/>
          <w:szCs w:val="24"/>
        </w:rPr>
        <w:t>Promotion Committe</w:t>
      </w:r>
      <w:r>
        <w:rPr>
          <w:b/>
          <w:sz w:val="24"/>
          <w:szCs w:val="24"/>
        </w:rPr>
        <w:t>e:</w:t>
      </w:r>
    </w:p>
    <w:p w14:paraId="1E119CF6" w14:textId="77777777" w:rsidR="00C54DED" w:rsidRPr="00C54DED" w:rsidRDefault="00DB7455" w:rsidP="00C54DE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E323F8">
        <w:rPr>
          <w:b/>
          <w:sz w:val="24"/>
          <w:szCs w:val="24"/>
        </w:rPr>
        <w:t>LUNCH MOB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June 21</w:t>
      </w:r>
      <w:r w:rsidRPr="00F36B6B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@ Kanza Grill @Southwind Casino</w:t>
      </w:r>
    </w:p>
    <w:p w14:paraId="2803F18A" w14:textId="2C3A9249" w:rsidR="00C54DED" w:rsidRDefault="00C54DED" w:rsidP="00C54DED">
      <w:pPr>
        <w:pStyle w:val="NoSpacing"/>
        <w:numPr>
          <w:ilvl w:val="0"/>
          <w:numId w:val="3"/>
        </w:numPr>
        <w:rPr>
          <w:sz w:val="24"/>
          <w:szCs w:val="24"/>
        </w:rPr>
      </w:pPr>
      <w:r w:rsidRPr="00C54DED">
        <w:rPr>
          <w:b/>
          <w:sz w:val="24"/>
          <w:szCs w:val="24"/>
        </w:rPr>
        <w:t xml:space="preserve"> </w:t>
      </w:r>
      <w:r w:rsidRPr="00E323F8">
        <w:rPr>
          <w:b/>
          <w:sz w:val="24"/>
          <w:szCs w:val="24"/>
        </w:rPr>
        <w:t>LUNCH MOB</w:t>
      </w:r>
      <w:r>
        <w:rPr>
          <w:sz w:val="24"/>
          <w:szCs w:val="24"/>
        </w:rPr>
        <w:t xml:space="preserve">: </w:t>
      </w:r>
      <w:r>
        <w:rPr>
          <w:b/>
          <w:sz w:val="24"/>
          <w:szCs w:val="24"/>
        </w:rPr>
        <w:t>August</w:t>
      </w:r>
      <w:r>
        <w:rPr>
          <w:b/>
          <w:sz w:val="24"/>
          <w:szCs w:val="24"/>
        </w:rPr>
        <w:t xml:space="preserve"> 21</w:t>
      </w:r>
      <w:r w:rsidRPr="00F36B6B">
        <w:rPr>
          <w:b/>
          <w:sz w:val="24"/>
          <w:szCs w:val="24"/>
          <w:vertAlign w:val="superscript"/>
        </w:rPr>
        <w:t>st</w:t>
      </w:r>
      <w:r>
        <w:rPr>
          <w:b/>
          <w:sz w:val="24"/>
          <w:szCs w:val="24"/>
        </w:rPr>
        <w:t xml:space="preserve"> @ </w:t>
      </w:r>
      <w:r>
        <w:rPr>
          <w:b/>
          <w:sz w:val="24"/>
          <w:szCs w:val="24"/>
        </w:rPr>
        <w:t>Newkirk Senior Center</w:t>
      </w:r>
    </w:p>
    <w:p w14:paraId="5D73C245" w14:textId="77777777" w:rsidR="00C54DED" w:rsidRDefault="00C54DED" w:rsidP="00CE3EAD">
      <w:pPr>
        <w:pStyle w:val="NoSpacing"/>
        <w:rPr>
          <w:b/>
          <w:sz w:val="24"/>
          <w:szCs w:val="24"/>
        </w:rPr>
      </w:pPr>
    </w:p>
    <w:p w14:paraId="55E51E9E" w14:textId="5E0ABFFA" w:rsidR="000A378C" w:rsidRDefault="00E811C3" w:rsidP="00CE3EAD">
      <w:pPr>
        <w:pStyle w:val="NoSpacing"/>
        <w:rPr>
          <w:b/>
          <w:sz w:val="24"/>
          <w:szCs w:val="24"/>
        </w:rPr>
      </w:pPr>
      <w:r w:rsidRPr="00F22E7C">
        <w:rPr>
          <w:b/>
          <w:sz w:val="24"/>
          <w:szCs w:val="24"/>
        </w:rPr>
        <w:t xml:space="preserve">Design Committee: </w:t>
      </w:r>
      <w:bookmarkEnd w:id="0"/>
      <w:r w:rsidR="007430F0">
        <w:rPr>
          <w:b/>
          <w:sz w:val="24"/>
          <w:szCs w:val="24"/>
        </w:rPr>
        <w:t>Sue</w:t>
      </w:r>
    </w:p>
    <w:p w14:paraId="2340BDD2" w14:textId="13C421EB" w:rsidR="00171FD4" w:rsidRPr="00171FD4" w:rsidRDefault="00201485" w:rsidP="00171FD4">
      <w:pPr>
        <w:pStyle w:val="NoSpacing"/>
        <w:numPr>
          <w:ilvl w:val="0"/>
          <w:numId w:val="13"/>
        </w:numPr>
        <w:rPr>
          <w:sz w:val="24"/>
          <w:szCs w:val="24"/>
        </w:rPr>
      </w:pPr>
      <w:r>
        <w:rPr>
          <w:sz w:val="24"/>
          <w:szCs w:val="24"/>
        </w:rPr>
        <w:t xml:space="preserve">Approved design grants for </w:t>
      </w:r>
      <w:r w:rsidR="00C54DED">
        <w:rPr>
          <w:sz w:val="24"/>
          <w:szCs w:val="24"/>
        </w:rPr>
        <w:t>Roy &amp; Nancy Chaney</w:t>
      </w:r>
    </w:p>
    <w:sectPr w:rsidR="00171FD4" w:rsidRPr="00171FD4" w:rsidSect="004A0E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F2E43"/>
    <w:multiLevelType w:val="hybridMultilevel"/>
    <w:tmpl w:val="65EEC8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0351E"/>
    <w:multiLevelType w:val="hybridMultilevel"/>
    <w:tmpl w:val="1E5615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8485E53"/>
    <w:multiLevelType w:val="hybridMultilevel"/>
    <w:tmpl w:val="D8A4B1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AA4AFA"/>
    <w:multiLevelType w:val="hybridMultilevel"/>
    <w:tmpl w:val="5AC83D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629AC"/>
    <w:multiLevelType w:val="hybridMultilevel"/>
    <w:tmpl w:val="A97430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B17049E"/>
    <w:multiLevelType w:val="hybridMultilevel"/>
    <w:tmpl w:val="9B5A70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F07E3A"/>
    <w:multiLevelType w:val="hybridMultilevel"/>
    <w:tmpl w:val="9B3A9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8E3173"/>
    <w:multiLevelType w:val="hybridMultilevel"/>
    <w:tmpl w:val="72AA70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450B46"/>
    <w:multiLevelType w:val="hybridMultilevel"/>
    <w:tmpl w:val="6B3EB0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3A15EC"/>
    <w:multiLevelType w:val="hybridMultilevel"/>
    <w:tmpl w:val="7FB83E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F35638"/>
    <w:multiLevelType w:val="hybridMultilevel"/>
    <w:tmpl w:val="EE28F7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E14664"/>
    <w:multiLevelType w:val="hybridMultilevel"/>
    <w:tmpl w:val="5D6463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6DB1E93"/>
    <w:multiLevelType w:val="hybridMultilevel"/>
    <w:tmpl w:val="90B607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11"/>
  </w:num>
  <w:num w:numId="8">
    <w:abstractNumId w:val="1"/>
  </w:num>
  <w:num w:numId="9">
    <w:abstractNumId w:val="0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C3"/>
    <w:rsid w:val="000023AD"/>
    <w:rsid w:val="00034A75"/>
    <w:rsid w:val="000420BC"/>
    <w:rsid w:val="00060F37"/>
    <w:rsid w:val="000A378C"/>
    <w:rsid w:val="000A5B08"/>
    <w:rsid w:val="000C3201"/>
    <w:rsid w:val="00107B32"/>
    <w:rsid w:val="00171FD4"/>
    <w:rsid w:val="00186F35"/>
    <w:rsid w:val="0019565E"/>
    <w:rsid w:val="001C3585"/>
    <w:rsid w:val="001C3751"/>
    <w:rsid w:val="001D73BE"/>
    <w:rsid w:val="001E7AEC"/>
    <w:rsid w:val="00201485"/>
    <w:rsid w:val="002045D5"/>
    <w:rsid w:val="00215E23"/>
    <w:rsid w:val="002270ED"/>
    <w:rsid w:val="0024254D"/>
    <w:rsid w:val="00263C34"/>
    <w:rsid w:val="002846A5"/>
    <w:rsid w:val="002A6EA4"/>
    <w:rsid w:val="002B0DFA"/>
    <w:rsid w:val="003B6A1A"/>
    <w:rsid w:val="003C309E"/>
    <w:rsid w:val="003D661D"/>
    <w:rsid w:val="003F35B6"/>
    <w:rsid w:val="00422ABF"/>
    <w:rsid w:val="0049051C"/>
    <w:rsid w:val="004A3FF5"/>
    <w:rsid w:val="004C5DD7"/>
    <w:rsid w:val="004F75A6"/>
    <w:rsid w:val="00505309"/>
    <w:rsid w:val="00507248"/>
    <w:rsid w:val="00525692"/>
    <w:rsid w:val="0055759E"/>
    <w:rsid w:val="00573B08"/>
    <w:rsid w:val="005C249C"/>
    <w:rsid w:val="005F2A59"/>
    <w:rsid w:val="005F5C59"/>
    <w:rsid w:val="00632A81"/>
    <w:rsid w:val="00643B0A"/>
    <w:rsid w:val="00691DAB"/>
    <w:rsid w:val="006A047E"/>
    <w:rsid w:val="007430F0"/>
    <w:rsid w:val="00756D28"/>
    <w:rsid w:val="0076154B"/>
    <w:rsid w:val="007D121F"/>
    <w:rsid w:val="007F2212"/>
    <w:rsid w:val="008D375A"/>
    <w:rsid w:val="008D72BD"/>
    <w:rsid w:val="008E1D68"/>
    <w:rsid w:val="008F4A95"/>
    <w:rsid w:val="00904AC1"/>
    <w:rsid w:val="00910358"/>
    <w:rsid w:val="00912A7C"/>
    <w:rsid w:val="00930236"/>
    <w:rsid w:val="009554C6"/>
    <w:rsid w:val="00957E2E"/>
    <w:rsid w:val="009638AB"/>
    <w:rsid w:val="00974885"/>
    <w:rsid w:val="0097647F"/>
    <w:rsid w:val="00995216"/>
    <w:rsid w:val="009B0B01"/>
    <w:rsid w:val="009C0831"/>
    <w:rsid w:val="009C7401"/>
    <w:rsid w:val="009D4D15"/>
    <w:rsid w:val="009D579C"/>
    <w:rsid w:val="00A1365A"/>
    <w:rsid w:val="00A26CC6"/>
    <w:rsid w:val="00AA3D84"/>
    <w:rsid w:val="00AB186B"/>
    <w:rsid w:val="00AE4595"/>
    <w:rsid w:val="00B14360"/>
    <w:rsid w:val="00B21A8D"/>
    <w:rsid w:val="00B3168C"/>
    <w:rsid w:val="00B438E5"/>
    <w:rsid w:val="00BC1B87"/>
    <w:rsid w:val="00C05726"/>
    <w:rsid w:val="00C42D7C"/>
    <w:rsid w:val="00C54DED"/>
    <w:rsid w:val="00C73126"/>
    <w:rsid w:val="00C777E2"/>
    <w:rsid w:val="00CA040F"/>
    <w:rsid w:val="00CA0668"/>
    <w:rsid w:val="00CC70D0"/>
    <w:rsid w:val="00CE3EAD"/>
    <w:rsid w:val="00CF412A"/>
    <w:rsid w:val="00D02820"/>
    <w:rsid w:val="00D038D8"/>
    <w:rsid w:val="00D62139"/>
    <w:rsid w:val="00D94D9C"/>
    <w:rsid w:val="00DB7455"/>
    <w:rsid w:val="00DE3C51"/>
    <w:rsid w:val="00DF2C32"/>
    <w:rsid w:val="00E34D78"/>
    <w:rsid w:val="00E811C3"/>
    <w:rsid w:val="00E90877"/>
    <w:rsid w:val="00EB2D38"/>
    <w:rsid w:val="00EE1C76"/>
    <w:rsid w:val="00EF6908"/>
    <w:rsid w:val="00F269F2"/>
    <w:rsid w:val="00F3235A"/>
    <w:rsid w:val="00F36B6B"/>
    <w:rsid w:val="00F41026"/>
    <w:rsid w:val="00FA563C"/>
    <w:rsid w:val="00FB6269"/>
    <w:rsid w:val="00FD4772"/>
    <w:rsid w:val="00FF6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85FA0"/>
  <w15:chartTrackingRefBased/>
  <w15:docId w15:val="{CC9A76D8-E719-4584-BB3D-C8AB3212D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1C3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811C3"/>
    <w:pPr>
      <w:spacing w:after="0" w:line="240" w:lineRule="auto"/>
    </w:pPr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5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5B6"/>
    <w:rPr>
      <w:rFonts w:ascii="Segoe UI" w:eastAsia="Times New Roman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43B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43B0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5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Alyssa Winner McCleery</dc:creator>
  <cp:keywords/>
  <dc:description/>
  <cp:lastModifiedBy>Alyssa Winner McCleery</cp:lastModifiedBy>
  <cp:revision>32</cp:revision>
  <cp:lastPrinted>2019-07-12T19:19:00Z</cp:lastPrinted>
  <dcterms:created xsi:type="dcterms:W3CDTF">2019-01-22T15:24:00Z</dcterms:created>
  <dcterms:modified xsi:type="dcterms:W3CDTF">2019-07-12T19:26:00Z</dcterms:modified>
</cp:coreProperties>
</file>