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4"/>
        <w:ind w:left="1150" w:right="1292"/>
        <w:jc w:val="center"/>
      </w:pPr>
      <w:bookmarkStart w:name="AppendixE" w:id="1"/>
      <w:bookmarkEnd w:id="1"/>
      <w:r>
        <w:rPr>
          <w:b w:val="0"/>
        </w:rPr>
      </w:r>
      <w:r>
        <w:rPr/>
        <w:t>Non-Mandatory Appendix E Permit Required Confined Space Entry Program Information and Template</w:t>
      </w:r>
    </w:p>
    <w:p>
      <w:pPr>
        <w:pStyle w:val="BodyText"/>
        <w:spacing w:before="116"/>
        <w:ind w:left="2283"/>
      </w:pPr>
      <w:r>
        <w:rPr/>
        <w:t>Use with the Confined Spaces book, Chapter 296-809 WAC</w:t>
      </w:r>
    </w:p>
    <w:p>
      <w:pPr>
        <w:pStyle w:val="BodyText"/>
        <w:spacing w:before="2"/>
        <w:rPr>
          <w:sz w:val="21"/>
        </w:rPr>
      </w:pPr>
    </w:p>
    <w:p>
      <w:pPr>
        <w:pStyle w:val="BodyText"/>
        <w:tabs>
          <w:tab w:pos="5221" w:val="left" w:leader="none"/>
          <w:tab w:pos="9074" w:val="left" w:leader="none"/>
        </w:tabs>
        <w:spacing w:line="225" w:lineRule="auto"/>
        <w:ind w:left="500" w:right="942"/>
      </w:pPr>
      <w:r>
        <w:rPr/>
        <w:t>This appendix is provided for your information, and to help you determine the information needed for your program. To develop an effective program for your facility or work environment, you will need to identify work conditions </w:t>
      </w:r>
      <w:r>
        <w:rPr>
          <w:spacing w:val="-7"/>
        </w:rPr>
        <w:t>and </w:t>
      </w:r>
      <w:r>
        <w:rPr>
          <w:spacing w:val="-10"/>
        </w:rPr>
        <w:t>hazards </w:t>
      </w:r>
      <w:r>
        <w:rPr/>
        <w:t>typical to your industry, unique to your workplace and</w:t>
      </w:r>
      <w:r>
        <w:rPr>
          <w:spacing w:val="-11"/>
        </w:rPr>
        <w:t> </w:t>
      </w:r>
      <w:r>
        <w:rPr/>
        <w:t>confined</w:t>
      </w:r>
      <w:r>
        <w:rPr>
          <w:spacing w:val="-1"/>
        </w:rPr>
        <w:t> </w:t>
      </w:r>
      <w:r>
        <w:rPr/>
        <w:t>spaces.</w:t>
        <w:tab/>
        <w:t>You also need to consider</w:t>
      </w:r>
      <w:r>
        <w:rPr>
          <w:spacing w:val="-13"/>
        </w:rPr>
        <w:t> </w:t>
      </w:r>
      <w:r>
        <w:rPr/>
        <w:t>other</w:t>
      </w:r>
      <w:r>
        <w:rPr>
          <w:spacing w:val="-7"/>
        </w:rPr>
        <w:t> </w:t>
      </w:r>
      <w:r>
        <w:rPr/>
        <w:t>rules.</w:t>
        <w:tab/>
        <w:t>For </w:t>
      </w:r>
      <w:r>
        <w:rPr>
          <w:spacing w:val="-16"/>
        </w:rPr>
        <w:t>a </w:t>
      </w:r>
      <w:r>
        <w:rPr/>
        <w:t>list</w:t>
      </w:r>
      <w:r>
        <w:rPr>
          <w:spacing w:val="-3"/>
        </w:rPr>
        <w:t> </w:t>
      </w:r>
      <w:r>
        <w:rPr/>
        <w:t>of rules</w:t>
      </w:r>
      <w:r>
        <w:rPr>
          <w:spacing w:val="-6"/>
        </w:rPr>
        <w:t> </w:t>
      </w:r>
      <w:r>
        <w:rPr/>
        <w:t>in</w:t>
      </w:r>
      <w:r>
        <w:rPr>
          <w:spacing w:val="-4"/>
        </w:rPr>
        <w:t> </w:t>
      </w:r>
      <w:r>
        <w:rPr/>
        <w:t>other</w:t>
      </w:r>
      <w:r>
        <w:rPr>
          <w:spacing w:val="-6"/>
        </w:rPr>
        <w:t> </w:t>
      </w:r>
      <w:r>
        <w:rPr/>
        <w:t>chapters</w:t>
      </w:r>
      <w:r>
        <w:rPr>
          <w:spacing w:val="-7"/>
        </w:rPr>
        <w:t> </w:t>
      </w:r>
      <w:r>
        <w:rPr/>
        <w:t>that</w:t>
      </w:r>
      <w:r>
        <w:rPr>
          <w:spacing w:val="-3"/>
        </w:rPr>
        <w:t> </w:t>
      </w:r>
      <w:r>
        <w:rPr/>
        <w:t>cover</w:t>
      </w:r>
      <w:r>
        <w:rPr>
          <w:spacing w:val="-7"/>
        </w:rPr>
        <w:t> </w:t>
      </w:r>
      <w:r>
        <w:rPr/>
        <w:t>confined</w:t>
      </w:r>
      <w:r>
        <w:rPr>
          <w:spacing w:val="-8"/>
        </w:rPr>
        <w:t> </w:t>
      </w:r>
      <w:r>
        <w:rPr/>
        <w:t>spaces,</w:t>
      </w:r>
      <w:r>
        <w:rPr>
          <w:spacing w:val="-4"/>
        </w:rPr>
        <w:t> </w:t>
      </w:r>
      <w:r>
        <w:rPr/>
        <w:t>see</w:t>
      </w:r>
      <w:r>
        <w:rPr>
          <w:spacing w:val="-1"/>
        </w:rPr>
        <w:t> </w:t>
      </w:r>
      <w:r>
        <w:rPr/>
        <w:t>the</w:t>
      </w:r>
      <w:r>
        <w:rPr>
          <w:spacing w:val="-4"/>
        </w:rPr>
        <w:t> </w:t>
      </w:r>
      <w:r>
        <w:rPr/>
        <w:t>Appendix</w:t>
      </w:r>
      <w:r>
        <w:rPr>
          <w:spacing w:val="2"/>
        </w:rPr>
        <w:t> </w:t>
      </w:r>
      <w:r>
        <w:rPr/>
        <w:t>C.</w:t>
      </w:r>
    </w:p>
    <w:p>
      <w:pPr>
        <w:pStyle w:val="BodyText"/>
        <w:spacing w:line="228" w:lineRule="auto" w:before="119"/>
        <w:ind w:left="500" w:right="841"/>
      </w:pPr>
      <w:r>
        <w:rPr/>
        <w:t>This appendix includes a fill-in-the- blank form. You are responsible for developing, implementing, and maintaining your written program and entry procedures.</w:t>
      </w:r>
    </w:p>
    <w:p>
      <w:pPr>
        <w:pStyle w:val="Heading1"/>
        <w:spacing w:before="105"/>
      </w:pPr>
      <w:r>
        <w:rPr/>
        <w:t>FILL-IN-THE-BLANK TEMPLATE</w:t>
      </w:r>
    </w:p>
    <w:p>
      <w:pPr>
        <w:tabs>
          <w:tab w:pos="8856" w:val="left" w:leader="none"/>
        </w:tabs>
        <w:spacing w:line="228" w:lineRule="auto" w:before="115"/>
        <w:ind w:left="500" w:right="847" w:firstLine="0"/>
        <w:jc w:val="left"/>
        <w:rPr>
          <w:b/>
          <w:sz w:val="24"/>
        </w:rPr>
      </w:pPr>
      <w:r>
        <w:rPr>
          <w:b/>
          <w:sz w:val="24"/>
        </w:rPr>
        <w:t>The</w:t>
      </w:r>
      <w:r>
        <w:rPr>
          <w:b/>
          <w:spacing w:val="-8"/>
          <w:sz w:val="24"/>
        </w:rPr>
        <w:t> </w:t>
      </w:r>
      <w:r>
        <w:rPr>
          <w:b/>
          <w:sz w:val="24"/>
        </w:rPr>
        <w:t>following</w:t>
      </w:r>
      <w:r>
        <w:rPr>
          <w:b/>
          <w:spacing w:val="-14"/>
          <w:sz w:val="24"/>
        </w:rPr>
        <w:t> </w:t>
      </w:r>
      <w:r>
        <w:rPr>
          <w:b/>
          <w:sz w:val="24"/>
        </w:rPr>
        <w:t>is</w:t>
      </w:r>
      <w:r>
        <w:rPr>
          <w:b/>
          <w:spacing w:val="-4"/>
          <w:sz w:val="24"/>
        </w:rPr>
        <w:t> </w:t>
      </w:r>
      <w:r>
        <w:rPr>
          <w:b/>
          <w:sz w:val="24"/>
        </w:rPr>
        <w:t>a</w:t>
      </w:r>
      <w:r>
        <w:rPr>
          <w:b/>
          <w:spacing w:val="-5"/>
          <w:sz w:val="24"/>
        </w:rPr>
        <w:t> </w:t>
      </w:r>
      <w:r>
        <w:rPr>
          <w:b/>
          <w:sz w:val="24"/>
        </w:rPr>
        <w:t>fill-in-the-blank</w:t>
      </w:r>
      <w:r>
        <w:rPr>
          <w:b/>
          <w:spacing w:val="-19"/>
          <w:sz w:val="24"/>
        </w:rPr>
        <w:t> </w:t>
      </w:r>
      <w:r>
        <w:rPr>
          <w:b/>
          <w:sz w:val="24"/>
        </w:rPr>
        <w:t>template</w:t>
      </w:r>
      <w:r>
        <w:rPr>
          <w:b/>
          <w:spacing w:val="-13"/>
          <w:sz w:val="24"/>
        </w:rPr>
        <w:t> </w:t>
      </w:r>
      <w:r>
        <w:rPr>
          <w:b/>
          <w:sz w:val="24"/>
        </w:rPr>
        <w:t>for</w:t>
      </w:r>
      <w:r>
        <w:rPr>
          <w:b/>
          <w:spacing w:val="-5"/>
          <w:sz w:val="24"/>
        </w:rPr>
        <w:t> </w:t>
      </w:r>
      <w:r>
        <w:rPr>
          <w:b/>
          <w:sz w:val="24"/>
        </w:rPr>
        <w:t>a</w:t>
      </w:r>
      <w:r>
        <w:rPr>
          <w:b/>
          <w:spacing w:val="-2"/>
          <w:sz w:val="24"/>
        </w:rPr>
        <w:t> </w:t>
      </w:r>
      <w:r>
        <w:rPr>
          <w:b/>
          <w:sz w:val="24"/>
        </w:rPr>
        <w:t>confined</w:t>
      </w:r>
      <w:r>
        <w:rPr>
          <w:b/>
          <w:spacing w:val="-10"/>
          <w:sz w:val="24"/>
        </w:rPr>
        <w:t> </w:t>
      </w:r>
      <w:r>
        <w:rPr>
          <w:b/>
          <w:sz w:val="24"/>
        </w:rPr>
        <w:t>space</w:t>
      </w:r>
      <w:r>
        <w:rPr>
          <w:b/>
          <w:spacing w:val="-9"/>
          <w:sz w:val="24"/>
        </w:rPr>
        <w:t> </w:t>
      </w:r>
      <w:r>
        <w:rPr>
          <w:b/>
          <w:sz w:val="24"/>
        </w:rPr>
        <w:t>entry</w:t>
      </w:r>
      <w:r>
        <w:rPr>
          <w:b/>
          <w:spacing w:val="-2"/>
          <w:sz w:val="24"/>
        </w:rPr>
        <w:t> </w:t>
      </w:r>
      <w:r>
        <w:rPr>
          <w:b/>
          <w:sz w:val="24"/>
        </w:rPr>
        <w:t>program.</w:t>
        <w:tab/>
        <w:t>You </w:t>
      </w:r>
      <w:r>
        <w:rPr>
          <w:b/>
          <w:spacing w:val="-9"/>
          <w:sz w:val="24"/>
        </w:rPr>
        <w:t>are </w:t>
      </w:r>
      <w:r>
        <w:rPr>
          <w:b/>
          <w:sz w:val="24"/>
        </w:rPr>
        <w:t>responsible</w:t>
      </w:r>
      <w:r>
        <w:rPr>
          <w:b/>
          <w:spacing w:val="-18"/>
          <w:sz w:val="24"/>
        </w:rPr>
        <w:t> </w:t>
      </w:r>
      <w:r>
        <w:rPr>
          <w:b/>
          <w:sz w:val="24"/>
        </w:rPr>
        <w:t>for:</w:t>
      </w:r>
    </w:p>
    <w:p>
      <w:pPr>
        <w:pStyle w:val="ListParagraph"/>
        <w:numPr>
          <w:ilvl w:val="0"/>
          <w:numId w:val="1"/>
        </w:numPr>
        <w:tabs>
          <w:tab w:pos="1220" w:val="left" w:leader="none"/>
          <w:tab w:pos="1221" w:val="left" w:leader="none"/>
        </w:tabs>
        <w:spacing w:line="272" w:lineRule="exact" w:before="131" w:after="0"/>
        <w:ind w:left="1220" w:right="0" w:hanging="360"/>
        <w:jc w:val="left"/>
        <w:rPr>
          <w:sz w:val="24"/>
        </w:rPr>
      </w:pPr>
      <w:r>
        <w:rPr>
          <w:sz w:val="24"/>
        </w:rPr>
        <w:t>Providing the actual content;</w:t>
      </w:r>
      <w:r>
        <w:rPr>
          <w:spacing w:val="-22"/>
          <w:sz w:val="24"/>
        </w:rPr>
        <w:t> </w:t>
      </w:r>
      <w:r>
        <w:rPr>
          <w:sz w:val="24"/>
        </w:rPr>
        <w:t>and</w:t>
      </w:r>
    </w:p>
    <w:p>
      <w:pPr>
        <w:pStyle w:val="ListParagraph"/>
        <w:numPr>
          <w:ilvl w:val="0"/>
          <w:numId w:val="1"/>
        </w:numPr>
        <w:tabs>
          <w:tab w:pos="1220" w:val="left" w:leader="none"/>
          <w:tab w:pos="1221" w:val="left" w:leader="none"/>
        </w:tabs>
        <w:spacing w:line="272" w:lineRule="exact" w:before="0" w:after="0"/>
        <w:ind w:left="1220" w:right="0" w:hanging="360"/>
        <w:jc w:val="left"/>
        <w:rPr>
          <w:sz w:val="24"/>
        </w:rPr>
      </w:pPr>
      <w:r>
        <w:rPr>
          <w:sz w:val="24"/>
        </w:rPr>
        <w:t>Implementing and maintaining your written</w:t>
      </w:r>
      <w:r>
        <w:rPr>
          <w:spacing w:val="-36"/>
          <w:sz w:val="24"/>
        </w:rPr>
        <w:t> </w:t>
      </w:r>
      <w:r>
        <w:rPr>
          <w:sz w:val="24"/>
        </w:rPr>
        <w:t>program.</w:t>
      </w:r>
    </w:p>
    <w:p>
      <w:pPr>
        <w:pStyle w:val="BodyText"/>
        <w:spacing w:before="113"/>
        <w:ind w:left="500" w:right="841"/>
      </w:pPr>
      <w:r>
        <w:rPr/>
        <w:t>Complete this document by adding your specific information to meet the requirements of WAC 296-809-30002, Develop a written permit-required confined space program.</w:t>
      </w:r>
    </w:p>
    <w:p>
      <w:pPr>
        <w:tabs>
          <w:tab w:pos="9861" w:val="left" w:leader="none"/>
        </w:tabs>
        <w:spacing w:before="230"/>
        <w:ind w:left="500" w:right="0" w:firstLine="0"/>
        <w:jc w:val="left"/>
        <w:rPr>
          <w:i/>
          <w:sz w:val="24"/>
        </w:rPr>
      </w:pPr>
      <w:r>
        <w:rPr>
          <w:i/>
          <w:sz w:val="24"/>
        </w:rPr>
        <w:t>(Insert company</w:t>
      </w:r>
      <w:r>
        <w:rPr>
          <w:i/>
          <w:spacing w:val="-4"/>
          <w:sz w:val="24"/>
        </w:rPr>
        <w:t> </w:t>
      </w:r>
      <w:r>
        <w:rPr>
          <w:i/>
          <w:sz w:val="24"/>
        </w:rPr>
        <w:t>name)</w:t>
      </w:r>
      <w:r>
        <w:rPr>
          <w:i/>
          <w:sz w:val="24"/>
          <w:u w:val="single"/>
        </w:rPr>
        <w:t> </w:t>
        <w:tab/>
      </w:r>
    </w:p>
    <w:p>
      <w:pPr>
        <w:spacing w:after="0"/>
        <w:jc w:val="left"/>
        <w:rPr>
          <w:sz w:val="24"/>
        </w:rPr>
        <w:sectPr>
          <w:headerReference w:type="default" r:id="rId5"/>
          <w:footerReference w:type="default" r:id="rId6"/>
          <w:type w:val="continuous"/>
          <w:pgSz w:w="12240" w:h="15840"/>
          <w:pgMar w:header="729" w:footer="785" w:top="1340" w:bottom="980" w:left="940" w:right="780"/>
          <w:pgNumType w:start="1"/>
        </w:sectPr>
      </w:pPr>
    </w:p>
    <w:p>
      <w:pPr>
        <w:pStyle w:val="Heading1"/>
        <w:spacing w:before="94"/>
        <w:ind w:left="2293"/>
      </w:pPr>
      <w:r>
        <w:rPr/>
        <w:t>CONFINED SPACE ENTRY PROGRAM OVERVIEW</w:t>
      </w:r>
    </w:p>
    <w:p>
      <w:pPr>
        <w:pStyle w:val="BodyText"/>
        <w:spacing w:before="226"/>
        <w:ind w:left="500"/>
      </w:pPr>
      <w:r>
        <w:rPr/>
        <w:t>This confined space entry program:</w:t>
      </w:r>
    </w:p>
    <w:p>
      <w:pPr>
        <w:pStyle w:val="BodyText"/>
        <w:spacing w:before="113"/>
        <w:ind w:left="860"/>
      </w:pPr>
      <w:r>
        <w:rPr/>
        <w:t>Identifies all permit-required confined spaces in our workplace; and</w:t>
      </w:r>
    </w:p>
    <w:p>
      <w:pPr>
        <w:pStyle w:val="BodyText"/>
        <w:spacing w:line="439" w:lineRule="auto"/>
        <w:ind w:left="500" w:right="602" w:firstLine="360"/>
      </w:pPr>
      <w:r>
        <w:rPr/>
        <w:t>Describes our procedures for worker safety and health in permit-required confined spaces Employees will participate in developing and implementing the program in the following ways:</w:t>
      </w:r>
    </w:p>
    <w:p>
      <w:pPr>
        <w:pStyle w:val="BodyText"/>
        <w:spacing w:before="10"/>
        <w:rPr>
          <w:sz w:val="8"/>
        </w:rPr>
      </w:pPr>
      <w:r>
        <w:rPr/>
        <w:pict>
          <v:line style="position:absolute;mso-position-horizontal-relative:page;mso-position-vertical-relative:paragraph;z-index:-1024;mso-wrap-distance-left:0;mso-wrap-distance-right:0" from="72.024002pt,7.335194pt" to="540.024024pt,7.335194pt" stroked="true" strokeweight=".48pt" strokecolor="#000000">
            <v:stroke dashstyle="solid"/>
            <w10:wrap type="topAndBottom"/>
          </v:line>
        </w:pict>
      </w:r>
      <w:r>
        <w:rPr/>
        <w:pict>
          <v:line style="position:absolute;mso-position-horizontal-relative:page;mso-position-vertical-relative:paragraph;z-index:-1000;mso-wrap-distance-left:0;mso-wrap-distance-right:0" from="72.024002pt,20.41515pt" to="540.024024pt,20.41515pt" stroked="true" strokeweight=".48pt" strokecolor="#000000">
            <v:stroke dashstyle="solid"/>
            <w10:wrap type="topAndBottom"/>
          </v:line>
        </w:pict>
      </w:r>
      <w:r>
        <w:rPr/>
        <w:pict>
          <v:line style="position:absolute;mso-position-horizontal-relative:page;mso-position-vertical-relative:paragraph;z-index:-976;mso-wrap-distance-left:0;mso-wrap-distance-right:0" from="72.024002pt,33.375172pt" to="540.050014pt,33.375172pt" stroked="true" strokeweight=".48pt" strokecolor="#000000">
            <v:stroke dashstyle="solid"/>
            <w10:wrap type="topAndBottom"/>
          </v:line>
        </w:pict>
      </w:r>
    </w:p>
    <w:p>
      <w:pPr>
        <w:pStyle w:val="BodyText"/>
        <w:spacing w:before="11"/>
        <w:rPr>
          <w:sz w:val="15"/>
        </w:rPr>
      </w:pPr>
    </w:p>
    <w:p>
      <w:pPr>
        <w:pStyle w:val="BodyText"/>
        <w:spacing w:before="8"/>
        <w:rPr>
          <w:sz w:val="15"/>
        </w:rPr>
      </w:pPr>
    </w:p>
    <w:p>
      <w:pPr>
        <w:pStyle w:val="BodyText"/>
        <w:tabs>
          <w:tab w:pos="6928" w:val="left" w:leader="none"/>
        </w:tabs>
        <w:spacing w:before="83"/>
        <w:ind w:left="500" w:right="847"/>
      </w:pPr>
      <w:r>
        <w:rPr>
          <w:i/>
        </w:rPr>
        <w:t>(Insert</w:t>
      </w:r>
      <w:r>
        <w:rPr>
          <w:i/>
          <w:spacing w:val="-1"/>
        </w:rPr>
        <w:t> </w:t>
      </w:r>
      <w:r>
        <w:rPr>
          <w:i/>
        </w:rPr>
        <w:t>company</w:t>
      </w:r>
      <w:r>
        <w:rPr>
          <w:i/>
          <w:spacing w:val="-1"/>
        </w:rPr>
        <w:t> </w:t>
      </w:r>
      <w:r>
        <w:rPr>
          <w:i/>
        </w:rPr>
        <w:t>name)_</w:t>
      </w:r>
      <w:r>
        <w:rPr>
          <w:i/>
          <w:u w:val="single"/>
        </w:rPr>
        <w:t> </w:t>
        <w:tab/>
      </w:r>
      <w:r>
        <w:rPr/>
        <w:t>will treat all confined </w:t>
      </w:r>
      <w:r>
        <w:rPr>
          <w:spacing w:val="-4"/>
        </w:rPr>
        <w:t>spaces </w:t>
      </w:r>
      <w:r>
        <w:rPr/>
        <w:t>as permit-required spaces until hazards have been eliminated and the spaces meet alternative methods requirements. All entries will require either a permit or alternative methods documentation.</w:t>
      </w:r>
    </w:p>
    <w:p>
      <w:pPr>
        <w:pStyle w:val="BodyText"/>
        <w:spacing w:before="4"/>
        <w:rPr>
          <w:sz w:val="21"/>
        </w:rPr>
      </w:pPr>
    </w:p>
    <w:p>
      <w:pPr>
        <w:pStyle w:val="Heading1"/>
        <w:spacing w:before="0"/>
      </w:pPr>
      <w:r>
        <w:rPr/>
        <w:t>ROLES &amp; RESPONSIBILITIES</w:t>
      </w:r>
    </w:p>
    <w:p>
      <w:pPr>
        <w:pStyle w:val="BodyText"/>
        <w:spacing w:before="5"/>
        <w:rPr>
          <w:b/>
          <w:sz w:val="20"/>
        </w:rPr>
      </w:pPr>
    </w:p>
    <w:p>
      <w:pPr>
        <w:pStyle w:val="BodyText"/>
        <w:spacing w:before="1"/>
        <w:ind w:left="615"/>
      </w:pPr>
      <w:r>
        <w:rPr/>
        <w:t>The following table allows you to name the employees responsible for the tasks outlined:</w:t>
      </w:r>
    </w:p>
    <w:p>
      <w:pPr>
        <w:pStyle w:val="BodyText"/>
        <w:spacing w:before="4"/>
        <w:rPr>
          <w:sz w:val="21"/>
        </w:r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0"/>
        <w:gridCol w:w="3632"/>
      </w:tblGrid>
      <w:tr>
        <w:trPr>
          <w:trHeight w:val="2260" w:hRule="atLeast"/>
        </w:trPr>
        <w:tc>
          <w:tcPr>
            <w:tcW w:w="9182" w:type="dxa"/>
            <w:gridSpan w:val="2"/>
            <w:tcBorders>
              <w:bottom w:val="single" w:sz="8" w:space="0" w:color="000000"/>
            </w:tcBorders>
            <w:shd w:val="clear" w:color="auto" w:fill="E7E6E6"/>
          </w:tcPr>
          <w:p>
            <w:pPr>
              <w:pStyle w:val="TableParagraph"/>
              <w:spacing w:before="104"/>
              <w:ind w:left="3576"/>
              <w:rPr>
                <w:rFonts w:ascii="Times New Roman"/>
                <w:i/>
                <w:sz w:val="24"/>
              </w:rPr>
            </w:pPr>
            <w:r>
              <w:rPr>
                <w:rFonts w:ascii="Times New Roman"/>
                <w:i/>
                <w:sz w:val="24"/>
              </w:rPr>
              <w:t>For information only</w:t>
            </w:r>
          </w:p>
          <w:p>
            <w:pPr>
              <w:pStyle w:val="TableParagraph"/>
              <w:spacing w:line="436" w:lineRule="auto" w:before="223"/>
              <w:ind w:left="878" w:right="946" w:firstLine="96"/>
              <w:rPr>
                <w:rFonts w:ascii="Times New Roman"/>
                <w:sz w:val="24"/>
              </w:rPr>
            </w:pPr>
            <w:r>
              <w:rPr>
                <w:rFonts w:ascii="Times New Roman"/>
                <w:sz w:val="24"/>
              </w:rPr>
              <w:t>Remove this box from your completed program after you complete Table 1 In addition to the roles below, you need want to designate:</w:t>
            </w:r>
          </w:p>
          <w:p>
            <w:pPr>
              <w:pStyle w:val="TableParagraph"/>
              <w:numPr>
                <w:ilvl w:val="0"/>
                <w:numId w:val="2"/>
              </w:numPr>
              <w:tabs>
                <w:tab w:pos="878" w:val="left" w:leader="none"/>
                <w:tab w:pos="879" w:val="left" w:leader="none"/>
              </w:tabs>
              <w:spacing w:line="225" w:lineRule="auto" w:before="10" w:after="0"/>
              <w:ind w:left="878" w:right="109" w:hanging="771"/>
              <w:jc w:val="left"/>
              <w:rPr>
                <w:rFonts w:ascii="Times New Roman" w:hAnsi="Times New Roman"/>
                <w:sz w:val="24"/>
              </w:rPr>
            </w:pPr>
            <w:r>
              <w:rPr>
                <w:rFonts w:ascii="Times New Roman" w:hAnsi="Times New Roman"/>
                <w:sz w:val="24"/>
              </w:rPr>
              <w:t>A Confined Space Program Administrator - Someone with overall responsibilities</w:t>
            </w:r>
            <w:r>
              <w:rPr>
                <w:rFonts w:ascii="Times New Roman" w:hAnsi="Times New Roman"/>
                <w:spacing w:val="-42"/>
                <w:sz w:val="24"/>
              </w:rPr>
              <w:t> </w:t>
            </w:r>
            <w:r>
              <w:rPr>
                <w:rFonts w:ascii="Times New Roman" w:hAnsi="Times New Roman"/>
                <w:sz w:val="24"/>
              </w:rPr>
              <w:t>for your</w:t>
            </w:r>
            <w:r>
              <w:rPr>
                <w:rFonts w:ascii="Times New Roman" w:hAnsi="Times New Roman"/>
                <w:spacing w:val="-7"/>
                <w:sz w:val="24"/>
              </w:rPr>
              <w:t> </w:t>
            </w:r>
            <w:r>
              <w:rPr>
                <w:rFonts w:ascii="Times New Roman" w:hAnsi="Times New Roman"/>
                <w:sz w:val="24"/>
              </w:rPr>
              <w:t>program.</w:t>
            </w:r>
          </w:p>
        </w:tc>
      </w:tr>
      <w:tr>
        <w:trPr>
          <w:trHeight w:val="551" w:hRule="atLeast"/>
        </w:trPr>
        <w:tc>
          <w:tcPr>
            <w:tcW w:w="9182" w:type="dxa"/>
            <w:gridSpan w:val="2"/>
            <w:tcBorders>
              <w:top w:val="single" w:sz="8" w:space="0" w:color="000000"/>
            </w:tcBorders>
            <w:shd w:val="clear" w:color="auto" w:fill="C0C0C0"/>
          </w:tcPr>
          <w:p>
            <w:pPr>
              <w:pStyle w:val="TableParagraph"/>
              <w:spacing w:line="274" w:lineRule="exact"/>
              <w:ind w:left="789"/>
              <w:rPr>
                <w:rFonts w:ascii="Arial-BoldItalicMT"/>
                <w:b/>
                <w:i/>
                <w:sz w:val="24"/>
              </w:rPr>
            </w:pPr>
            <w:r>
              <w:rPr>
                <w:rFonts w:ascii="Arial-BoldItalicMT"/>
                <w:b/>
                <w:i/>
                <w:sz w:val="24"/>
              </w:rPr>
              <w:t>Table 1 Confined Space Program Assignment and Responsibilities</w:t>
            </w:r>
          </w:p>
        </w:tc>
      </w:tr>
      <w:tr>
        <w:trPr>
          <w:trHeight w:val="551" w:hRule="atLeast"/>
        </w:trPr>
        <w:tc>
          <w:tcPr>
            <w:tcW w:w="5550" w:type="dxa"/>
            <w:shd w:val="clear" w:color="auto" w:fill="C0C0C0"/>
          </w:tcPr>
          <w:p>
            <w:pPr>
              <w:pStyle w:val="TableParagraph"/>
              <w:spacing w:before="14"/>
              <w:ind w:left="107"/>
              <w:rPr>
                <w:b/>
                <w:sz w:val="22"/>
              </w:rPr>
            </w:pPr>
            <w:r>
              <w:rPr>
                <w:b/>
                <w:sz w:val="22"/>
              </w:rPr>
              <w:t>Responsibility:</w:t>
            </w:r>
          </w:p>
        </w:tc>
        <w:tc>
          <w:tcPr>
            <w:tcW w:w="3632" w:type="dxa"/>
            <w:shd w:val="clear" w:color="auto" w:fill="C0C0C0"/>
          </w:tcPr>
          <w:p>
            <w:pPr>
              <w:pStyle w:val="TableParagraph"/>
              <w:spacing w:before="14"/>
              <w:ind w:left="107"/>
              <w:rPr>
                <w:b/>
                <w:sz w:val="22"/>
              </w:rPr>
            </w:pPr>
            <w:r>
              <w:rPr>
                <w:b/>
                <w:sz w:val="22"/>
              </w:rPr>
              <w:t>Person assigned</w:t>
            </w:r>
          </w:p>
          <w:p>
            <w:pPr>
              <w:pStyle w:val="TableParagraph"/>
              <w:spacing w:line="239" w:lineRule="exact" w:before="25"/>
              <w:ind w:left="107"/>
              <w:rPr>
                <w:b/>
                <w:sz w:val="22"/>
              </w:rPr>
            </w:pPr>
            <w:r>
              <w:rPr>
                <w:b/>
                <w:sz w:val="22"/>
              </w:rPr>
              <w:t>this responsibility:</w:t>
            </w:r>
          </w:p>
        </w:tc>
      </w:tr>
      <w:tr>
        <w:trPr>
          <w:trHeight w:val="1917" w:hRule="atLeast"/>
        </w:trPr>
        <w:tc>
          <w:tcPr>
            <w:tcW w:w="5550" w:type="dxa"/>
          </w:tcPr>
          <w:p>
            <w:pPr>
              <w:pStyle w:val="TableParagraph"/>
              <w:spacing w:before="14"/>
              <w:ind w:left="107"/>
              <w:rPr>
                <w:sz w:val="22"/>
              </w:rPr>
            </w:pPr>
            <w:r>
              <w:rPr>
                <w:sz w:val="22"/>
              </w:rPr>
              <w:t>Evaluate our work locations and determine:</w:t>
            </w:r>
          </w:p>
          <w:p>
            <w:pPr>
              <w:pStyle w:val="TableParagraph"/>
              <w:numPr>
                <w:ilvl w:val="0"/>
                <w:numId w:val="3"/>
              </w:numPr>
              <w:tabs>
                <w:tab w:pos="465" w:val="left" w:leader="none"/>
                <w:tab w:pos="466" w:val="left" w:leader="none"/>
              </w:tabs>
              <w:spacing w:line="240" w:lineRule="auto" w:before="4" w:after="0"/>
              <w:ind w:left="467" w:right="0" w:hanging="360"/>
              <w:jc w:val="left"/>
              <w:rPr>
                <w:sz w:val="22"/>
              </w:rPr>
            </w:pPr>
            <w:r>
              <w:rPr>
                <w:sz w:val="22"/>
              </w:rPr>
              <w:t>Determine confined space(s) exist at the</w:t>
            </w:r>
            <w:r>
              <w:rPr>
                <w:spacing w:val="-35"/>
                <w:sz w:val="22"/>
              </w:rPr>
              <w:t> </w:t>
            </w:r>
            <w:r>
              <w:rPr>
                <w:sz w:val="22"/>
              </w:rPr>
              <w:t>worksite.</w:t>
            </w:r>
          </w:p>
          <w:p>
            <w:pPr>
              <w:pStyle w:val="TableParagraph"/>
              <w:numPr>
                <w:ilvl w:val="0"/>
                <w:numId w:val="3"/>
              </w:numPr>
              <w:tabs>
                <w:tab w:pos="465" w:val="left" w:leader="none"/>
                <w:tab w:pos="466" w:val="left" w:leader="none"/>
              </w:tabs>
              <w:spacing w:line="259" w:lineRule="auto" w:before="37" w:after="0"/>
              <w:ind w:left="467" w:right="777" w:hanging="360"/>
              <w:jc w:val="left"/>
              <w:rPr>
                <w:sz w:val="22"/>
              </w:rPr>
            </w:pPr>
            <w:r>
              <w:rPr>
                <w:sz w:val="22"/>
              </w:rPr>
              <w:t>Identify Permit-required confined space(s)</w:t>
            </w:r>
            <w:r>
              <w:rPr>
                <w:spacing w:val="-40"/>
                <w:sz w:val="22"/>
              </w:rPr>
              <w:t> </w:t>
            </w:r>
            <w:r>
              <w:rPr>
                <w:spacing w:val="-3"/>
                <w:sz w:val="22"/>
              </w:rPr>
              <w:t>at </w:t>
            </w:r>
            <w:r>
              <w:rPr>
                <w:sz w:val="22"/>
              </w:rPr>
              <w:t>the</w:t>
            </w:r>
            <w:r>
              <w:rPr>
                <w:spacing w:val="-1"/>
                <w:sz w:val="22"/>
              </w:rPr>
              <w:t> </w:t>
            </w:r>
            <w:r>
              <w:rPr>
                <w:sz w:val="22"/>
              </w:rPr>
              <w:t>worksite.</w:t>
            </w:r>
          </w:p>
          <w:p>
            <w:pPr>
              <w:pStyle w:val="TableParagraph"/>
              <w:spacing w:line="261" w:lineRule="auto" w:before="3"/>
              <w:ind w:left="107" w:right="717"/>
              <w:rPr>
                <w:i/>
                <w:sz w:val="22"/>
              </w:rPr>
            </w:pPr>
            <w:r>
              <w:rPr>
                <w:i/>
                <w:sz w:val="22"/>
              </w:rPr>
              <w:t>For example: Name of the Competent Person or Entry Supervisor</w:t>
            </w:r>
          </w:p>
        </w:tc>
        <w:tc>
          <w:tcPr>
            <w:tcW w:w="3632" w:type="dxa"/>
          </w:tcPr>
          <w:p>
            <w:pPr>
              <w:pStyle w:val="TableParagraph"/>
              <w:rPr>
                <w:rFonts w:ascii="Times New Roman"/>
                <w:sz w:val="22"/>
              </w:rPr>
            </w:pPr>
          </w:p>
        </w:tc>
      </w:tr>
      <w:tr>
        <w:trPr>
          <w:trHeight w:val="1818" w:hRule="atLeast"/>
        </w:trPr>
        <w:tc>
          <w:tcPr>
            <w:tcW w:w="5550" w:type="dxa"/>
          </w:tcPr>
          <w:p>
            <w:pPr>
              <w:pStyle w:val="TableParagraph"/>
              <w:spacing w:line="242" w:lineRule="auto"/>
              <w:ind w:left="105" w:right="131"/>
              <w:rPr>
                <w:sz w:val="22"/>
              </w:rPr>
            </w:pPr>
            <w:r>
              <w:rPr>
                <w:sz w:val="22"/>
              </w:rPr>
              <w:t>Record information in the confined space catalog. See Table 2 for more information.</w:t>
            </w:r>
          </w:p>
        </w:tc>
        <w:tc>
          <w:tcPr>
            <w:tcW w:w="3632" w:type="dxa"/>
          </w:tcPr>
          <w:p>
            <w:pPr>
              <w:pStyle w:val="TableParagraph"/>
              <w:rPr>
                <w:rFonts w:ascii="Times New Roman"/>
                <w:sz w:val="22"/>
              </w:rPr>
            </w:pPr>
          </w:p>
        </w:tc>
      </w:tr>
    </w:tbl>
    <w:p>
      <w:pPr>
        <w:spacing w:after="0"/>
        <w:rPr>
          <w:rFonts w:ascii="Times New Roman"/>
          <w:sz w:val="22"/>
        </w:rPr>
        <w:sectPr>
          <w:pgSz w:w="12240" w:h="15840"/>
          <w:pgMar w:header="729" w:footer="785" w:top="1340" w:bottom="980" w:left="940" w:right="780"/>
        </w:sectPr>
      </w:pPr>
    </w:p>
    <w:p>
      <w:pPr>
        <w:pStyle w:val="BodyText"/>
        <w:spacing w:before="3"/>
        <w:rPr>
          <w:sz w:val="8"/>
        </w:r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0"/>
        <w:gridCol w:w="3632"/>
      </w:tblGrid>
      <w:tr>
        <w:trPr>
          <w:trHeight w:val="4051" w:hRule="atLeast"/>
        </w:trPr>
        <w:tc>
          <w:tcPr>
            <w:tcW w:w="5550" w:type="dxa"/>
          </w:tcPr>
          <w:p>
            <w:pPr>
              <w:pStyle w:val="TableParagraph"/>
              <w:spacing w:line="247" w:lineRule="auto" w:before="12"/>
              <w:ind w:left="105" w:firstLine="2"/>
              <w:rPr>
                <w:sz w:val="22"/>
              </w:rPr>
            </w:pPr>
            <w:r>
              <w:rPr>
                <w:sz w:val="22"/>
              </w:rPr>
              <w:t>Evaluate hazards and determine the appropriate entry Procedure(s) for the space.</w:t>
            </w:r>
          </w:p>
          <w:p>
            <w:pPr>
              <w:pStyle w:val="TableParagraph"/>
              <w:spacing w:before="108"/>
              <w:ind w:left="105"/>
              <w:rPr>
                <w:b/>
                <w:sz w:val="22"/>
              </w:rPr>
            </w:pPr>
            <w:r>
              <w:rPr>
                <w:b/>
                <w:sz w:val="22"/>
              </w:rPr>
              <w:t>Note:</w:t>
            </w:r>
          </w:p>
          <w:p>
            <w:pPr>
              <w:pStyle w:val="TableParagraph"/>
              <w:numPr>
                <w:ilvl w:val="0"/>
                <w:numId w:val="4"/>
              </w:numPr>
              <w:tabs>
                <w:tab w:pos="534" w:val="left" w:leader="none"/>
                <w:tab w:pos="535" w:val="left" w:leader="none"/>
              </w:tabs>
              <w:spacing w:line="240" w:lineRule="auto" w:before="121" w:after="0"/>
              <w:ind w:left="534" w:right="466" w:hanging="530"/>
              <w:jc w:val="left"/>
              <w:rPr>
                <w:sz w:val="22"/>
              </w:rPr>
            </w:pPr>
            <w:r>
              <w:rPr>
                <w:sz w:val="22"/>
              </w:rPr>
              <w:t>Classify all confined spaces as permit required until </w:t>
            </w:r>
            <w:r>
              <w:rPr>
                <w:spacing w:val="-5"/>
                <w:sz w:val="22"/>
              </w:rPr>
              <w:t>you meet </w:t>
            </w:r>
            <w:r>
              <w:rPr>
                <w:sz w:val="22"/>
              </w:rPr>
              <w:t>all the requirements of the 600 section Alternative</w:t>
            </w:r>
            <w:r>
              <w:rPr>
                <w:spacing w:val="-1"/>
                <w:sz w:val="22"/>
              </w:rPr>
              <w:t> </w:t>
            </w:r>
            <w:r>
              <w:rPr>
                <w:sz w:val="22"/>
              </w:rPr>
              <w:t>methods.</w:t>
            </w:r>
          </w:p>
          <w:p>
            <w:pPr>
              <w:pStyle w:val="TableParagraph"/>
              <w:numPr>
                <w:ilvl w:val="0"/>
                <w:numId w:val="4"/>
              </w:numPr>
              <w:tabs>
                <w:tab w:pos="534" w:val="left" w:leader="none"/>
                <w:tab w:pos="535" w:val="left" w:leader="none"/>
              </w:tabs>
              <w:spacing w:line="261" w:lineRule="auto" w:before="21" w:after="0"/>
              <w:ind w:left="534" w:right="443" w:hanging="530"/>
              <w:jc w:val="left"/>
              <w:rPr>
                <w:sz w:val="22"/>
              </w:rPr>
            </w:pPr>
            <w:r>
              <w:rPr>
                <w:sz w:val="22"/>
              </w:rPr>
              <w:t>Alternative methods Only apply after the elimination of the physical hazards, and </w:t>
            </w:r>
            <w:r>
              <w:rPr>
                <w:spacing w:val="-4"/>
                <w:sz w:val="22"/>
              </w:rPr>
              <w:t>monitoring </w:t>
            </w:r>
            <w:r>
              <w:rPr>
                <w:spacing w:val="-3"/>
                <w:sz w:val="22"/>
              </w:rPr>
              <w:t>data of the space </w:t>
            </w:r>
            <w:r>
              <w:rPr>
                <w:spacing w:val="-4"/>
                <w:sz w:val="22"/>
              </w:rPr>
              <w:t>demonstrates </w:t>
            </w:r>
            <w:r>
              <w:rPr>
                <w:sz w:val="22"/>
              </w:rPr>
              <w:t>only hazard remaining in the space is a potential hazardous atmosphere controlled by the use</w:t>
            </w:r>
            <w:r>
              <w:rPr>
                <w:spacing w:val="-32"/>
                <w:sz w:val="22"/>
              </w:rPr>
              <w:t> </w:t>
            </w:r>
            <w:r>
              <w:rPr>
                <w:spacing w:val="-3"/>
                <w:sz w:val="22"/>
              </w:rPr>
              <w:t>of </w:t>
            </w:r>
            <w:r>
              <w:rPr>
                <w:sz w:val="22"/>
              </w:rPr>
              <w:t>forced air ventilation. Atmospheric monitoring required.</w:t>
            </w:r>
          </w:p>
        </w:tc>
        <w:tc>
          <w:tcPr>
            <w:tcW w:w="3632" w:type="dxa"/>
          </w:tcPr>
          <w:p>
            <w:pPr>
              <w:pStyle w:val="TableParagraph"/>
              <w:rPr>
                <w:rFonts w:ascii="Times New Roman"/>
                <w:sz w:val="22"/>
              </w:rPr>
            </w:pPr>
          </w:p>
        </w:tc>
      </w:tr>
      <w:tr>
        <w:trPr>
          <w:trHeight w:val="1429" w:hRule="atLeast"/>
        </w:trPr>
        <w:tc>
          <w:tcPr>
            <w:tcW w:w="5550" w:type="dxa"/>
          </w:tcPr>
          <w:p>
            <w:pPr>
              <w:pStyle w:val="TableParagraph"/>
              <w:spacing w:line="256" w:lineRule="auto" w:before="12"/>
              <w:ind w:left="4" w:right="-24"/>
              <w:rPr>
                <w:sz w:val="22"/>
              </w:rPr>
            </w:pPr>
            <w:r>
              <w:rPr>
                <w:sz w:val="22"/>
              </w:rPr>
              <w:t>Create employee training program that results in the necessary knowledge, skills and abilities for all the active participants to implement your confined space entry program including training on your program, entry procedures.</w:t>
            </w:r>
          </w:p>
        </w:tc>
        <w:tc>
          <w:tcPr>
            <w:tcW w:w="3632" w:type="dxa"/>
          </w:tcPr>
          <w:p>
            <w:pPr>
              <w:pStyle w:val="TableParagraph"/>
              <w:rPr>
                <w:rFonts w:ascii="Times New Roman"/>
                <w:sz w:val="22"/>
              </w:rPr>
            </w:pPr>
          </w:p>
        </w:tc>
      </w:tr>
      <w:tr>
        <w:trPr>
          <w:trHeight w:val="719" w:hRule="atLeast"/>
        </w:trPr>
        <w:tc>
          <w:tcPr>
            <w:tcW w:w="5550" w:type="dxa"/>
          </w:tcPr>
          <w:p>
            <w:pPr>
              <w:pStyle w:val="TableParagraph"/>
              <w:spacing w:line="259" w:lineRule="auto" w:before="12"/>
              <w:ind w:left="4" w:right="1"/>
              <w:rPr>
                <w:sz w:val="22"/>
              </w:rPr>
            </w:pPr>
            <w:r>
              <w:rPr>
                <w:sz w:val="22"/>
              </w:rPr>
              <w:t>Determine employee proficiency in knowledge, skills and abilities.</w:t>
            </w:r>
          </w:p>
        </w:tc>
        <w:tc>
          <w:tcPr>
            <w:tcW w:w="3632" w:type="dxa"/>
          </w:tcPr>
          <w:p>
            <w:pPr>
              <w:pStyle w:val="TableParagraph"/>
              <w:rPr>
                <w:rFonts w:ascii="Times New Roman"/>
                <w:sz w:val="22"/>
              </w:rPr>
            </w:pPr>
          </w:p>
        </w:tc>
      </w:tr>
      <w:tr>
        <w:trPr>
          <w:trHeight w:val="611" w:hRule="atLeast"/>
        </w:trPr>
        <w:tc>
          <w:tcPr>
            <w:tcW w:w="5550" w:type="dxa"/>
          </w:tcPr>
          <w:p>
            <w:pPr>
              <w:pStyle w:val="TableParagraph"/>
              <w:spacing w:line="242" w:lineRule="auto"/>
              <w:ind w:left="4" w:right="575"/>
              <w:rPr>
                <w:sz w:val="22"/>
              </w:rPr>
            </w:pPr>
            <w:r>
              <w:rPr>
                <w:sz w:val="22"/>
              </w:rPr>
              <w:t>Implement the corresponding confined space entry procedures.</w:t>
            </w:r>
          </w:p>
        </w:tc>
        <w:tc>
          <w:tcPr>
            <w:tcW w:w="3632" w:type="dxa"/>
          </w:tcPr>
          <w:p>
            <w:pPr>
              <w:pStyle w:val="TableParagraph"/>
              <w:rPr>
                <w:rFonts w:ascii="Times New Roman"/>
                <w:sz w:val="22"/>
              </w:rPr>
            </w:pPr>
          </w:p>
        </w:tc>
      </w:tr>
      <w:tr>
        <w:trPr>
          <w:trHeight w:val="621" w:hRule="atLeast"/>
        </w:trPr>
        <w:tc>
          <w:tcPr>
            <w:tcW w:w="5550" w:type="dxa"/>
          </w:tcPr>
          <w:p>
            <w:pPr>
              <w:pStyle w:val="TableParagraph"/>
              <w:spacing w:line="242" w:lineRule="auto"/>
              <w:ind w:left="4" w:right="346"/>
              <w:rPr>
                <w:sz w:val="22"/>
              </w:rPr>
            </w:pPr>
            <w:r>
              <w:rPr>
                <w:sz w:val="22"/>
              </w:rPr>
              <w:t>Re-evaluate the space when the use, configuration, or hazards of a confined space change.</w:t>
            </w:r>
          </w:p>
        </w:tc>
        <w:tc>
          <w:tcPr>
            <w:tcW w:w="3632" w:type="dxa"/>
          </w:tcPr>
          <w:p>
            <w:pPr>
              <w:pStyle w:val="TableParagraph"/>
              <w:rPr>
                <w:rFonts w:ascii="Times New Roman"/>
                <w:sz w:val="22"/>
              </w:rPr>
            </w:pPr>
          </w:p>
        </w:tc>
      </w:tr>
      <w:tr>
        <w:trPr>
          <w:trHeight w:val="830" w:hRule="atLeast"/>
        </w:trPr>
        <w:tc>
          <w:tcPr>
            <w:tcW w:w="5550" w:type="dxa"/>
          </w:tcPr>
          <w:p>
            <w:pPr>
              <w:pStyle w:val="TableParagraph"/>
              <w:spacing w:before="14"/>
              <w:ind w:left="107"/>
              <w:rPr>
                <w:sz w:val="22"/>
              </w:rPr>
            </w:pPr>
            <w:r>
              <w:rPr>
                <w:sz w:val="22"/>
              </w:rPr>
              <w:t>Monitoring and testing as follows:</w:t>
            </w:r>
          </w:p>
          <w:p>
            <w:pPr>
              <w:pStyle w:val="TableParagraph"/>
              <w:numPr>
                <w:ilvl w:val="0"/>
                <w:numId w:val="5"/>
              </w:numPr>
              <w:tabs>
                <w:tab w:pos="534" w:val="left" w:leader="none"/>
                <w:tab w:pos="535" w:val="left" w:leader="none"/>
              </w:tabs>
              <w:spacing w:line="270" w:lineRule="atLeast" w:before="28" w:after="0"/>
              <w:ind w:left="534" w:right="245" w:hanging="530"/>
              <w:jc w:val="left"/>
              <w:rPr>
                <w:sz w:val="22"/>
              </w:rPr>
            </w:pPr>
            <w:r>
              <w:rPr>
                <w:sz w:val="22"/>
              </w:rPr>
              <w:t>Conduct</w:t>
            </w:r>
            <w:r>
              <w:rPr>
                <w:spacing w:val="-8"/>
                <w:sz w:val="22"/>
              </w:rPr>
              <w:t> </w:t>
            </w:r>
            <w:r>
              <w:rPr>
                <w:sz w:val="22"/>
              </w:rPr>
              <w:t>initial</w:t>
            </w:r>
            <w:r>
              <w:rPr>
                <w:spacing w:val="-11"/>
                <w:sz w:val="22"/>
              </w:rPr>
              <w:t> </w:t>
            </w:r>
            <w:r>
              <w:rPr>
                <w:sz w:val="22"/>
              </w:rPr>
              <w:t>monitoring</w:t>
            </w:r>
            <w:r>
              <w:rPr>
                <w:spacing w:val="-12"/>
                <w:sz w:val="22"/>
              </w:rPr>
              <w:t> </w:t>
            </w:r>
            <w:r>
              <w:rPr>
                <w:sz w:val="22"/>
              </w:rPr>
              <w:t>to</w:t>
            </w:r>
            <w:r>
              <w:rPr>
                <w:spacing w:val="-5"/>
                <w:sz w:val="22"/>
              </w:rPr>
              <w:t> </w:t>
            </w:r>
            <w:r>
              <w:rPr>
                <w:sz w:val="22"/>
              </w:rPr>
              <w:t>identify</w:t>
            </w:r>
            <w:r>
              <w:rPr>
                <w:spacing w:val="-11"/>
                <w:sz w:val="22"/>
              </w:rPr>
              <w:t> </w:t>
            </w:r>
            <w:r>
              <w:rPr>
                <w:sz w:val="22"/>
              </w:rPr>
              <w:t>and</w:t>
            </w:r>
            <w:r>
              <w:rPr>
                <w:spacing w:val="-4"/>
                <w:sz w:val="22"/>
              </w:rPr>
              <w:t> </w:t>
            </w:r>
            <w:r>
              <w:rPr>
                <w:sz w:val="22"/>
              </w:rPr>
              <w:t>evaluate any potentially hazardous</w:t>
            </w:r>
            <w:r>
              <w:rPr>
                <w:spacing w:val="-28"/>
                <w:sz w:val="22"/>
              </w:rPr>
              <w:t> </w:t>
            </w:r>
            <w:r>
              <w:rPr>
                <w:sz w:val="22"/>
              </w:rPr>
              <w:t>atmospheres.</w:t>
            </w:r>
          </w:p>
        </w:tc>
        <w:tc>
          <w:tcPr>
            <w:tcW w:w="3632" w:type="dxa"/>
          </w:tcPr>
          <w:p>
            <w:pPr>
              <w:pStyle w:val="TableParagraph"/>
              <w:rPr>
                <w:rFonts w:ascii="Times New Roman"/>
                <w:sz w:val="22"/>
              </w:rPr>
            </w:pPr>
          </w:p>
        </w:tc>
      </w:tr>
      <w:tr>
        <w:trPr>
          <w:trHeight w:val="1727" w:hRule="atLeast"/>
        </w:trPr>
        <w:tc>
          <w:tcPr>
            <w:tcW w:w="5550" w:type="dxa"/>
          </w:tcPr>
          <w:p>
            <w:pPr>
              <w:pStyle w:val="TableParagraph"/>
              <w:ind w:left="-10" w:right="575" w:firstLine="14"/>
              <w:rPr>
                <w:sz w:val="22"/>
              </w:rPr>
            </w:pPr>
            <w:r>
              <w:rPr>
                <w:sz w:val="22"/>
              </w:rPr>
              <w:t>Inform exposed or potentially-exposed employees of the existence and hazards of confined spaces using the methods described below under “Control Confined Space Entry.”</w:t>
            </w:r>
          </w:p>
          <w:p>
            <w:pPr>
              <w:pStyle w:val="TableParagraph"/>
              <w:spacing w:before="127"/>
              <w:ind w:left="4"/>
              <w:rPr>
                <w:sz w:val="22"/>
              </w:rPr>
            </w:pPr>
            <w:r>
              <w:rPr>
                <w:sz w:val="22"/>
              </w:rPr>
              <w:t>Post permit required warning signs</w:t>
            </w:r>
          </w:p>
        </w:tc>
        <w:tc>
          <w:tcPr>
            <w:tcW w:w="3632" w:type="dxa"/>
            <w:vMerge w:val="restart"/>
          </w:tcPr>
          <w:p>
            <w:pPr>
              <w:pStyle w:val="TableParagraph"/>
              <w:rPr>
                <w:rFonts w:ascii="Times New Roman"/>
                <w:sz w:val="22"/>
              </w:rPr>
            </w:pPr>
          </w:p>
        </w:tc>
      </w:tr>
      <w:tr>
        <w:trPr>
          <w:trHeight w:val="254" w:hRule="atLeast"/>
        </w:trPr>
        <w:tc>
          <w:tcPr>
            <w:tcW w:w="5550" w:type="dxa"/>
            <w:vMerge w:val="restart"/>
          </w:tcPr>
          <w:p>
            <w:pPr>
              <w:pStyle w:val="TableParagraph"/>
              <w:spacing w:line="259" w:lineRule="auto" w:before="12"/>
              <w:ind w:left="4"/>
              <w:rPr>
                <w:sz w:val="22"/>
              </w:rPr>
            </w:pPr>
            <w:r>
              <w:rPr>
                <w:sz w:val="22"/>
              </w:rPr>
              <w:t>Provide employees entering confined spaces, or their designated representative, an opportunity to</w:t>
            </w:r>
          </w:p>
          <w:p>
            <w:pPr>
              <w:pStyle w:val="TableParagraph"/>
              <w:spacing w:line="271" w:lineRule="auto" w:before="13"/>
              <w:ind w:left="4" w:right="717"/>
              <w:rPr>
                <w:sz w:val="22"/>
              </w:rPr>
            </w:pPr>
            <w:r>
              <w:rPr>
                <w:sz w:val="22"/>
              </w:rPr>
              <w:t>observe pre-entry testing and any subsequent testing.</w:t>
            </w:r>
          </w:p>
        </w:tc>
        <w:tc>
          <w:tcPr>
            <w:tcW w:w="3632" w:type="dxa"/>
            <w:vMerge/>
            <w:tcBorders>
              <w:top w:val="nil"/>
            </w:tcBorders>
          </w:tcPr>
          <w:p>
            <w:pPr>
              <w:rPr>
                <w:sz w:val="2"/>
                <w:szCs w:val="2"/>
              </w:rPr>
            </w:pPr>
          </w:p>
        </w:tc>
      </w:tr>
      <w:tr>
        <w:trPr>
          <w:trHeight w:val="1056" w:hRule="atLeast"/>
        </w:trPr>
        <w:tc>
          <w:tcPr>
            <w:tcW w:w="5550" w:type="dxa"/>
            <w:vMerge/>
            <w:tcBorders>
              <w:top w:val="nil"/>
            </w:tcBorders>
          </w:tcPr>
          <w:p>
            <w:pPr>
              <w:rPr>
                <w:sz w:val="2"/>
                <w:szCs w:val="2"/>
              </w:rPr>
            </w:pPr>
          </w:p>
        </w:tc>
        <w:tc>
          <w:tcPr>
            <w:tcW w:w="3632" w:type="dxa"/>
          </w:tcPr>
          <w:p>
            <w:pPr>
              <w:pStyle w:val="TableParagraph"/>
              <w:rPr>
                <w:rFonts w:ascii="Times New Roman"/>
                <w:sz w:val="22"/>
              </w:rPr>
            </w:pPr>
          </w:p>
        </w:tc>
      </w:tr>
    </w:tbl>
    <w:p>
      <w:pPr>
        <w:spacing w:after="0"/>
        <w:rPr>
          <w:rFonts w:ascii="Times New Roman"/>
          <w:sz w:val="22"/>
        </w:rPr>
        <w:sectPr>
          <w:pgSz w:w="12240" w:h="15840"/>
          <w:pgMar w:header="729" w:footer="785" w:top="1340" w:bottom="980" w:left="940" w:right="780"/>
        </w:sectPr>
      </w:pPr>
    </w:p>
    <w:p>
      <w:pPr>
        <w:pStyle w:val="BodyText"/>
        <w:spacing w:before="3"/>
        <w:rPr>
          <w:sz w:val="28"/>
        </w:r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0"/>
        <w:gridCol w:w="3632"/>
      </w:tblGrid>
      <w:tr>
        <w:trPr>
          <w:trHeight w:val="1348" w:hRule="atLeast"/>
        </w:trPr>
        <w:tc>
          <w:tcPr>
            <w:tcW w:w="5550" w:type="dxa"/>
          </w:tcPr>
          <w:p>
            <w:pPr>
              <w:pStyle w:val="TableParagraph"/>
              <w:numPr>
                <w:ilvl w:val="0"/>
                <w:numId w:val="6"/>
              </w:numPr>
              <w:tabs>
                <w:tab w:pos="825" w:val="left" w:leader="none"/>
                <w:tab w:pos="826" w:val="left" w:leader="none"/>
              </w:tabs>
              <w:spacing w:line="244" w:lineRule="auto" w:before="12" w:after="0"/>
              <w:ind w:left="827" w:right="330" w:hanging="360"/>
              <w:jc w:val="left"/>
              <w:rPr>
                <w:sz w:val="22"/>
              </w:rPr>
            </w:pPr>
            <w:r>
              <w:rPr>
                <w:sz w:val="22"/>
              </w:rPr>
              <w:t>All</w:t>
            </w:r>
            <w:r>
              <w:rPr>
                <w:spacing w:val="-6"/>
                <w:sz w:val="22"/>
              </w:rPr>
              <w:t> </w:t>
            </w:r>
            <w:r>
              <w:rPr>
                <w:sz w:val="22"/>
              </w:rPr>
              <w:t>test</w:t>
            </w:r>
            <w:r>
              <w:rPr>
                <w:spacing w:val="-6"/>
                <w:sz w:val="22"/>
              </w:rPr>
              <w:t> </w:t>
            </w:r>
            <w:r>
              <w:rPr>
                <w:sz w:val="22"/>
              </w:rPr>
              <w:t>results</w:t>
            </w:r>
            <w:r>
              <w:rPr>
                <w:spacing w:val="-8"/>
                <w:sz w:val="22"/>
              </w:rPr>
              <w:t> </w:t>
            </w:r>
            <w:r>
              <w:rPr>
                <w:sz w:val="22"/>
              </w:rPr>
              <w:t>will</w:t>
            </w:r>
            <w:r>
              <w:rPr>
                <w:spacing w:val="-7"/>
                <w:sz w:val="22"/>
              </w:rPr>
              <w:t> </w:t>
            </w:r>
            <w:r>
              <w:rPr>
                <w:sz w:val="22"/>
              </w:rPr>
              <w:t>be</w:t>
            </w:r>
            <w:r>
              <w:rPr>
                <w:spacing w:val="-2"/>
                <w:sz w:val="22"/>
              </w:rPr>
              <w:t> </w:t>
            </w:r>
            <w:r>
              <w:rPr>
                <w:sz w:val="22"/>
              </w:rPr>
              <w:t>provided</w:t>
            </w:r>
            <w:r>
              <w:rPr>
                <w:spacing w:val="-10"/>
                <w:sz w:val="22"/>
              </w:rPr>
              <w:t> </w:t>
            </w:r>
            <w:r>
              <w:rPr>
                <w:sz w:val="22"/>
              </w:rPr>
              <w:t>to</w:t>
            </w:r>
            <w:r>
              <w:rPr>
                <w:spacing w:val="-4"/>
                <w:sz w:val="22"/>
              </w:rPr>
              <w:t> </w:t>
            </w:r>
            <w:r>
              <w:rPr>
                <w:sz w:val="22"/>
              </w:rPr>
              <w:t>the</w:t>
            </w:r>
            <w:r>
              <w:rPr>
                <w:spacing w:val="-7"/>
                <w:sz w:val="22"/>
              </w:rPr>
              <w:t> </w:t>
            </w:r>
            <w:r>
              <w:rPr>
                <w:sz w:val="22"/>
              </w:rPr>
              <w:t>entrants or their representatives upon</w:t>
            </w:r>
            <w:r>
              <w:rPr>
                <w:spacing w:val="-20"/>
                <w:sz w:val="22"/>
              </w:rPr>
              <w:t> </w:t>
            </w:r>
            <w:r>
              <w:rPr>
                <w:sz w:val="22"/>
              </w:rPr>
              <w:t>request.</w:t>
            </w:r>
          </w:p>
          <w:p>
            <w:pPr>
              <w:pStyle w:val="TableParagraph"/>
              <w:numPr>
                <w:ilvl w:val="0"/>
                <w:numId w:val="6"/>
              </w:numPr>
              <w:tabs>
                <w:tab w:pos="826" w:val="left" w:leader="none"/>
              </w:tabs>
              <w:spacing w:line="240" w:lineRule="auto" w:before="0" w:after="0"/>
              <w:ind w:left="827" w:right="501" w:hanging="360"/>
              <w:jc w:val="both"/>
              <w:rPr>
                <w:sz w:val="22"/>
              </w:rPr>
            </w:pPr>
            <w:r>
              <w:rPr>
                <w:sz w:val="22"/>
              </w:rPr>
              <w:t>The space </w:t>
            </w:r>
            <w:r>
              <w:rPr>
                <w:spacing w:val="-3"/>
                <w:sz w:val="22"/>
              </w:rPr>
              <w:t>will </w:t>
            </w:r>
            <w:r>
              <w:rPr>
                <w:sz w:val="22"/>
              </w:rPr>
              <w:t>be re-evaluated if entrants or their representatives believe that the permit space was inadequately</w:t>
            </w:r>
            <w:r>
              <w:rPr>
                <w:spacing w:val="-25"/>
                <w:sz w:val="22"/>
              </w:rPr>
              <w:t> </w:t>
            </w:r>
            <w:r>
              <w:rPr>
                <w:sz w:val="22"/>
              </w:rPr>
              <w:t>tested.</w:t>
            </w:r>
          </w:p>
        </w:tc>
        <w:tc>
          <w:tcPr>
            <w:tcW w:w="3632" w:type="dxa"/>
          </w:tcPr>
          <w:p>
            <w:pPr>
              <w:pStyle w:val="TableParagraph"/>
              <w:rPr>
                <w:rFonts w:ascii="Times New Roman"/>
                <w:sz w:val="22"/>
              </w:rPr>
            </w:pPr>
          </w:p>
        </w:tc>
      </w:tr>
      <w:tr>
        <w:trPr>
          <w:trHeight w:val="846" w:hRule="atLeast"/>
        </w:trPr>
        <w:tc>
          <w:tcPr>
            <w:tcW w:w="5550" w:type="dxa"/>
          </w:tcPr>
          <w:p>
            <w:pPr>
              <w:pStyle w:val="TableParagraph"/>
              <w:spacing w:before="16"/>
              <w:ind w:left="4"/>
              <w:rPr>
                <w:sz w:val="22"/>
              </w:rPr>
            </w:pPr>
            <w:r>
              <w:rPr>
                <w:sz w:val="22"/>
              </w:rPr>
              <w:t>Make sure that all equipment needed for safe entry into</w:t>
            </w:r>
          </w:p>
          <w:p>
            <w:pPr>
              <w:pStyle w:val="TableParagraph"/>
              <w:spacing w:line="270" w:lineRule="atLeast" w:before="6"/>
              <w:ind w:left="4"/>
              <w:rPr>
                <w:sz w:val="22"/>
              </w:rPr>
            </w:pPr>
            <w:r>
              <w:rPr>
                <w:sz w:val="22"/>
              </w:rPr>
              <w:t>any confined space is available and in proper working order.</w:t>
            </w:r>
          </w:p>
        </w:tc>
        <w:tc>
          <w:tcPr>
            <w:tcW w:w="3632" w:type="dxa"/>
          </w:tcPr>
          <w:p>
            <w:pPr>
              <w:pStyle w:val="TableParagraph"/>
              <w:rPr>
                <w:rFonts w:ascii="Times New Roman"/>
                <w:sz w:val="22"/>
              </w:rPr>
            </w:pPr>
          </w:p>
        </w:tc>
      </w:tr>
      <w:tr>
        <w:trPr>
          <w:trHeight w:val="553" w:hRule="atLeast"/>
        </w:trPr>
        <w:tc>
          <w:tcPr>
            <w:tcW w:w="5550" w:type="dxa"/>
          </w:tcPr>
          <w:p>
            <w:pPr>
              <w:pStyle w:val="TableParagraph"/>
              <w:spacing w:line="276" w:lineRule="exact"/>
              <w:ind w:left="4" w:right="131"/>
              <w:rPr>
                <w:sz w:val="22"/>
              </w:rPr>
            </w:pPr>
            <w:r>
              <w:rPr>
                <w:sz w:val="22"/>
              </w:rPr>
              <w:t>Confined Space Program Administrator Conduct a review using the canceled entry permits to identify</w:t>
            </w:r>
          </w:p>
        </w:tc>
        <w:tc>
          <w:tcPr>
            <w:tcW w:w="3632" w:type="dxa"/>
          </w:tcPr>
          <w:p>
            <w:pPr>
              <w:pStyle w:val="TableParagraph"/>
              <w:rPr>
                <w:rFonts w:ascii="Times New Roman"/>
                <w:sz w:val="22"/>
              </w:rPr>
            </w:pPr>
          </w:p>
        </w:tc>
      </w:tr>
    </w:tbl>
    <w:p>
      <w:pPr>
        <w:pStyle w:val="BodyText"/>
        <w:spacing w:before="11"/>
        <w:rPr>
          <w:sz w:val="12"/>
        </w:rPr>
      </w:pPr>
    </w:p>
    <w:p>
      <w:pPr>
        <w:pStyle w:val="Heading1"/>
      </w:pPr>
      <w:r>
        <w:rPr/>
        <w:t>IDENTIFY CONFINED SPACES AND HAZARDS</w:t>
      </w:r>
    </w:p>
    <w:p>
      <w:pPr>
        <w:pStyle w:val="BodyText"/>
        <w:spacing w:before="116"/>
        <w:ind w:left="500"/>
      </w:pPr>
      <w:r>
        <w:rPr/>
        <w:pict>
          <v:shape style="position:absolute;margin-left:76.584pt;margin-top:26.12314pt;width:459.1pt;height:119.2pt;mso-position-horizontal-relative:page;mso-position-vertical-relative:paragraph;z-index:-952;mso-wrap-distance-left:0;mso-wrap-distance-right:0" type="#_x0000_t202" filled="true" fillcolor="#f1f1f1" stroked="true" strokeweight=".47998pt" strokecolor="#000000">
            <v:textbox inset="0,0,0,0">
              <w:txbxContent>
                <w:p>
                  <w:pPr>
                    <w:spacing w:before="114"/>
                    <w:ind w:left="3551" w:right="3554" w:firstLine="0"/>
                    <w:jc w:val="center"/>
                    <w:rPr>
                      <w:i/>
                      <w:sz w:val="24"/>
                    </w:rPr>
                  </w:pPr>
                  <w:r>
                    <w:rPr>
                      <w:i/>
                      <w:sz w:val="24"/>
                    </w:rPr>
                    <w:t>For information only</w:t>
                  </w:r>
                </w:p>
                <w:p>
                  <w:pPr>
                    <w:pStyle w:val="BodyText"/>
                    <w:spacing w:before="10"/>
                    <w:rPr>
                      <w:sz w:val="20"/>
                    </w:rPr>
                  </w:pPr>
                </w:p>
                <w:p>
                  <w:pPr>
                    <w:pStyle w:val="BodyText"/>
                    <w:ind w:left="2289"/>
                  </w:pPr>
                  <w:r>
                    <w:rPr/>
                    <w:t>Remove this box from your completed program</w:t>
                  </w:r>
                </w:p>
                <w:p>
                  <w:pPr>
                    <w:pStyle w:val="BodyText"/>
                    <w:spacing w:before="10"/>
                    <w:rPr>
                      <w:sz w:val="20"/>
                    </w:rPr>
                  </w:pPr>
                </w:p>
                <w:p>
                  <w:pPr>
                    <w:pStyle w:val="BodyText"/>
                    <w:ind w:left="100" w:right="124"/>
                  </w:pPr>
                  <w:r>
                    <w:rPr/>
                    <w:t>Using the table below insert your list of confined spaces and their hazards here. Keep in mind permit required confined space hazards come from a variety of source, and may</w:t>
                  </w:r>
                  <w:r>
                    <w:rPr>
                      <w:spacing w:val="-16"/>
                    </w:rPr>
                    <w:t> </w:t>
                  </w:r>
                  <w:r>
                    <w:rPr/>
                    <w:t>change over time like with different work processes - welding vs painting or inspecting. Or you can attach this information as an appendix</w:t>
                  </w:r>
                  <w:r>
                    <w:rPr>
                      <w:spacing w:val="5"/>
                    </w:rPr>
                    <w:t> </w:t>
                  </w:r>
                  <w:r>
                    <w:rPr/>
                    <w:t>instead.</w:t>
                  </w:r>
                </w:p>
              </w:txbxContent>
            </v:textbox>
            <v:fill type="solid"/>
            <v:stroke dashstyle="solid"/>
            <w10:wrap type="topAndBottom"/>
          </v:shape>
        </w:pict>
      </w:r>
      <w:r>
        <w:rPr/>
        <w:t>The following table provides a list of our confined spaces and hazards:</w:t>
      </w:r>
    </w:p>
    <w:p>
      <w:pPr>
        <w:pStyle w:val="BodyText"/>
        <w:spacing w:before="1"/>
        <w:rPr>
          <w:sz w:val="10"/>
        </w:rPr>
      </w:pPr>
    </w:p>
    <w:p>
      <w:pPr>
        <w:pStyle w:val="Heading2"/>
        <w:spacing w:before="93"/>
        <w:ind w:left="2509"/>
        <w:rPr>
          <w:rFonts w:ascii="Arial-BoldItalicMT"/>
        </w:rPr>
      </w:pPr>
      <w:r>
        <w:rPr>
          <w:rFonts w:ascii="Arial-BoldItalicMT"/>
        </w:rPr>
        <w:t>Table 2 Catalog of Confined Spaces and Hazards</w:t>
      </w:r>
    </w:p>
    <w:p>
      <w:pPr>
        <w:pStyle w:val="BodyText"/>
        <w:spacing w:before="6" w:after="1"/>
        <w:rPr>
          <w:rFonts w:ascii="Arial-BoldItalicMT"/>
          <w:b/>
          <w:i/>
          <w:sz w:val="1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800"/>
        <w:gridCol w:w="1706"/>
        <w:gridCol w:w="1625"/>
        <w:gridCol w:w="2069"/>
        <w:gridCol w:w="1440"/>
      </w:tblGrid>
      <w:tr>
        <w:trPr>
          <w:trHeight w:val="2342" w:hRule="atLeast"/>
        </w:trPr>
        <w:tc>
          <w:tcPr>
            <w:tcW w:w="1620" w:type="dxa"/>
            <w:shd w:val="clear" w:color="auto" w:fill="BEBEBE"/>
          </w:tcPr>
          <w:p>
            <w:pPr>
              <w:pStyle w:val="TableParagraph"/>
              <w:spacing w:line="225" w:lineRule="auto" w:before="10"/>
              <w:ind w:left="341" w:right="311"/>
              <w:jc w:val="center"/>
              <w:rPr>
                <w:b/>
                <w:sz w:val="22"/>
              </w:rPr>
            </w:pPr>
            <w:r>
              <w:rPr>
                <w:b/>
                <w:sz w:val="22"/>
              </w:rPr>
              <w:t>Confined Space (name or number)</w:t>
            </w:r>
          </w:p>
        </w:tc>
        <w:tc>
          <w:tcPr>
            <w:tcW w:w="1800" w:type="dxa"/>
            <w:shd w:val="clear" w:color="auto" w:fill="BEBEBE"/>
          </w:tcPr>
          <w:p>
            <w:pPr>
              <w:pStyle w:val="TableParagraph"/>
              <w:spacing w:line="237" w:lineRule="auto"/>
              <w:ind w:left="33" w:right="199" w:hanging="4"/>
              <w:jc w:val="center"/>
              <w:rPr>
                <w:b/>
                <w:sz w:val="22"/>
              </w:rPr>
            </w:pPr>
            <w:r>
              <w:rPr>
                <w:b/>
                <w:sz w:val="22"/>
              </w:rPr>
              <w:t>Type of Space (tank, hopper, sump, pit etc.) plus  configuration (length x width x depth or height)</w:t>
            </w:r>
          </w:p>
        </w:tc>
        <w:tc>
          <w:tcPr>
            <w:tcW w:w="1706" w:type="dxa"/>
            <w:tcBorders>
              <w:right w:val="single" w:sz="6" w:space="0" w:color="000000"/>
            </w:tcBorders>
            <w:shd w:val="clear" w:color="auto" w:fill="BEBEBE"/>
          </w:tcPr>
          <w:p>
            <w:pPr>
              <w:pStyle w:val="TableParagraph"/>
              <w:ind w:left="46" w:right="29"/>
              <w:jc w:val="center"/>
              <w:rPr>
                <w:b/>
                <w:sz w:val="22"/>
              </w:rPr>
            </w:pPr>
            <w:r>
              <w:rPr>
                <w:b/>
                <w:sz w:val="22"/>
              </w:rPr>
              <w:t>Access ( hatch, ladder, crawling, through a pipe chase etc.)</w:t>
            </w:r>
          </w:p>
          <w:p>
            <w:pPr>
              <w:pStyle w:val="TableParagraph"/>
              <w:spacing w:line="180" w:lineRule="auto" w:before="131"/>
              <w:ind w:left="46" w:right="27"/>
              <w:jc w:val="center"/>
              <w:rPr>
                <w:b/>
                <w:sz w:val="22"/>
              </w:rPr>
            </w:pPr>
            <w:r>
              <w:rPr>
                <w:b/>
                <w:sz w:val="22"/>
              </w:rPr>
              <w:t>Access dimensions</w:t>
            </w:r>
          </w:p>
        </w:tc>
        <w:tc>
          <w:tcPr>
            <w:tcW w:w="1625" w:type="dxa"/>
            <w:tcBorders>
              <w:left w:val="single" w:sz="6" w:space="0" w:color="000000"/>
            </w:tcBorders>
            <w:shd w:val="clear" w:color="auto" w:fill="BEBEBE"/>
          </w:tcPr>
          <w:p>
            <w:pPr>
              <w:pStyle w:val="TableParagraph"/>
              <w:spacing w:line="210" w:lineRule="exact"/>
              <w:ind w:left="353"/>
              <w:rPr>
                <w:b/>
                <w:sz w:val="22"/>
              </w:rPr>
            </w:pPr>
            <w:r>
              <w:rPr>
                <w:b/>
                <w:sz w:val="22"/>
              </w:rPr>
              <w:t>Location</w:t>
            </w:r>
          </w:p>
        </w:tc>
        <w:tc>
          <w:tcPr>
            <w:tcW w:w="2069" w:type="dxa"/>
            <w:shd w:val="clear" w:color="auto" w:fill="BEBEBE"/>
          </w:tcPr>
          <w:p>
            <w:pPr>
              <w:pStyle w:val="TableParagraph"/>
              <w:spacing w:line="249" w:lineRule="auto"/>
              <w:ind w:left="147" w:right="132" w:firstLine="18"/>
              <w:jc w:val="center"/>
              <w:rPr>
                <w:b/>
                <w:sz w:val="22"/>
              </w:rPr>
            </w:pPr>
            <w:r>
              <w:rPr>
                <w:b/>
                <w:sz w:val="22"/>
              </w:rPr>
              <w:t>Hazards include Potential and Actual including hazards from the process</w:t>
            </w:r>
          </w:p>
        </w:tc>
        <w:tc>
          <w:tcPr>
            <w:tcW w:w="1440" w:type="dxa"/>
            <w:shd w:val="clear" w:color="auto" w:fill="BEBEBE"/>
          </w:tcPr>
          <w:p>
            <w:pPr>
              <w:pStyle w:val="TableParagraph"/>
              <w:ind w:left="33" w:right="-15" w:firstLine="1"/>
              <w:jc w:val="center"/>
              <w:rPr>
                <w:b/>
                <w:sz w:val="22"/>
              </w:rPr>
            </w:pPr>
            <w:r>
              <w:rPr>
                <w:b/>
                <w:sz w:val="22"/>
              </w:rPr>
              <w:t>Entry procedures Available Y/N</w:t>
            </w:r>
          </w:p>
        </w:tc>
      </w:tr>
      <w:tr>
        <w:trPr>
          <w:trHeight w:val="978" w:hRule="atLeast"/>
        </w:trPr>
        <w:tc>
          <w:tcPr>
            <w:tcW w:w="1620" w:type="dxa"/>
          </w:tcPr>
          <w:p>
            <w:pPr>
              <w:pStyle w:val="TableParagraph"/>
              <w:spacing w:line="218" w:lineRule="auto"/>
              <w:ind w:left="107" w:right="321"/>
              <w:rPr>
                <w:i/>
                <w:sz w:val="22"/>
              </w:rPr>
            </w:pPr>
            <w:r>
              <w:rPr>
                <w:i/>
                <w:sz w:val="22"/>
              </w:rPr>
              <w:t>(Insert your confined space information)</w:t>
            </w:r>
          </w:p>
        </w:tc>
        <w:tc>
          <w:tcPr>
            <w:tcW w:w="1800" w:type="dxa"/>
          </w:tcPr>
          <w:p>
            <w:pPr>
              <w:pStyle w:val="TableParagraph"/>
              <w:rPr>
                <w:rFonts w:ascii="Times New Roman"/>
                <w:sz w:val="22"/>
              </w:rPr>
            </w:pPr>
          </w:p>
        </w:tc>
        <w:tc>
          <w:tcPr>
            <w:tcW w:w="1706" w:type="dxa"/>
          </w:tcPr>
          <w:p>
            <w:pPr>
              <w:pStyle w:val="TableParagraph"/>
              <w:rPr>
                <w:rFonts w:ascii="Times New Roman"/>
                <w:sz w:val="22"/>
              </w:rPr>
            </w:pPr>
          </w:p>
        </w:tc>
        <w:tc>
          <w:tcPr>
            <w:tcW w:w="1625" w:type="dxa"/>
          </w:tcPr>
          <w:p>
            <w:pPr>
              <w:pStyle w:val="TableParagraph"/>
              <w:rPr>
                <w:rFonts w:ascii="Times New Roman"/>
                <w:sz w:val="22"/>
              </w:rPr>
            </w:pPr>
          </w:p>
        </w:tc>
        <w:tc>
          <w:tcPr>
            <w:tcW w:w="2069" w:type="dxa"/>
          </w:tcPr>
          <w:p>
            <w:pPr>
              <w:pStyle w:val="TableParagraph"/>
              <w:rPr>
                <w:rFonts w:ascii="Times New Roman"/>
                <w:sz w:val="22"/>
              </w:rPr>
            </w:pPr>
          </w:p>
        </w:tc>
        <w:tc>
          <w:tcPr>
            <w:tcW w:w="1440" w:type="dxa"/>
          </w:tcPr>
          <w:p>
            <w:pPr>
              <w:pStyle w:val="TableParagraph"/>
              <w:rPr>
                <w:rFonts w:ascii="Times New Roman"/>
                <w:sz w:val="22"/>
              </w:rPr>
            </w:pPr>
          </w:p>
        </w:tc>
      </w:tr>
      <w:tr>
        <w:trPr>
          <w:trHeight w:val="278" w:hRule="atLeast"/>
        </w:trPr>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706" w:type="dxa"/>
          </w:tcPr>
          <w:p>
            <w:pPr>
              <w:pStyle w:val="TableParagraph"/>
              <w:rPr>
                <w:rFonts w:ascii="Times New Roman"/>
                <w:sz w:val="20"/>
              </w:rPr>
            </w:pPr>
          </w:p>
        </w:tc>
        <w:tc>
          <w:tcPr>
            <w:tcW w:w="1625" w:type="dxa"/>
          </w:tcPr>
          <w:p>
            <w:pPr>
              <w:pStyle w:val="TableParagraph"/>
              <w:rPr>
                <w:rFonts w:ascii="Times New Roman"/>
                <w:sz w:val="20"/>
              </w:rPr>
            </w:pPr>
          </w:p>
        </w:tc>
        <w:tc>
          <w:tcPr>
            <w:tcW w:w="2069" w:type="dxa"/>
          </w:tcPr>
          <w:p>
            <w:pPr>
              <w:pStyle w:val="TableParagraph"/>
              <w:rPr>
                <w:rFonts w:ascii="Times New Roman"/>
                <w:sz w:val="20"/>
              </w:rPr>
            </w:pPr>
          </w:p>
        </w:tc>
        <w:tc>
          <w:tcPr>
            <w:tcW w:w="1440" w:type="dxa"/>
          </w:tcPr>
          <w:p>
            <w:pPr>
              <w:pStyle w:val="TableParagraph"/>
              <w:rPr>
                <w:rFonts w:ascii="Times New Roman"/>
                <w:sz w:val="20"/>
              </w:rPr>
            </w:pPr>
          </w:p>
        </w:tc>
      </w:tr>
      <w:tr>
        <w:trPr>
          <w:trHeight w:val="275" w:hRule="atLeast"/>
        </w:trPr>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706" w:type="dxa"/>
          </w:tcPr>
          <w:p>
            <w:pPr>
              <w:pStyle w:val="TableParagraph"/>
              <w:rPr>
                <w:rFonts w:ascii="Times New Roman"/>
                <w:sz w:val="20"/>
              </w:rPr>
            </w:pPr>
          </w:p>
        </w:tc>
        <w:tc>
          <w:tcPr>
            <w:tcW w:w="1625" w:type="dxa"/>
          </w:tcPr>
          <w:p>
            <w:pPr>
              <w:pStyle w:val="TableParagraph"/>
              <w:rPr>
                <w:rFonts w:ascii="Times New Roman"/>
                <w:sz w:val="20"/>
              </w:rPr>
            </w:pPr>
          </w:p>
        </w:tc>
        <w:tc>
          <w:tcPr>
            <w:tcW w:w="2069" w:type="dxa"/>
          </w:tcPr>
          <w:p>
            <w:pPr>
              <w:pStyle w:val="TableParagraph"/>
              <w:rPr>
                <w:rFonts w:ascii="Times New Roman"/>
                <w:sz w:val="20"/>
              </w:rPr>
            </w:pPr>
          </w:p>
        </w:tc>
        <w:tc>
          <w:tcPr>
            <w:tcW w:w="1440" w:type="dxa"/>
          </w:tcPr>
          <w:p>
            <w:pPr>
              <w:pStyle w:val="TableParagraph"/>
              <w:rPr>
                <w:rFonts w:ascii="Times New Roman"/>
                <w:sz w:val="20"/>
              </w:rPr>
            </w:pPr>
          </w:p>
        </w:tc>
      </w:tr>
      <w:tr>
        <w:trPr>
          <w:trHeight w:val="278" w:hRule="atLeast"/>
        </w:trPr>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706" w:type="dxa"/>
          </w:tcPr>
          <w:p>
            <w:pPr>
              <w:pStyle w:val="TableParagraph"/>
              <w:rPr>
                <w:rFonts w:ascii="Times New Roman"/>
                <w:sz w:val="20"/>
              </w:rPr>
            </w:pPr>
          </w:p>
        </w:tc>
        <w:tc>
          <w:tcPr>
            <w:tcW w:w="1625" w:type="dxa"/>
          </w:tcPr>
          <w:p>
            <w:pPr>
              <w:pStyle w:val="TableParagraph"/>
              <w:rPr>
                <w:rFonts w:ascii="Times New Roman"/>
                <w:sz w:val="20"/>
              </w:rPr>
            </w:pPr>
          </w:p>
        </w:tc>
        <w:tc>
          <w:tcPr>
            <w:tcW w:w="2069" w:type="dxa"/>
          </w:tcPr>
          <w:p>
            <w:pPr>
              <w:pStyle w:val="TableParagraph"/>
              <w:rPr>
                <w:rFonts w:ascii="Times New Roman"/>
                <w:sz w:val="20"/>
              </w:rPr>
            </w:pPr>
          </w:p>
        </w:tc>
        <w:tc>
          <w:tcPr>
            <w:tcW w:w="1440" w:type="dxa"/>
          </w:tcPr>
          <w:p>
            <w:pPr>
              <w:pStyle w:val="TableParagraph"/>
              <w:rPr>
                <w:rFonts w:ascii="Times New Roman"/>
                <w:sz w:val="20"/>
              </w:rPr>
            </w:pPr>
          </w:p>
        </w:tc>
      </w:tr>
    </w:tbl>
    <w:p>
      <w:pPr>
        <w:spacing w:after="0"/>
        <w:rPr>
          <w:rFonts w:ascii="Times New Roman"/>
          <w:sz w:val="20"/>
        </w:rPr>
        <w:sectPr>
          <w:pgSz w:w="12240" w:h="15840"/>
          <w:pgMar w:header="729" w:footer="785" w:top="1340" w:bottom="980" w:left="940" w:right="780"/>
        </w:sectPr>
      </w:pPr>
    </w:p>
    <w:p>
      <w:pPr>
        <w:pStyle w:val="BodyText"/>
        <w:rPr>
          <w:rFonts w:ascii="Arial-BoldItalicMT"/>
          <w:b/>
          <w:i/>
          <w:sz w:val="20"/>
        </w:rPr>
      </w:pPr>
    </w:p>
    <w:p>
      <w:pPr>
        <w:pStyle w:val="BodyText"/>
        <w:rPr>
          <w:rFonts w:ascii="Arial-BoldItalicMT"/>
          <w:b/>
          <w:i/>
          <w:sz w:val="19"/>
        </w:rPr>
      </w:pPr>
    </w:p>
    <w:p>
      <w:pPr>
        <w:spacing w:before="90"/>
        <w:ind w:left="500" w:right="0" w:firstLine="0"/>
        <w:jc w:val="left"/>
        <w:rPr>
          <w:b/>
          <w:sz w:val="24"/>
        </w:rPr>
      </w:pPr>
      <w:r>
        <w:rPr>
          <w:b/>
          <w:sz w:val="24"/>
        </w:rPr>
        <w:t>CONTROL OF CONFINED SPACE ENTRY</w:t>
      </w:r>
    </w:p>
    <w:p>
      <w:pPr>
        <w:pStyle w:val="BodyText"/>
        <w:spacing w:line="225" w:lineRule="auto" w:before="117"/>
        <w:ind w:left="500" w:right="602"/>
      </w:pPr>
      <w:r>
        <w:rPr/>
        <w:t>We use the following method(s) to inform employees about the existence and hazards of confined spaces, and prevent unauthorized entry:</w:t>
      </w:r>
    </w:p>
    <w:p>
      <w:pPr>
        <w:pStyle w:val="ListParagraph"/>
        <w:numPr>
          <w:ilvl w:val="0"/>
          <w:numId w:val="7"/>
        </w:numPr>
        <w:tabs>
          <w:tab w:pos="1220" w:val="left" w:leader="none"/>
          <w:tab w:pos="1221" w:val="left" w:leader="none"/>
        </w:tabs>
        <w:spacing w:line="240" w:lineRule="auto" w:before="108" w:after="0"/>
        <w:ind w:left="1220" w:right="0" w:hanging="720"/>
        <w:jc w:val="left"/>
        <w:rPr>
          <w:sz w:val="24"/>
        </w:rPr>
      </w:pPr>
      <w:r>
        <w:rPr>
          <w:sz w:val="24"/>
        </w:rPr>
        <w:t>(Check appropriate</w:t>
      </w:r>
      <w:r>
        <w:rPr>
          <w:spacing w:val="-13"/>
          <w:sz w:val="24"/>
        </w:rPr>
        <w:t> </w:t>
      </w:r>
      <w:r>
        <w:rPr>
          <w:sz w:val="24"/>
        </w:rPr>
        <w:t>box(es))</w:t>
      </w:r>
    </w:p>
    <w:p>
      <w:pPr>
        <w:pStyle w:val="ListParagraph"/>
        <w:numPr>
          <w:ilvl w:val="0"/>
          <w:numId w:val="8"/>
        </w:numPr>
        <w:tabs>
          <w:tab w:pos="861" w:val="left" w:leader="none"/>
        </w:tabs>
        <w:spacing w:line="240" w:lineRule="auto" w:before="113" w:after="0"/>
        <w:ind w:left="860" w:right="1549" w:hanging="360"/>
        <w:jc w:val="left"/>
        <w:rPr>
          <w:sz w:val="24"/>
        </w:rPr>
      </w:pPr>
      <w:r>
        <w:rPr>
          <w:sz w:val="24"/>
        </w:rPr>
        <w:t>Posting</w:t>
      </w:r>
      <w:r>
        <w:rPr>
          <w:spacing w:val="-12"/>
          <w:sz w:val="24"/>
        </w:rPr>
        <w:t> </w:t>
      </w:r>
      <w:r>
        <w:rPr>
          <w:sz w:val="24"/>
        </w:rPr>
        <w:t>danger</w:t>
      </w:r>
      <w:r>
        <w:rPr>
          <w:spacing w:val="-8"/>
          <w:sz w:val="24"/>
        </w:rPr>
        <w:t> </w:t>
      </w:r>
      <w:r>
        <w:rPr>
          <w:sz w:val="24"/>
        </w:rPr>
        <w:t>signs at</w:t>
      </w:r>
      <w:r>
        <w:rPr>
          <w:spacing w:val="-3"/>
          <w:sz w:val="24"/>
        </w:rPr>
        <w:t> </w:t>
      </w:r>
      <w:r>
        <w:rPr>
          <w:sz w:val="24"/>
        </w:rPr>
        <w:t>each</w:t>
      </w:r>
      <w:r>
        <w:rPr>
          <w:spacing w:val="-7"/>
          <w:sz w:val="24"/>
        </w:rPr>
        <w:t> </w:t>
      </w:r>
      <w:r>
        <w:rPr>
          <w:sz w:val="24"/>
        </w:rPr>
        <w:t>permit</w:t>
      </w:r>
      <w:r>
        <w:rPr>
          <w:spacing w:val="-8"/>
          <w:sz w:val="24"/>
        </w:rPr>
        <w:t> </w:t>
      </w:r>
      <w:r>
        <w:rPr>
          <w:sz w:val="24"/>
        </w:rPr>
        <w:t>space</w:t>
      </w:r>
      <w:r>
        <w:rPr>
          <w:spacing w:val="-8"/>
          <w:sz w:val="24"/>
        </w:rPr>
        <w:t> </w:t>
      </w:r>
      <w:r>
        <w:rPr>
          <w:sz w:val="24"/>
        </w:rPr>
        <w:t>reading</w:t>
      </w:r>
      <w:r>
        <w:rPr>
          <w:spacing w:val="-10"/>
          <w:sz w:val="24"/>
        </w:rPr>
        <w:t> </w:t>
      </w:r>
      <w:r>
        <w:rPr>
          <w:sz w:val="24"/>
        </w:rPr>
        <w:t>“Danger-Confined</w:t>
      </w:r>
      <w:r>
        <w:rPr>
          <w:spacing w:val="-9"/>
          <w:sz w:val="24"/>
        </w:rPr>
        <w:t> </w:t>
      </w:r>
      <w:r>
        <w:rPr>
          <w:sz w:val="24"/>
        </w:rPr>
        <w:t>Space</w:t>
      </w:r>
      <w:r>
        <w:rPr>
          <w:spacing w:val="-7"/>
          <w:sz w:val="24"/>
        </w:rPr>
        <w:t> </w:t>
      </w:r>
      <w:r>
        <w:rPr>
          <w:sz w:val="24"/>
        </w:rPr>
        <w:t>-</w:t>
      </w:r>
      <w:r>
        <w:rPr>
          <w:spacing w:val="-3"/>
          <w:sz w:val="24"/>
        </w:rPr>
        <w:t> </w:t>
      </w:r>
      <w:r>
        <w:rPr>
          <w:sz w:val="24"/>
        </w:rPr>
        <w:t>Do</w:t>
      </w:r>
      <w:r>
        <w:rPr>
          <w:spacing w:val="-2"/>
          <w:sz w:val="24"/>
        </w:rPr>
        <w:t> </w:t>
      </w:r>
      <w:r>
        <w:rPr>
          <w:sz w:val="24"/>
        </w:rPr>
        <w:t>Not Enter”</w:t>
      </w:r>
    </w:p>
    <w:p>
      <w:pPr>
        <w:spacing w:before="120"/>
        <w:ind w:left="500" w:right="0" w:firstLine="0"/>
        <w:jc w:val="left"/>
        <w:rPr>
          <w:i/>
          <w:sz w:val="24"/>
        </w:rPr>
      </w:pPr>
      <w:r>
        <w:rPr>
          <w:i/>
          <w:sz w:val="24"/>
        </w:rPr>
        <w:t>(Insert additional means you will use to prevent entry)</w:t>
      </w:r>
    </w:p>
    <w:p>
      <w:pPr>
        <w:pStyle w:val="BodyText"/>
        <w:spacing w:before="10"/>
        <w:rPr>
          <w:i/>
          <w:sz w:val="18"/>
        </w:rPr>
      </w:pPr>
      <w:r>
        <w:rPr/>
        <w:pict>
          <v:line style="position:absolute;mso-position-horizontal-relative:page;mso-position-vertical-relative:paragraph;z-index:-928;mso-wrap-distance-left:0;mso-wrap-distance-right:0" from="72.024002pt,13.080317pt" to="540.024024pt,13.080317pt" stroked="true" strokeweight=".492pt" strokecolor="#000000">
            <v:stroke dashstyle="solid"/>
            <w10:wrap type="topAndBottom"/>
          </v:line>
        </w:pict>
      </w:r>
      <w:r>
        <w:rPr/>
        <w:pict>
          <v:line style="position:absolute;mso-position-horizontal-relative:page;mso-position-vertical-relative:paragraph;z-index:-904;mso-wrap-distance-left:0;mso-wrap-distance-right:0" from="72.024002pt,26.040339pt" to="540.024024pt,26.040339pt" stroked="true" strokeweight=".492pt" strokecolor="#000000">
            <v:stroke dashstyle="solid"/>
            <w10:wrap type="topAndBottom"/>
          </v:line>
        </w:pict>
      </w:r>
      <w:r>
        <w:rPr/>
        <w:pict>
          <v:line style="position:absolute;mso-position-horizontal-relative:page;mso-position-vertical-relative:paragraph;z-index:-880;mso-wrap-distance-left:0;mso-wrap-distance-right:0" from="72.024002pt,39.000298pt" to="540.020018pt,39.000298pt" stroked="true" strokeweight=".492pt" strokecolor="#000000">
            <v:stroke dashstyle="solid"/>
            <w10:wrap type="topAndBottom"/>
          </v:line>
        </w:pict>
      </w:r>
    </w:p>
    <w:p>
      <w:pPr>
        <w:pStyle w:val="BodyText"/>
        <w:spacing w:before="8"/>
        <w:rPr>
          <w:i/>
          <w:sz w:val="15"/>
        </w:rPr>
      </w:pPr>
    </w:p>
    <w:p>
      <w:pPr>
        <w:pStyle w:val="BodyText"/>
        <w:spacing w:before="8"/>
        <w:rPr>
          <w:i/>
          <w:sz w:val="15"/>
        </w:rPr>
      </w:pPr>
    </w:p>
    <w:p>
      <w:pPr>
        <w:pStyle w:val="BodyText"/>
        <w:rPr>
          <w:i/>
          <w:sz w:val="20"/>
        </w:rPr>
      </w:pPr>
    </w:p>
    <w:p>
      <w:pPr>
        <w:pStyle w:val="BodyText"/>
        <w:spacing w:before="8"/>
        <w:rPr>
          <w:i/>
          <w:sz w:val="10"/>
        </w:rPr>
      </w:pPr>
      <w:r>
        <w:rPr/>
        <w:pict>
          <v:group style="position:absolute;margin-left:80.783997pt;margin-top:8.364993pt;width:465pt;height:100pt;mso-position-horizontal-relative:page;mso-position-vertical-relative:paragraph;z-index:-784;mso-wrap-distance-left:0;mso-wrap-distance-right:0" coordorigin="1616,167" coordsize="9300,2000">
            <v:rect style="position:absolute;left:1625;top:176;width:9280;height:1978" filled="true" fillcolor="#d9d9d9" stroked="false">
              <v:fill type="solid"/>
            </v:rect>
            <v:rect style="position:absolute;left:1728;top:176;width:9074;height:516" filled="true" fillcolor="#d9d9d9" stroked="false">
              <v:fill type="solid"/>
            </v:rect>
            <v:rect style="position:absolute;left:1728;top:692;width:9074;height:516" filled="true" fillcolor="#d9d9d9" stroked="false">
              <v:fill type="solid"/>
            </v:rect>
            <v:rect style="position:absolute;left:1728;top:1208;width:9074;height:276" filled="true" fillcolor="#d9d9d9" stroked="false">
              <v:fill type="solid"/>
            </v:rect>
            <v:rect style="position:absolute;left:1728;top:1484;width:9074;height:274" filled="true" fillcolor="#d9d9d9" stroked="false">
              <v:fill type="solid"/>
            </v:rect>
            <v:rect style="position:absolute;left:1728;top:1758;width:9074;height:396" filled="true" fillcolor="#d9d9d9" stroked="false">
              <v:fill type="solid"/>
            </v:rect>
            <v:line style="position:absolute" from="1625,172" to="10905,172" stroked="true" strokeweight=".48001pt" strokecolor="#000000">
              <v:stroke dashstyle="solid"/>
            </v:line>
            <v:line style="position:absolute" from="1620,167" to="1620,2167" stroked="true" strokeweight=".48pt" strokecolor="#000000">
              <v:stroke dashstyle="solid"/>
            </v:line>
            <v:line style="position:absolute" from="1625,2162" to="10905,2162" stroked="true" strokeweight=".48001pt" strokecolor="#000000">
              <v:stroke dashstyle="solid"/>
            </v:line>
            <v:line style="position:absolute" from="10910,167" to="10910,2167" stroked="true" strokeweight=".48004pt" strokecolor="#000000">
              <v:stroke dashstyle="solid"/>
            </v:line>
            <v:shape style="position:absolute;left:2405;top:817;width:6755;height:1212" type="#_x0000_t202" filled="false" stroked="false">
              <v:textbox inset="0,0,0,0">
                <w:txbxContent>
                  <w:p>
                    <w:pPr>
                      <w:spacing w:line="266" w:lineRule="exact" w:before="0"/>
                      <w:ind w:left="1564" w:right="0" w:firstLine="0"/>
                      <w:jc w:val="left"/>
                      <w:rPr>
                        <w:sz w:val="24"/>
                      </w:rPr>
                    </w:pPr>
                    <w:r>
                      <w:rPr>
                        <w:sz w:val="24"/>
                      </w:rPr>
                      <w:t>Remove this box from your completed program</w:t>
                    </w:r>
                  </w:p>
                  <w:p>
                    <w:pPr>
                      <w:spacing w:line="240" w:lineRule="auto" w:before="120"/>
                      <w:ind w:left="0" w:right="-3" w:firstLine="0"/>
                      <w:jc w:val="left"/>
                      <w:rPr>
                        <w:sz w:val="24"/>
                      </w:rPr>
                    </w:pPr>
                    <w:r>
                      <w:rPr>
                        <w:sz w:val="24"/>
                      </w:rPr>
                      <w:t>Using barriers that completely seal the permit required confined space Specialized tools under management’s control to open the space Supplementing these measures with training and signs</w:t>
                    </w:r>
                  </w:p>
                </w:txbxContent>
              </v:textbox>
              <w10:wrap type="none"/>
            </v:shape>
            <v:shape style="position:absolute;left:1728;top:1213;width:100;height:816" type="#_x0000_t202" filled="false" stroked="false">
              <v:textbox inset="0,0,0,0">
                <w:txbxContent>
                  <w:p>
                    <w:pPr>
                      <w:spacing w:line="265" w:lineRule="exact" w:before="0"/>
                      <w:ind w:left="0" w:right="0" w:firstLine="0"/>
                      <w:jc w:val="left"/>
                      <w:rPr>
                        <w:sz w:val="24"/>
                      </w:rPr>
                    </w:pPr>
                    <w:r>
                      <w:rPr>
                        <w:w w:val="99"/>
                        <w:sz w:val="24"/>
                      </w:rPr>
                      <w:t>-</w:t>
                    </w:r>
                  </w:p>
                  <w:p>
                    <w:pPr>
                      <w:spacing w:line="275" w:lineRule="exact" w:before="0"/>
                      <w:ind w:left="0" w:right="0" w:firstLine="0"/>
                      <w:jc w:val="left"/>
                      <w:rPr>
                        <w:sz w:val="24"/>
                      </w:rPr>
                    </w:pPr>
                    <w:r>
                      <w:rPr>
                        <w:w w:val="99"/>
                        <w:sz w:val="24"/>
                      </w:rPr>
                      <w:t>-</w:t>
                    </w:r>
                  </w:p>
                  <w:p>
                    <w:pPr>
                      <w:spacing w:before="0"/>
                      <w:ind w:left="0" w:right="0" w:firstLine="0"/>
                      <w:jc w:val="left"/>
                      <w:rPr>
                        <w:sz w:val="24"/>
                      </w:rPr>
                    </w:pPr>
                    <w:r>
                      <w:rPr>
                        <w:w w:val="99"/>
                        <w:sz w:val="24"/>
                      </w:rPr>
                      <w:t>-</w:t>
                    </w:r>
                  </w:p>
                </w:txbxContent>
              </v:textbox>
              <w10:wrap type="none"/>
            </v:shape>
            <v:shape style="position:absolute;left:5249;top:301;width:2048;height:266" type="#_x0000_t202" filled="false" stroked="false">
              <v:textbox inset="0,0,0,0">
                <w:txbxContent>
                  <w:p>
                    <w:pPr>
                      <w:spacing w:line="266" w:lineRule="exact" w:before="0"/>
                      <w:ind w:left="0" w:right="0" w:firstLine="0"/>
                      <w:jc w:val="left"/>
                      <w:rPr>
                        <w:i/>
                        <w:sz w:val="24"/>
                      </w:rPr>
                    </w:pPr>
                    <w:r>
                      <w:rPr>
                        <w:i/>
                        <w:sz w:val="24"/>
                      </w:rPr>
                      <w:t>For information only</w:t>
                    </w:r>
                  </w:p>
                </w:txbxContent>
              </v:textbox>
              <w10:wrap type="none"/>
            </v:shape>
            <w10:wrap type="topAndBottom"/>
          </v:group>
        </w:pict>
      </w:r>
    </w:p>
    <w:p>
      <w:pPr>
        <w:pStyle w:val="BodyText"/>
        <w:rPr>
          <w:i/>
          <w:sz w:val="10"/>
        </w:rPr>
      </w:pPr>
    </w:p>
    <w:p>
      <w:pPr>
        <w:pStyle w:val="Heading1"/>
        <w:ind w:left="3402"/>
      </w:pPr>
      <w:r>
        <w:rPr/>
        <w:t>PERMIT ENTRY PROCEDURES</w:t>
      </w:r>
    </w:p>
    <w:p>
      <w:pPr>
        <w:pStyle w:val="BodyText"/>
        <w:spacing w:before="103"/>
        <w:ind w:left="500"/>
      </w:pPr>
      <w:r>
        <w:rPr/>
        <w:t>Our</w:t>
      </w:r>
      <w:r>
        <w:rPr>
          <w:spacing w:val="-3"/>
        </w:rPr>
        <w:t> </w:t>
      </w:r>
      <w:r>
        <w:rPr/>
        <w:t>entry</w:t>
      </w:r>
      <w:r>
        <w:rPr>
          <w:spacing w:val="-10"/>
        </w:rPr>
        <w:t> </w:t>
      </w:r>
      <w:r>
        <w:rPr/>
        <w:t>procedures</w:t>
      </w:r>
      <w:r>
        <w:rPr>
          <w:spacing w:val="-12"/>
        </w:rPr>
        <w:t> </w:t>
      </w:r>
      <w:r>
        <w:rPr/>
        <w:t>for permit</w:t>
      </w:r>
      <w:r>
        <w:rPr>
          <w:spacing w:val="-7"/>
        </w:rPr>
        <w:t> </w:t>
      </w:r>
      <w:r>
        <w:rPr/>
        <w:t>spaces</w:t>
      </w:r>
      <w:r>
        <w:rPr>
          <w:spacing w:val="-7"/>
        </w:rPr>
        <w:t> </w:t>
      </w:r>
      <w:r>
        <w:rPr/>
        <w:t>include</w:t>
      </w:r>
      <w:r>
        <w:rPr>
          <w:spacing w:val="-8"/>
        </w:rPr>
        <w:t> </w:t>
      </w:r>
      <w:r>
        <w:rPr/>
        <w:t>the</w:t>
      </w:r>
      <w:r>
        <w:rPr>
          <w:spacing w:val="-2"/>
        </w:rPr>
        <w:t> </w:t>
      </w:r>
      <w:r>
        <w:rPr/>
        <w:t>following:</w:t>
      </w:r>
    </w:p>
    <w:p>
      <w:pPr>
        <w:spacing w:before="116"/>
        <w:ind w:left="500" w:right="780" w:firstLine="0"/>
        <w:jc w:val="left"/>
        <w:rPr>
          <w:i/>
          <w:sz w:val="24"/>
        </w:rPr>
      </w:pPr>
      <w:r>
        <w:rPr>
          <w:i/>
          <w:sz w:val="24"/>
        </w:rPr>
        <w:t>Either insert your safe work practices and procedures here. OR provide references to the</w:t>
      </w:r>
      <w:r>
        <w:rPr>
          <w:i/>
          <w:spacing w:val="-12"/>
          <w:sz w:val="24"/>
        </w:rPr>
        <w:t> </w:t>
      </w:r>
      <w:r>
        <w:rPr>
          <w:i/>
          <w:sz w:val="24"/>
        </w:rPr>
        <w:t>actual location of the procedures you expect your employees to</w:t>
      </w:r>
      <w:r>
        <w:rPr>
          <w:i/>
          <w:spacing w:val="-1"/>
          <w:sz w:val="24"/>
        </w:rPr>
        <w:t> </w:t>
      </w:r>
      <w:r>
        <w:rPr>
          <w:i/>
          <w:sz w:val="24"/>
        </w:rPr>
        <w:t>use.</w:t>
      </w:r>
    </w:p>
    <w:p>
      <w:pPr>
        <w:pStyle w:val="BodyText"/>
        <w:spacing w:before="11"/>
        <w:rPr>
          <w:i/>
          <w:sz w:val="17"/>
        </w:rPr>
      </w:pPr>
      <w:r>
        <w:rPr/>
        <w:pict>
          <v:shape style="position:absolute;margin-left:81.024002pt;margin-top:12.525186pt;width:453.2pt;height:243.55pt;mso-position-horizontal-relative:page;mso-position-vertical-relative:paragraph;z-index:-760;mso-wrap-distance-left:0;mso-wrap-distance-right:0" type="#_x0000_t202" filled="true" fillcolor="#d0cece" stroked="true" strokeweight=".47998pt" strokecolor="#000000">
            <v:textbox inset="0,0,0,0">
              <w:txbxContent>
                <w:p>
                  <w:pPr>
                    <w:spacing w:before="114"/>
                    <w:ind w:left="3493" w:right="3493" w:firstLine="0"/>
                    <w:jc w:val="center"/>
                    <w:rPr>
                      <w:i/>
                      <w:sz w:val="24"/>
                    </w:rPr>
                  </w:pPr>
                  <w:r>
                    <w:rPr>
                      <w:i/>
                      <w:sz w:val="24"/>
                    </w:rPr>
                    <w:t>For information only</w:t>
                  </w:r>
                </w:p>
                <w:p>
                  <w:pPr>
                    <w:pStyle w:val="BodyText"/>
                    <w:spacing w:before="120"/>
                    <w:ind w:left="2231"/>
                  </w:pPr>
                  <w:r>
                    <w:rPr/>
                    <w:t>Remove this box from your completed program</w:t>
                  </w:r>
                </w:p>
                <w:p>
                  <w:pPr>
                    <w:pStyle w:val="BodyText"/>
                    <w:spacing w:line="225" w:lineRule="auto" w:before="124"/>
                    <w:ind w:left="103" w:right="166"/>
                  </w:pPr>
                  <w:r>
                    <w:rPr/>
                    <w:t>You will likely have multiple entry procedures for each space. Specific examples of some of the procedures you may use to enter and complete work include the following:</w:t>
                  </w:r>
                </w:p>
                <w:p>
                  <w:pPr>
                    <w:pStyle w:val="BodyText"/>
                    <w:numPr>
                      <w:ilvl w:val="0"/>
                      <w:numId w:val="9"/>
                    </w:numPr>
                    <w:tabs>
                      <w:tab w:pos="607" w:val="left" w:leader="none"/>
                      <w:tab w:pos="608" w:val="left" w:leader="none"/>
                    </w:tabs>
                    <w:spacing w:line="240" w:lineRule="auto" w:before="116" w:after="0"/>
                    <w:ind w:left="607" w:right="0" w:hanging="504"/>
                    <w:jc w:val="left"/>
                  </w:pPr>
                  <w:r>
                    <w:rPr/>
                    <w:t>Procedure 001 Energy Control Lockout (LOTO) program and</w:t>
                  </w:r>
                  <w:r>
                    <w:rPr>
                      <w:spacing w:val="-30"/>
                    </w:rPr>
                    <w:t> </w:t>
                  </w:r>
                  <w:r>
                    <w:rPr/>
                    <w:t>procedures</w:t>
                  </w:r>
                </w:p>
                <w:p>
                  <w:pPr>
                    <w:pStyle w:val="BodyText"/>
                    <w:numPr>
                      <w:ilvl w:val="0"/>
                      <w:numId w:val="9"/>
                    </w:numPr>
                    <w:tabs>
                      <w:tab w:pos="607" w:val="left" w:leader="none"/>
                      <w:tab w:pos="608" w:val="left" w:leader="none"/>
                    </w:tabs>
                    <w:spacing w:line="240" w:lineRule="auto" w:before="0" w:after="0"/>
                    <w:ind w:left="607" w:right="417" w:hanging="504"/>
                    <w:jc w:val="left"/>
                  </w:pPr>
                  <w:r>
                    <w:rPr/>
                    <w:t>Procedure 002 Atmospheric monitoring including instrument calibration,</w:t>
                  </w:r>
                  <w:r>
                    <w:rPr>
                      <w:spacing w:val="-37"/>
                    </w:rPr>
                    <w:t> </w:t>
                  </w:r>
                  <w:r>
                    <w:rPr/>
                    <w:t>functional testing (calibration or “bump”</w:t>
                  </w:r>
                  <w:r>
                    <w:rPr>
                      <w:spacing w:val="-4"/>
                    </w:rPr>
                    <w:t> </w:t>
                  </w:r>
                  <w:r>
                    <w:rPr/>
                    <w:t>check)</w:t>
                  </w:r>
                </w:p>
                <w:p>
                  <w:pPr>
                    <w:pStyle w:val="BodyText"/>
                    <w:numPr>
                      <w:ilvl w:val="0"/>
                      <w:numId w:val="9"/>
                    </w:numPr>
                    <w:tabs>
                      <w:tab w:pos="607" w:val="left" w:leader="none"/>
                      <w:tab w:pos="608" w:val="left" w:leader="none"/>
                    </w:tabs>
                    <w:spacing w:line="240" w:lineRule="auto" w:before="0" w:after="0"/>
                    <w:ind w:left="607" w:right="0" w:hanging="504"/>
                    <w:jc w:val="left"/>
                  </w:pPr>
                  <w:r>
                    <w:rPr/>
                    <w:t>Procedure 003 Job Hazard Analysis (Hazard</w:t>
                  </w:r>
                  <w:r>
                    <w:rPr>
                      <w:spacing w:val="-20"/>
                    </w:rPr>
                    <w:t> </w:t>
                  </w:r>
                  <w:r>
                    <w:rPr/>
                    <w:t>identification)</w:t>
                  </w:r>
                </w:p>
                <w:p>
                  <w:pPr>
                    <w:pStyle w:val="BodyText"/>
                    <w:numPr>
                      <w:ilvl w:val="0"/>
                      <w:numId w:val="9"/>
                    </w:numPr>
                    <w:tabs>
                      <w:tab w:pos="607" w:val="left" w:leader="none"/>
                      <w:tab w:pos="608" w:val="left" w:leader="none"/>
                    </w:tabs>
                    <w:spacing w:line="240" w:lineRule="auto" w:before="0" w:after="0"/>
                    <w:ind w:left="607" w:right="0" w:hanging="504"/>
                    <w:jc w:val="left"/>
                  </w:pPr>
                  <w:r>
                    <w:rPr/>
                    <w:t>Procedure 004 Hazard</w:t>
                  </w:r>
                  <w:r>
                    <w:rPr>
                      <w:spacing w:val="-1"/>
                    </w:rPr>
                    <w:t> </w:t>
                  </w:r>
                  <w:r>
                    <w:rPr/>
                    <w:t>identification</w:t>
                  </w:r>
                </w:p>
                <w:p>
                  <w:pPr>
                    <w:pStyle w:val="BodyText"/>
                    <w:numPr>
                      <w:ilvl w:val="0"/>
                      <w:numId w:val="9"/>
                    </w:numPr>
                    <w:tabs>
                      <w:tab w:pos="607" w:val="left" w:leader="none"/>
                      <w:tab w:pos="608" w:val="left" w:leader="none"/>
                    </w:tabs>
                    <w:spacing w:line="275" w:lineRule="exact" w:before="0" w:after="0"/>
                    <w:ind w:left="607" w:right="0" w:hanging="504"/>
                    <w:jc w:val="left"/>
                  </w:pPr>
                  <w:r>
                    <w:rPr/>
                    <w:t>Procedure 005</w:t>
                  </w:r>
                  <w:r>
                    <w:rPr>
                      <w:spacing w:val="-1"/>
                    </w:rPr>
                    <w:t> </w:t>
                  </w:r>
                  <w:r>
                    <w:rPr/>
                    <w:t>Ventilation</w:t>
                  </w:r>
                </w:p>
                <w:p>
                  <w:pPr>
                    <w:pStyle w:val="BodyText"/>
                    <w:numPr>
                      <w:ilvl w:val="0"/>
                      <w:numId w:val="9"/>
                    </w:numPr>
                    <w:tabs>
                      <w:tab w:pos="607" w:val="left" w:leader="none"/>
                      <w:tab w:pos="608" w:val="left" w:leader="none"/>
                    </w:tabs>
                    <w:spacing w:line="275" w:lineRule="exact" w:before="0" w:after="0"/>
                    <w:ind w:left="607" w:right="0" w:hanging="504"/>
                    <w:jc w:val="left"/>
                  </w:pPr>
                  <w:r>
                    <w:rPr/>
                    <w:t>Procedure 006 Inerting</w:t>
                  </w:r>
                  <w:r>
                    <w:rPr>
                      <w:spacing w:val="-2"/>
                    </w:rPr>
                    <w:t> </w:t>
                  </w:r>
                  <w:r>
                    <w:rPr/>
                    <w:t>Process</w:t>
                  </w:r>
                </w:p>
                <w:p>
                  <w:pPr>
                    <w:pStyle w:val="BodyText"/>
                    <w:numPr>
                      <w:ilvl w:val="0"/>
                      <w:numId w:val="9"/>
                    </w:numPr>
                    <w:tabs>
                      <w:tab w:pos="607" w:val="left" w:leader="none"/>
                      <w:tab w:pos="608" w:val="left" w:leader="none"/>
                    </w:tabs>
                    <w:spacing w:line="240" w:lineRule="auto" w:before="0" w:after="0"/>
                    <w:ind w:left="607" w:right="139" w:hanging="504"/>
                    <w:jc w:val="left"/>
                  </w:pPr>
                  <w:r>
                    <w:rPr/>
                    <w:t>Procedure 007 Equipment related procedures like testing, calibration, maintenance</w:t>
                  </w:r>
                  <w:r>
                    <w:rPr>
                      <w:spacing w:val="-13"/>
                    </w:rPr>
                    <w:t> </w:t>
                  </w:r>
                  <w:r>
                    <w:rPr/>
                    <w:t>use for all the</w:t>
                  </w:r>
                  <w:r>
                    <w:rPr>
                      <w:spacing w:val="-3"/>
                    </w:rPr>
                    <w:t> </w:t>
                  </w:r>
                  <w:r>
                    <w:rPr/>
                    <w:t>equipment</w:t>
                  </w:r>
                </w:p>
                <w:p>
                  <w:pPr>
                    <w:pStyle w:val="BodyText"/>
                    <w:numPr>
                      <w:ilvl w:val="0"/>
                      <w:numId w:val="9"/>
                    </w:numPr>
                    <w:tabs>
                      <w:tab w:pos="607" w:val="left" w:leader="none"/>
                      <w:tab w:pos="608" w:val="left" w:leader="none"/>
                    </w:tabs>
                    <w:spacing w:line="240" w:lineRule="auto" w:before="0" w:after="0"/>
                    <w:ind w:left="607" w:right="0" w:hanging="504"/>
                    <w:jc w:val="left"/>
                  </w:pPr>
                  <w:r>
                    <w:rPr/>
                    <w:t>Procedure 008 Rescue Procedure(s) non-entry and entry</w:t>
                  </w:r>
                  <w:r>
                    <w:rPr>
                      <w:spacing w:val="-13"/>
                    </w:rPr>
                    <w:t> </w:t>
                  </w:r>
                  <w:r>
                    <w:rPr/>
                    <w:t>rescue</w:t>
                  </w:r>
                </w:p>
                <w:p>
                  <w:pPr>
                    <w:pStyle w:val="BodyText"/>
                    <w:numPr>
                      <w:ilvl w:val="0"/>
                      <w:numId w:val="9"/>
                    </w:numPr>
                    <w:tabs>
                      <w:tab w:pos="607" w:val="left" w:leader="none"/>
                      <w:tab w:pos="608" w:val="left" w:leader="none"/>
                    </w:tabs>
                    <w:spacing w:line="240" w:lineRule="auto" w:before="0" w:after="0"/>
                    <w:ind w:left="607" w:right="0" w:hanging="504"/>
                    <w:jc w:val="left"/>
                  </w:pPr>
                  <w:r>
                    <w:rPr/>
                    <w:t>Procedure 009 Closing a permit required confined space(s) and canceling the</w:t>
                  </w:r>
                  <w:r>
                    <w:rPr>
                      <w:spacing w:val="-12"/>
                    </w:rPr>
                    <w:t> </w:t>
                  </w:r>
                  <w:r>
                    <w:rPr/>
                    <w:t>permit</w:t>
                  </w:r>
                </w:p>
                <w:p>
                  <w:pPr>
                    <w:pStyle w:val="BodyText"/>
                    <w:numPr>
                      <w:ilvl w:val="0"/>
                      <w:numId w:val="9"/>
                    </w:numPr>
                    <w:tabs>
                      <w:tab w:pos="607" w:val="left" w:leader="none"/>
                      <w:tab w:pos="608" w:val="left" w:leader="none"/>
                    </w:tabs>
                    <w:spacing w:line="240" w:lineRule="auto" w:before="0" w:after="0"/>
                    <w:ind w:left="607" w:right="0" w:hanging="504"/>
                    <w:jc w:val="left"/>
                  </w:pPr>
                  <w:r>
                    <w:rPr/>
                    <w:t>Procedure 010 Coordinating with an outside</w:t>
                  </w:r>
                  <w:r>
                    <w:rPr>
                      <w:spacing w:val="-7"/>
                    </w:rPr>
                    <w:t> </w:t>
                  </w:r>
                  <w:r>
                    <w:rPr/>
                    <w:t>employer</w:t>
                  </w:r>
                </w:p>
              </w:txbxContent>
            </v:textbox>
            <v:fill type="solid"/>
            <v:stroke dashstyle="solid"/>
            <w10:wrap type="topAndBottom"/>
          </v:shape>
        </w:pict>
      </w:r>
    </w:p>
    <w:p>
      <w:pPr>
        <w:spacing w:after="0"/>
        <w:rPr>
          <w:sz w:val="17"/>
        </w:rPr>
        <w:sectPr>
          <w:pgSz w:w="12240" w:h="15840"/>
          <w:pgMar w:header="729" w:footer="785" w:top="1340" w:bottom="980" w:left="940" w:right="780"/>
        </w:sectPr>
      </w:pPr>
    </w:p>
    <w:p>
      <w:pPr>
        <w:pStyle w:val="BodyText"/>
        <w:spacing w:before="2"/>
        <w:rPr>
          <w:i/>
          <w:sz w:val="8"/>
        </w:rPr>
      </w:pPr>
    </w:p>
    <w:p>
      <w:pPr>
        <w:pStyle w:val="BodyText"/>
        <w:ind w:left="675"/>
        <w:rPr>
          <w:sz w:val="20"/>
        </w:rPr>
      </w:pPr>
      <w:r>
        <w:rPr>
          <w:sz w:val="20"/>
        </w:rPr>
        <w:pict>
          <v:shape style="width:453.2pt;height:211.15pt;mso-position-horizontal-relative:char;mso-position-vertical-relative:line" type="#_x0000_t202" filled="true" fillcolor="#d0cece" stroked="true" strokeweight=".47998pt" strokecolor="#000000">
            <w10:anchorlock/>
            <v:textbox inset="0,0,0,0">
              <w:txbxContent>
                <w:p>
                  <w:pPr>
                    <w:pStyle w:val="BodyText"/>
                    <w:numPr>
                      <w:ilvl w:val="0"/>
                      <w:numId w:val="10"/>
                    </w:numPr>
                    <w:tabs>
                      <w:tab w:pos="607" w:val="left" w:leader="none"/>
                      <w:tab w:pos="608" w:val="left" w:leader="none"/>
                    </w:tabs>
                    <w:spacing w:line="266" w:lineRule="exact" w:before="0" w:after="0"/>
                    <w:ind w:left="607" w:right="0" w:hanging="504"/>
                    <w:jc w:val="left"/>
                  </w:pPr>
                  <w:r>
                    <w:rPr/>
                    <w:t>Procedure 011 Communication procedures including emergency</w:t>
                  </w:r>
                  <w:r>
                    <w:rPr>
                      <w:spacing w:val="-12"/>
                    </w:rPr>
                    <w:t> </w:t>
                  </w:r>
                  <w:r>
                    <w:rPr/>
                    <w:t>communications</w:t>
                  </w:r>
                </w:p>
                <w:p>
                  <w:pPr>
                    <w:pStyle w:val="BodyText"/>
                    <w:numPr>
                      <w:ilvl w:val="0"/>
                      <w:numId w:val="10"/>
                    </w:numPr>
                    <w:tabs>
                      <w:tab w:pos="602" w:val="left" w:leader="none"/>
                      <w:tab w:pos="603" w:val="left" w:leader="none"/>
                    </w:tabs>
                    <w:spacing w:line="271" w:lineRule="exact" w:before="0" w:after="0"/>
                    <w:ind w:left="602" w:right="0" w:hanging="499"/>
                    <w:jc w:val="left"/>
                  </w:pPr>
                  <w:r>
                    <w:rPr/>
                    <w:t>Procedure 012 Specific hazard elimination</w:t>
                  </w:r>
                  <w:r>
                    <w:rPr>
                      <w:spacing w:val="-3"/>
                    </w:rPr>
                    <w:t> </w:t>
                  </w:r>
                  <w:r>
                    <w:rPr/>
                    <w:t>procedures</w:t>
                  </w:r>
                </w:p>
                <w:p>
                  <w:pPr>
                    <w:pStyle w:val="BodyText"/>
                    <w:spacing w:line="225" w:lineRule="auto" w:before="116"/>
                    <w:ind w:left="103" w:right="166"/>
                  </w:pPr>
                  <w:r>
                    <w:rPr/>
                    <w:t>Other examples of procedures include: using barriers and signs, monitoring or testing the air , energy control (lockout), ventilation (purging, flushing, use of local exhaust), inerting, engulfment control, equipment use, equipment maintenance, equipment inspections, specialized equipment and tools, evacuation, coordination with another employer, rescue, procedures to cancel the permit and close the permit required confined space, and hazard elimination procedures to prepare for alternative methods like alternate entry. If you have multiple spaces assigned to one attendant, include the means and procedures necessary to enable the attendant to respond to an emergency affecting one or more of those permit- required spaces without distraction from responsibilities as required by WAC 296-809- 50020.</w:t>
                  </w:r>
                </w:p>
              </w:txbxContent>
            </v:textbox>
            <v:fill type="solid"/>
            <v:stroke dashstyle="solid"/>
          </v:shape>
        </w:pict>
      </w:r>
      <w:r>
        <w:rPr>
          <w:sz w:val="20"/>
        </w:rPr>
      </w:r>
    </w:p>
    <w:p>
      <w:pPr>
        <w:pStyle w:val="BodyText"/>
        <w:spacing w:before="8"/>
        <w:rPr>
          <w:i/>
          <w:sz w:val="9"/>
        </w:rPr>
      </w:pPr>
    </w:p>
    <w:p>
      <w:pPr>
        <w:pStyle w:val="Heading1"/>
        <w:ind w:left="1292"/>
      </w:pPr>
      <w:r>
        <w:rPr/>
        <w:pict>
          <v:shape style="position:absolute;margin-left:79.463997pt;margin-top:24.583132pt;width:453.2pt;height:57.6pt;mso-position-horizontal-relative:page;mso-position-vertical-relative:paragraph;z-index:-712;mso-wrap-distance-left:0;mso-wrap-distance-right:0" type="#_x0000_t202" filled="true" fillcolor="#d0cece" stroked="true" strokeweight=".47998pt" strokecolor="#000000">
            <v:textbox inset="0,0,0,0">
              <w:txbxContent>
                <w:p>
                  <w:pPr>
                    <w:spacing w:line="263" w:lineRule="exact" w:before="0"/>
                    <w:ind w:left="3511" w:right="0" w:firstLine="0"/>
                    <w:jc w:val="left"/>
                    <w:rPr>
                      <w:i/>
                      <w:sz w:val="24"/>
                    </w:rPr>
                  </w:pPr>
                  <w:r>
                    <w:rPr>
                      <w:i/>
                      <w:sz w:val="24"/>
                    </w:rPr>
                    <w:t>For information only</w:t>
                  </w:r>
                </w:p>
                <w:p>
                  <w:pPr>
                    <w:pStyle w:val="BodyText"/>
                    <w:spacing w:line="328" w:lineRule="auto" w:before="103"/>
                    <w:ind w:left="1658" w:right="1644" w:firstLine="573"/>
                  </w:pPr>
                  <w:r>
                    <w:rPr/>
                    <w:t>Remove this box from your completed program Complete this section only when using alternative methods.</w:t>
                  </w:r>
                </w:p>
              </w:txbxContent>
            </v:textbox>
            <v:fill type="solid"/>
            <v:stroke dashstyle="solid"/>
            <w10:wrap type="topAndBottom"/>
          </v:shape>
        </w:pict>
      </w:r>
      <w:r>
        <w:rPr/>
        <w:pict>
          <v:shape style="position:absolute;margin-left:84.984001pt;margin-top:-49.726864pt;width:446.25pt;height:27.65pt;mso-position-horizontal-relative:page;mso-position-vertical-relative:paragraph;z-index:-28504" type="#_x0000_t202" filled="true" fillcolor="#e7e6e6" stroked="false">
            <v:textbox inset="0,0,0,0">
              <w:txbxContent>
                <w:p>
                  <w:pPr>
                    <w:pStyle w:val="BodyText"/>
                    <w:ind w:left="28"/>
                  </w:pPr>
                  <w:r>
                    <w:rPr/>
                    <w:t>See WAC 296-809-30002 Develop a written permit required confined space program for additional information.</w:t>
                  </w:r>
                </w:p>
              </w:txbxContent>
            </v:textbox>
            <v:fill type="solid"/>
            <w10:wrap type="none"/>
          </v:shape>
        </w:pict>
      </w:r>
      <w:r>
        <w:rPr/>
        <w:t>ALTERNATE METHODS and HAZARD ELIMINATION PROCEDURES</w:t>
      </w:r>
    </w:p>
    <w:p>
      <w:pPr>
        <w:pStyle w:val="BodyText"/>
        <w:rPr>
          <w:b/>
          <w:sz w:val="10"/>
        </w:rPr>
      </w:pPr>
    </w:p>
    <w:p>
      <w:pPr>
        <w:pStyle w:val="BodyText"/>
        <w:spacing w:before="90"/>
        <w:ind w:left="500"/>
      </w:pPr>
      <w:r>
        <w:rPr/>
        <w:t>Our hazard elimination procedures for permit spaces include the following:</w:t>
      </w:r>
    </w:p>
    <w:p>
      <w:pPr>
        <w:spacing w:line="225" w:lineRule="auto" w:before="124"/>
        <w:ind w:left="500" w:right="768" w:firstLine="0"/>
        <w:jc w:val="left"/>
        <w:rPr>
          <w:i/>
          <w:sz w:val="24"/>
        </w:rPr>
      </w:pPr>
      <w:r>
        <w:rPr>
          <w:i/>
          <w:sz w:val="24"/>
        </w:rPr>
        <w:t>Either insert your safe work practices and procedures here. OR provide references to the actual location of the procedures you expect your employees to use.</w:t>
      </w:r>
    </w:p>
    <w:p>
      <w:pPr>
        <w:pStyle w:val="BodyText"/>
        <w:spacing w:line="225" w:lineRule="auto" w:before="120"/>
        <w:ind w:left="500" w:right="650"/>
      </w:pPr>
      <w:r>
        <w:rPr/>
        <w:t>Our</w:t>
      </w:r>
      <w:r>
        <w:rPr>
          <w:spacing w:val="-4"/>
        </w:rPr>
        <w:t> </w:t>
      </w:r>
      <w:r>
        <w:rPr/>
        <w:t>permit</w:t>
      </w:r>
      <w:r>
        <w:rPr>
          <w:spacing w:val="-8"/>
        </w:rPr>
        <w:t> </w:t>
      </w:r>
      <w:r>
        <w:rPr/>
        <w:t>spaces</w:t>
      </w:r>
      <w:r>
        <w:rPr>
          <w:spacing w:val="-7"/>
        </w:rPr>
        <w:t> </w:t>
      </w:r>
      <w:r>
        <w:rPr/>
        <w:t>that</w:t>
      </w:r>
      <w:r>
        <w:rPr>
          <w:spacing w:val="-6"/>
        </w:rPr>
        <w:t> </w:t>
      </w:r>
      <w:r>
        <w:rPr/>
        <w:t>have</w:t>
      </w:r>
      <w:r>
        <w:rPr>
          <w:spacing w:val="-3"/>
        </w:rPr>
        <w:t> </w:t>
      </w:r>
      <w:r>
        <w:rPr/>
        <w:t>had</w:t>
      </w:r>
      <w:r>
        <w:rPr>
          <w:spacing w:val="-1"/>
        </w:rPr>
        <w:t> </w:t>
      </w:r>
      <w:r>
        <w:rPr/>
        <w:t>all</w:t>
      </w:r>
      <w:r>
        <w:rPr>
          <w:spacing w:val="-2"/>
        </w:rPr>
        <w:t> </w:t>
      </w:r>
      <w:r>
        <w:rPr/>
        <w:t>hazards eliminated</w:t>
      </w:r>
      <w:r>
        <w:rPr>
          <w:spacing w:val="-2"/>
        </w:rPr>
        <w:t> </w:t>
      </w:r>
      <w:r>
        <w:rPr/>
        <w:t>or</w:t>
      </w:r>
      <w:r>
        <w:rPr>
          <w:spacing w:val="-3"/>
        </w:rPr>
        <w:t> </w:t>
      </w:r>
      <w:r>
        <w:rPr/>
        <w:t>all</w:t>
      </w:r>
      <w:r>
        <w:rPr>
          <w:spacing w:val="-2"/>
        </w:rPr>
        <w:t> </w:t>
      </w:r>
      <w:r>
        <w:rPr/>
        <w:t>physical</w:t>
      </w:r>
      <w:r>
        <w:rPr>
          <w:spacing w:val="-2"/>
        </w:rPr>
        <w:t> </w:t>
      </w:r>
      <w:r>
        <w:rPr/>
        <w:t>hazards</w:t>
      </w:r>
      <w:r>
        <w:rPr>
          <w:spacing w:val="3"/>
        </w:rPr>
        <w:t> </w:t>
      </w:r>
      <w:r>
        <w:rPr>
          <w:spacing w:val="-3"/>
        </w:rPr>
        <w:t>and</w:t>
      </w:r>
      <w:r>
        <w:rPr>
          <w:spacing w:val="-7"/>
        </w:rPr>
        <w:t> </w:t>
      </w:r>
      <w:r>
        <w:rPr/>
        <w:t>the</w:t>
      </w:r>
      <w:r>
        <w:rPr>
          <w:spacing w:val="-10"/>
        </w:rPr>
        <w:t> </w:t>
      </w:r>
      <w:r>
        <w:rPr/>
        <w:t>only</w:t>
      </w:r>
      <w:r>
        <w:rPr>
          <w:spacing w:val="-13"/>
        </w:rPr>
        <w:t> </w:t>
      </w:r>
      <w:r>
        <w:rPr/>
        <w:t>hazard </w:t>
      </w:r>
      <w:r>
        <w:rPr>
          <w:spacing w:val="-6"/>
        </w:rPr>
        <w:t>that </w:t>
      </w:r>
      <w:r>
        <w:rPr>
          <w:spacing w:val="-8"/>
        </w:rPr>
        <w:t>remains </w:t>
      </w:r>
      <w:r>
        <w:rPr/>
        <w:t>an actual or potential hazardous atmosphere may use alternative methods. While using alternative methods require the use of documentation to communicate the required information to the entrant. See WAC 296-809-600 Alternative methods for additional information.</w:t>
      </w:r>
    </w:p>
    <w:p>
      <w:pPr>
        <w:spacing w:line="225" w:lineRule="auto" w:before="133"/>
        <w:ind w:left="500" w:right="942" w:firstLine="0"/>
        <w:jc w:val="left"/>
        <w:rPr>
          <w:i/>
          <w:sz w:val="24"/>
        </w:rPr>
      </w:pPr>
      <w:r>
        <w:rPr>
          <w:sz w:val="24"/>
        </w:rPr>
        <w:t>Alternate method procedures may be used for the spaces listed in the following table when the hazard elimination procedures located </w:t>
      </w:r>
      <w:r>
        <w:rPr>
          <w:i/>
          <w:sz w:val="24"/>
        </w:rPr>
        <w:t>(insert location here) have been implemented prior to entry, and we have completed the required documentation for the entrant.</w:t>
      </w:r>
    </w:p>
    <w:p>
      <w:pPr>
        <w:spacing w:after="0" w:line="225" w:lineRule="auto"/>
        <w:jc w:val="left"/>
        <w:rPr>
          <w:sz w:val="24"/>
        </w:rPr>
        <w:sectPr>
          <w:pgSz w:w="12240" w:h="15840"/>
          <w:pgMar w:header="729" w:footer="785" w:top="1340" w:bottom="980" w:left="940" w:right="780"/>
        </w:sectPr>
      </w:pPr>
    </w:p>
    <w:p>
      <w:pPr>
        <w:pStyle w:val="BodyText"/>
        <w:rPr>
          <w:i/>
          <w:sz w:val="20"/>
        </w:rPr>
      </w:pPr>
    </w:p>
    <w:p>
      <w:pPr>
        <w:pStyle w:val="BodyText"/>
        <w:spacing w:before="1" w:after="1"/>
        <w:rPr>
          <w:i/>
          <w:sz w:val="28"/>
        </w:rPr>
      </w:pPr>
    </w:p>
    <w:tbl>
      <w:tblPr>
        <w:tblW w:w="0" w:type="auto"/>
        <w:jc w:val="left"/>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225"/>
        <w:gridCol w:w="1784"/>
        <w:gridCol w:w="1812"/>
        <w:gridCol w:w="1769"/>
      </w:tblGrid>
      <w:tr>
        <w:trPr>
          <w:trHeight w:val="1026" w:hRule="atLeast"/>
        </w:trPr>
        <w:tc>
          <w:tcPr>
            <w:tcW w:w="1980" w:type="dxa"/>
            <w:shd w:val="clear" w:color="auto" w:fill="ADAAAA"/>
          </w:tcPr>
          <w:p>
            <w:pPr>
              <w:pStyle w:val="TableParagraph"/>
              <w:spacing w:line="261" w:lineRule="auto" w:before="14"/>
              <w:ind w:left="57" w:right="245"/>
              <w:jc w:val="center"/>
              <w:rPr>
                <w:b/>
                <w:sz w:val="22"/>
              </w:rPr>
            </w:pPr>
            <w:r>
              <w:rPr>
                <w:b/>
                <w:sz w:val="22"/>
              </w:rPr>
              <w:t>Confined Space Name or Number</w:t>
            </w:r>
          </w:p>
        </w:tc>
        <w:tc>
          <w:tcPr>
            <w:tcW w:w="1225" w:type="dxa"/>
            <w:shd w:val="clear" w:color="auto" w:fill="ADAAAA"/>
          </w:tcPr>
          <w:p>
            <w:pPr>
              <w:pStyle w:val="TableParagraph"/>
              <w:spacing w:line="248" w:lineRule="exact"/>
              <w:ind w:left="191"/>
              <w:rPr>
                <w:b/>
                <w:sz w:val="22"/>
              </w:rPr>
            </w:pPr>
            <w:r>
              <w:rPr>
                <w:b/>
                <w:sz w:val="22"/>
              </w:rPr>
              <w:t>Hazards</w:t>
            </w:r>
          </w:p>
        </w:tc>
        <w:tc>
          <w:tcPr>
            <w:tcW w:w="1784" w:type="dxa"/>
            <w:shd w:val="clear" w:color="auto" w:fill="ADAAAA"/>
          </w:tcPr>
          <w:p>
            <w:pPr>
              <w:pStyle w:val="TableParagraph"/>
              <w:ind w:left="85" w:right="497" w:firstLine="1"/>
              <w:jc w:val="center"/>
              <w:rPr>
                <w:b/>
                <w:sz w:val="22"/>
              </w:rPr>
            </w:pPr>
            <w:r>
              <w:rPr>
                <w:b/>
                <w:sz w:val="22"/>
              </w:rPr>
              <w:t>Method of Hazard Elimination</w:t>
            </w:r>
          </w:p>
        </w:tc>
        <w:tc>
          <w:tcPr>
            <w:tcW w:w="1812" w:type="dxa"/>
            <w:shd w:val="clear" w:color="auto" w:fill="ADAAAA"/>
          </w:tcPr>
          <w:p>
            <w:pPr>
              <w:pStyle w:val="TableParagraph"/>
              <w:spacing w:line="261" w:lineRule="auto" w:before="14"/>
              <w:ind w:left="70" w:right="447" w:firstLine="3"/>
              <w:jc w:val="center"/>
              <w:rPr>
                <w:b/>
                <w:sz w:val="22"/>
              </w:rPr>
            </w:pPr>
            <w:r>
              <w:rPr>
                <w:b/>
                <w:sz w:val="22"/>
              </w:rPr>
              <w:t>Potential Hazardous Atmosphere</w:t>
            </w:r>
          </w:p>
        </w:tc>
        <w:tc>
          <w:tcPr>
            <w:tcW w:w="1769" w:type="dxa"/>
            <w:shd w:val="clear" w:color="auto" w:fill="ADAAAA"/>
          </w:tcPr>
          <w:p>
            <w:pPr>
              <w:pStyle w:val="TableParagraph"/>
              <w:spacing w:line="261" w:lineRule="auto" w:before="14"/>
              <w:ind w:left="90" w:right="529" w:firstLine="7"/>
              <w:jc w:val="both"/>
              <w:rPr>
                <w:b/>
                <w:sz w:val="22"/>
              </w:rPr>
            </w:pPr>
            <w:r>
              <w:rPr>
                <w:b/>
                <w:sz w:val="22"/>
              </w:rPr>
              <w:t>Ventilation Equipment Required</w:t>
            </w:r>
          </w:p>
        </w:tc>
      </w:tr>
      <w:tr>
        <w:trPr>
          <w:trHeight w:val="863" w:hRule="atLeast"/>
        </w:trPr>
        <w:tc>
          <w:tcPr>
            <w:tcW w:w="1980" w:type="dxa"/>
          </w:tcPr>
          <w:p>
            <w:pPr>
              <w:pStyle w:val="TableParagraph"/>
              <w:spacing w:line="225" w:lineRule="auto"/>
              <w:ind w:left="378" w:right="245"/>
              <w:jc w:val="center"/>
              <w:rPr>
                <w:i/>
                <w:sz w:val="22"/>
              </w:rPr>
            </w:pPr>
            <w:r>
              <w:rPr>
                <w:i/>
                <w:sz w:val="22"/>
                <w:u w:val="single"/>
              </w:rPr>
              <w:t>(insert your</w:t>
            </w:r>
            <w:r>
              <w:rPr>
                <w:i/>
                <w:sz w:val="22"/>
              </w:rPr>
              <w:t> </w:t>
            </w:r>
            <w:r>
              <w:rPr>
                <w:i/>
                <w:sz w:val="22"/>
                <w:u w:val="single"/>
              </w:rPr>
              <w:t>specific</w:t>
            </w:r>
            <w:r>
              <w:rPr>
                <w:i/>
                <w:sz w:val="22"/>
              </w:rPr>
              <w:t> </w:t>
            </w:r>
            <w:r>
              <w:rPr>
                <w:i/>
                <w:sz w:val="22"/>
                <w:u w:val="single"/>
              </w:rPr>
              <w:t>information)</w:t>
            </w:r>
          </w:p>
        </w:tc>
        <w:tc>
          <w:tcPr>
            <w:tcW w:w="1225" w:type="dxa"/>
          </w:tcPr>
          <w:p>
            <w:pPr>
              <w:pStyle w:val="TableParagraph"/>
              <w:spacing w:line="225" w:lineRule="auto"/>
              <w:ind w:left="26" w:right="20" w:firstLine="124"/>
              <w:jc w:val="center"/>
              <w:rPr>
                <w:i/>
                <w:sz w:val="22"/>
              </w:rPr>
            </w:pPr>
            <w:r>
              <w:rPr>
                <w:i/>
                <w:sz w:val="22"/>
                <w:u w:val="single"/>
              </w:rPr>
              <w:t>insert your</w:t>
            </w:r>
            <w:r>
              <w:rPr>
                <w:i/>
                <w:sz w:val="22"/>
              </w:rPr>
              <w:t> </w:t>
            </w:r>
            <w:r>
              <w:rPr>
                <w:i/>
                <w:sz w:val="22"/>
                <w:u w:val="single"/>
              </w:rPr>
              <w:t>specific</w:t>
            </w:r>
            <w:r>
              <w:rPr>
                <w:i/>
                <w:sz w:val="22"/>
              </w:rPr>
              <w:t> </w:t>
            </w:r>
            <w:r>
              <w:rPr>
                <w:i/>
                <w:sz w:val="22"/>
                <w:u w:val="single"/>
              </w:rPr>
              <w:t>information)</w:t>
            </w:r>
          </w:p>
        </w:tc>
        <w:tc>
          <w:tcPr>
            <w:tcW w:w="1784" w:type="dxa"/>
          </w:tcPr>
          <w:p>
            <w:pPr>
              <w:pStyle w:val="TableParagraph"/>
              <w:spacing w:line="225" w:lineRule="auto"/>
              <w:ind w:left="359" w:right="304" w:firstLine="76"/>
              <w:jc w:val="center"/>
              <w:rPr>
                <w:i/>
                <w:sz w:val="22"/>
              </w:rPr>
            </w:pPr>
            <w:r>
              <w:rPr>
                <w:i/>
                <w:sz w:val="22"/>
                <w:u w:val="single"/>
              </w:rPr>
              <w:t>insert your</w:t>
            </w:r>
            <w:r>
              <w:rPr>
                <w:i/>
                <w:sz w:val="22"/>
              </w:rPr>
              <w:t> </w:t>
            </w:r>
            <w:r>
              <w:rPr>
                <w:i/>
                <w:sz w:val="22"/>
                <w:u w:val="single"/>
              </w:rPr>
              <w:t>specific</w:t>
            </w:r>
            <w:r>
              <w:rPr>
                <w:i/>
                <w:sz w:val="22"/>
              </w:rPr>
              <w:t> </w:t>
            </w:r>
            <w:r>
              <w:rPr>
                <w:i/>
                <w:sz w:val="22"/>
                <w:u w:val="single"/>
              </w:rPr>
              <w:t>procedure)</w:t>
            </w:r>
          </w:p>
        </w:tc>
        <w:tc>
          <w:tcPr>
            <w:tcW w:w="1812" w:type="dxa"/>
          </w:tcPr>
          <w:p>
            <w:pPr>
              <w:pStyle w:val="TableParagraph"/>
              <w:spacing w:line="226" w:lineRule="exact"/>
              <w:ind w:left="298"/>
              <w:rPr>
                <w:i/>
                <w:sz w:val="22"/>
              </w:rPr>
            </w:pPr>
            <w:r>
              <w:rPr>
                <w:i/>
                <w:sz w:val="22"/>
                <w:u w:val="single"/>
              </w:rPr>
              <w:t>insert specific</w:t>
            </w:r>
          </w:p>
          <w:p>
            <w:pPr>
              <w:pStyle w:val="TableParagraph"/>
              <w:spacing w:line="250" w:lineRule="exact"/>
              <w:ind w:left="320"/>
              <w:rPr>
                <w:i/>
                <w:sz w:val="22"/>
              </w:rPr>
            </w:pPr>
            <w:r>
              <w:rPr>
                <w:i/>
                <w:sz w:val="22"/>
                <w:u w:val="single"/>
              </w:rPr>
              <w:t>information)</w:t>
            </w:r>
          </w:p>
        </w:tc>
        <w:tc>
          <w:tcPr>
            <w:tcW w:w="1769" w:type="dxa"/>
          </w:tcPr>
          <w:p>
            <w:pPr>
              <w:pStyle w:val="TableParagraph"/>
              <w:spacing w:line="225" w:lineRule="auto"/>
              <w:ind w:left="301" w:right="289" w:firstLine="124"/>
              <w:jc w:val="center"/>
              <w:rPr>
                <w:i/>
                <w:sz w:val="22"/>
              </w:rPr>
            </w:pPr>
            <w:r>
              <w:rPr>
                <w:i/>
                <w:sz w:val="22"/>
                <w:u w:val="single"/>
              </w:rPr>
              <w:t>insert your</w:t>
            </w:r>
            <w:r>
              <w:rPr>
                <w:i/>
                <w:sz w:val="22"/>
              </w:rPr>
              <w:t> </w:t>
            </w:r>
            <w:r>
              <w:rPr>
                <w:i/>
                <w:sz w:val="22"/>
                <w:u w:val="single"/>
              </w:rPr>
              <w:t>specific</w:t>
            </w:r>
            <w:r>
              <w:rPr>
                <w:i/>
                <w:sz w:val="22"/>
              </w:rPr>
              <w:t> </w:t>
            </w:r>
            <w:r>
              <w:rPr>
                <w:i/>
                <w:sz w:val="22"/>
                <w:u w:val="single"/>
              </w:rPr>
              <w:t>information)</w:t>
            </w:r>
          </w:p>
        </w:tc>
      </w:tr>
      <w:tr>
        <w:trPr>
          <w:trHeight w:val="505" w:hRule="atLeast"/>
        </w:trPr>
        <w:tc>
          <w:tcPr>
            <w:tcW w:w="1980" w:type="dxa"/>
          </w:tcPr>
          <w:p>
            <w:pPr>
              <w:pStyle w:val="TableParagraph"/>
              <w:rPr>
                <w:rFonts w:ascii="Times New Roman"/>
                <w:sz w:val="22"/>
              </w:rPr>
            </w:pPr>
          </w:p>
        </w:tc>
        <w:tc>
          <w:tcPr>
            <w:tcW w:w="1225" w:type="dxa"/>
          </w:tcPr>
          <w:p>
            <w:pPr>
              <w:pStyle w:val="TableParagraph"/>
              <w:rPr>
                <w:rFonts w:ascii="Times New Roman"/>
                <w:sz w:val="22"/>
              </w:rPr>
            </w:pPr>
          </w:p>
        </w:tc>
        <w:tc>
          <w:tcPr>
            <w:tcW w:w="1784" w:type="dxa"/>
          </w:tcPr>
          <w:p>
            <w:pPr>
              <w:pStyle w:val="TableParagraph"/>
              <w:rPr>
                <w:rFonts w:ascii="Times New Roman"/>
                <w:sz w:val="22"/>
              </w:rPr>
            </w:pPr>
          </w:p>
        </w:tc>
        <w:tc>
          <w:tcPr>
            <w:tcW w:w="1812" w:type="dxa"/>
          </w:tcPr>
          <w:p>
            <w:pPr>
              <w:pStyle w:val="TableParagraph"/>
              <w:rPr>
                <w:rFonts w:ascii="Times New Roman"/>
                <w:sz w:val="22"/>
              </w:rPr>
            </w:pPr>
          </w:p>
        </w:tc>
        <w:tc>
          <w:tcPr>
            <w:tcW w:w="1769" w:type="dxa"/>
          </w:tcPr>
          <w:p>
            <w:pPr>
              <w:pStyle w:val="TableParagraph"/>
              <w:rPr>
                <w:rFonts w:ascii="Times New Roman"/>
                <w:sz w:val="22"/>
              </w:rPr>
            </w:pPr>
          </w:p>
        </w:tc>
      </w:tr>
      <w:tr>
        <w:trPr>
          <w:trHeight w:val="505" w:hRule="atLeast"/>
        </w:trPr>
        <w:tc>
          <w:tcPr>
            <w:tcW w:w="1980" w:type="dxa"/>
          </w:tcPr>
          <w:p>
            <w:pPr>
              <w:pStyle w:val="TableParagraph"/>
              <w:rPr>
                <w:rFonts w:ascii="Times New Roman"/>
                <w:sz w:val="22"/>
              </w:rPr>
            </w:pPr>
          </w:p>
        </w:tc>
        <w:tc>
          <w:tcPr>
            <w:tcW w:w="1225" w:type="dxa"/>
          </w:tcPr>
          <w:p>
            <w:pPr>
              <w:pStyle w:val="TableParagraph"/>
              <w:rPr>
                <w:rFonts w:ascii="Times New Roman"/>
                <w:sz w:val="22"/>
              </w:rPr>
            </w:pPr>
          </w:p>
        </w:tc>
        <w:tc>
          <w:tcPr>
            <w:tcW w:w="1784" w:type="dxa"/>
          </w:tcPr>
          <w:p>
            <w:pPr>
              <w:pStyle w:val="TableParagraph"/>
              <w:rPr>
                <w:rFonts w:ascii="Times New Roman"/>
                <w:sz w:val="22"/>
              </w:rPr>
            </w:pPr>
          </w:p>
        </w:tc>
        <w:tc>
          <w:tcPr>
            <w:tcW w:w="1812" w:type="dxa"/>
          </w:tcPr>
          <w:p>
            <w:pPr>
              <w:pStyle w:val="TableParagraph"/>
              <w:rPr>
                <w:rFonts w:ascii="Times New Roman"/>
                <w:sz w:val="22"/>
              </w:rPr>
            </w:pPr>
          </w:p>
        </w:tc>
        <w:tc>
          <w:tcPr>
            <w:tcW w:w="1769" w:type="dxa"/>
          </w:tcPr>
          <w:p>
            <w:pPr>
              <w:pStyle w:val="TableParagraph"/>
              <w:rPr>
                <w:rFonts w:ascii="Times New Roman"/>
                <w:sz w:val="22"/>
              </w:rPr>
            </w:pPr>
          </w:p>
        </w:tc>
      </w:tr>
      <w:tr>
        <w:trPr>
          <w:trHeight w:val="506" w:hRule="atLeast"/>
        </w:trPr>
        <w:tc>
          <w:tcPr>
            <w:tcW w:w="1980" w:type="dxa"/>
          </w:tcPr>
          <w:p>
            <w:pPr>
              <w:pStyle w:val="TableParagraph"/>
              <w:rPr>
                <w:rFonts w:ascii="Times New Roman"/>
                <w:sz w:val="22"/>
              </w:rPr>
            </w:pPr>
          </w:p>
        </w:tc>
        <w:tc>
          <w:tcPr>
            <w:tcW w:w="1225" w:type="dxa"/>
          </w:tcPr>
          <w:p>
            <w:pPr>
              <w:pStyle w:val="TableParagraph"/>
              <w:rPr>
                <w:rFonts w:ascii="Times New Roman"/>
                <w:sz w:val="22"/>
              </w:rPr>
            </w:pPr>
          </w:p>
        </w:tc>
        <w:tc>
          <w:tcPr>
            <w:tcW w:w="1784" w:type="dxa"/>
          </w:tcPr>
          <w:p>
            <w:pPr>
              <w:pStyle w:val="TableParagraph"/>
              <w:rPr>
                <w:rFonts w:ascii="Times New Roman"/>
                <w:sz w:val="22"/>
              </w:rPr>
            </w:pPr>
          </w:p>
        </w:tc>
        <w:tc>
          <w:tcPr>
            <w:tcW w:w="1812" w:type="dxa"/>
          </w:tcPr>
          <w:p>
            <w:pPr>
              <w:pStyle w:val="TableParagraph"/>
              <w:rPr>
                <w:rFonts w:ascii="Times New Roman"/>
                <w:sz w:val="22"/>
              </w:rPr>
            </w:pPr>
          </w:p>
        </w:tc>
        <w:tc>
          <w:tcPr>
            <w:tcW w:w="1769" w:type="dxa"/>
          </w:tcPr>
          <w:p>
            <w:pPr>
              <w:pStyle w:val="TableParagraph"/>
              <w:rPr>
                <w:rFonts w:ascii="Times New Roman"/>
                <w:sz w:val="22"/>
              </w:rPr>
            </w:pPr>
          </w:p>
        </w:tc>
      </w:tr>
    </w:tbl>
    <w:p>
      <w:pPr>
        <w:pStyle w:val="BodyText"/>
        <w:spacing w:before="114"/>
        <w:ind w:left="500"/>
      </w:pPr>
      <w:r>
        <w:rPr/>
        <w:t>We will do all of the following when using alternate methods procedures:</w:t>
      </w:r>
    </w:p>
    <w:p>
      <w:pPr>
        <w:pStyle w:val="ListParagraph"/>
        <w:numPr>
          <w:ilvl w:val="1"/>
          <w:numId w:val="8"/>
        </w:numPr>
        <w:tabs>
          <w:tab w:pos="1220" w:val="left" w:leader="none"/>
          <w:tab w:pos="1221" w:val="left" w:leader="none"/>
        </w:tabs>
        <w:spacing w:line="228" w:lineRule="auto" w:before="121" w:after="0"/>
        <w:ind w:left="1400" w:right="1416" w:hanging="540"/>
        <w:jc w:val="left"/>
        <w:rPr>
          <w:sz w:val="24"/>
        </w:rPr>
      </w:pPr>
      <w:r>
        <w:rPr>
          <w:sz w:val="24"/>
        </w:rPr>
        <w:t>Eliminate unsafe conditions and hazards by implementing our alternative</w:t>
      </w:r>
      <w:r>
        <w:rPr>
          <w:spacing w:val="-27"/>
          <w:sz w:val="24"/>
        </w:rPr>
        <w:t> </w:t>
      </w:r>
      <w:r>
        <w:rPr>
          <w:sz w:val="24"/>
        </w:rPr>
        <w:t>methods procedures.</w:t>
      </w:r>
    </w:p>
    <w:p>
      <w:pPr>
        <w:pStyle w:val="ListParagraph"/>
        <w:numPr>
          <w:ilvl w:val="2"/>
          <w:numId w:val="8"/>
        </w:numPr>
        <w:tabs>
          <w:tab w:pos="1940" w:val="left" w:leader="none"/>
          <w:tab w:pos="1941" w:val="left" w:leader="none"/>
        </w:tabs>
        <w:spacing w:line="240" w:lineRule="auto" w:before="114" w:after="0"/>
        <w:ind w:left="1940" w:right="774" w:hanging="540"/>
        <w:jc w:val="left"/>
        <w:rPr>
          <w:sz w:val="24"/>
        </w:rPr>
      </w:pPr>
      <w:r>
        <w:rPr>
          <w:sz w:val="24"/>
        </w:rPr>
        <w:t>Including removing entrance covers safely, promptly guard the opening with a railing, temporary cover, or other temporary barrier to prevent accidental falls through</w:t>
      </w:r>
      <w:r>
        <w:rPr>
          <w:spacing w:val="-10"/>
          <w:sz w:val="24"/>
        </w:rPr>
        <w:t> </w:t>
      </w:r>
      <w:r>
        <w:rPr>
          <w:sz w:val="24"/>
        </w:rPr>
        <w:t>the</w:t>
      </w:r>
      <w:r>
        <w:rPr>
          <w:spacing w:val="-1"/>
          <w:sz w:val="24"/>
        </w:rPr>
        <w:t> </w:t>
      </w:r>
      <w:r>
        <w:rPr>
          <w:sz w:val="24"/>
        </w:rPr>
        <w:t>opening</w:t>
      </w:r>
      <w:r>
        <w:rPr>
          <w:spacing w:val="-10"/>
          <w:sz w:val="24"/>
        </w:rPr>
        <w:t> </w:t>
      </w:r>
      <w:r>
        <w:rPr>
          <w:sz w:val="24"/>
        </w:rPr>
        <w:t>and</w:t>
      </w:r>
      <w:r>
        <w:rPr>
          <w:spacing w:val="-4"/>
          <w:sz w:val="24"/>
        </w:rPr>
        <w:t> </w:t>
      </w:r>
      <w:r>
        <w:rPr>
          <w:sz w:val="24"/>
        </w:rPr>
        <w:t>protect</w:t>
      </w:r>
      <w:r>
        <w:rPr>
          <w:spacing w:val="-8"/>
          <w:sz w:val="24"/>
        </w:rPr>
        <w:t> </w:t>
      </w:r>
      <w:r>
        <w:rPr>
          <w:sz w:val="24"/>
        </w:rPr>
        <w:t>entrants</w:t>
      </w:r>
      <w:r>
        <w:rPr>
          <w:spacing w:val="-7"/>
          <w:sz w:val="24"/>
        </w:rPr>
        <w:t> </w:t>
      </w:r>
      <w:r>
        <w:rPr>
          <w:sz w:val="24"/>
        </w:rPr>
        <w:t>from</w:t>
      </w:r>
      <w:r>
        <w:rPr>
          <w:spacing w:val="-8"/>
          <w:sz w:val="24"/>
        </w:rPr>
        <w:t> </w:t>
      </w:r>
      <w:r>
        <w:rPr>
          <w:sz w:val="24"/>
        </w:rPr>
        <w:t>objects</w:t>
      </w:r>
      <w:r>
        <w:rPr>
          <w:spacing w:val="-8"/>
          <w:sz w:val="24"/>
        </w:rPr>
        <w:t> </w:t>
      </w:r>
      <w:r>
        <w:rPr>
          <w:sz w:val="24"/>
        </w:rPr>
        <w:t>falling</w:t>
      </w:r>
      <w:r>
        <w:rPr>
          <w:spacing w:val="-8"/>
          <w:sz w:val="24"/>
        </w:rPr>
        <w:t> </w:t>
      </w:r>
      <w:r>
        <w:rPr>
          <w:sz w:val="24"/>
        </w:rPr>
        <w:t>into</w:t>
      </w:r>
      <w:r>
        <w:rPr>
          <w:spacing w:val="-6"/>
          <w:sz w:val="24"/>
        </w:rPr>
        <w:t> </w:t>
      </w:r>
      <w:r>
        <w:rPr>
          <w:sz w:val="24"/>
        </w:rPr>
        <w:t>the</w:t>
      </w:r>
      <w:r>
        <w:rPr>
          <w:spacing w:val="-5"/>
          <w:sz w:val="24"/>
        </w:rPr>
        <w:t> </w:t>
      </w:r>
      <w:r>
        <w:rPr>
          <w:sz w:val="24"/>
        </w:rPr>
        <w:t>space;</w:t>
      </w:r>
      <w:r>
        <w:rPr>
          <w:spacing w:val="-1"/>
          <w:sz w:val="24"/>
        </w:rPr>
        <w:t> </w:t>
      </w:r>
      <w:r>
        <w:rPr>
          <w:sz w:val="24"/>
        </w:rPr>
        <w:t>using hazard elimination</w:t>
      </w:r>
      <w:r>
        <w:rPr>
          <w:spacing w:val="-1"/>
          <w:sz w:val="24"/>
        </w:rPr>
        <w:t> </w:t>
      </w:r>
      <w:r>
        <w:rPr>
          <w:sz w:val="24"/>
        </w:rPr>
        <w:t>procedures.</w:t>
      </w:r>
    </w:p>
    <w:p>
      <w:pPr>
        <w:pStyle w:val="ListParagraph"/>
        <w:numPr>
          <w:ilvl w:val="2"/>
          <w:numId w:val="8"/>
        </w:numPr>
        <w:tabs>
          <w:tab w:pos="1940" w:val="left" w:leader="none"/>
          <w:tab w:pos="1941" w:val="left" w:leader="none"/>
        </w:tabs>
        <w:spacing w:line="237" w:lineRule="auto" w:before="3" w:after="0"/>
        <w:ind w:left="1940" w:right="841" w:hanging="540"/>
        <w:jc w:val="left"/>
        <w:rPr>
          <w:sz w:val="24"/>
        </w:rPr>
      </w:pPr>
      <w:r>
        <w:rPr>
          <w:sz w:val="24"/>
        </w:rPr>
        <w:t>Certify that pre-entry measures and implementing hazard elimination</w:t>
      </w:r>
      <w:r>
        <w:rPr>
          <w:spacing w:val="-35"/>
          <w:sz w:val="24"/>
        </w:rPr>
        <w:t> </w:t>
      </w:r>
      <w:r>
        <w:rPr>
          <w:sz w:val="24"/>
        </w:rPr>
        <w:t>procedures on the documentation required for</w:t>
      </w:r>
      <w:r>
        <w:rPr>
          <w:spacing w:val="-1"/>
          <w:sz w:val="24"/>
        </w:rPr>
        <w:t> </w:t>
      </w:r>
      <w:r>
        <w:rPr>
          <w:sz w:val="24"/>
        </w:rPr>
        <w:t>entry.</w:t>
      </w:r>
    </w:p>
    <w:p>
      <w:pPr>
        <w:pStyle w:val="ListParagraph"/>
        <w:numPr>
          <w:ilvl w:val="2"/>
          <w:numId w:val="8"/>
        </w:numPr>
        <w:tabs>
          <w:tab w:pos="1940" w:val="left" w:leader="none"/>
          <w:tab w:pos="1941" w:val="left" w:leader="none"/>
        </w:tabs>
        <w:spacing w:line="267" w:lineRule="exact" w:before="0" w:after="0"/>
        <w:ind w:left="1940" w:right="0" w:hanging="540"/>
        <w:jc w:val="left"/>
        <w:rPr>
          <w:sz w:val="24"/>
        </w:rPr>
      </w:pPr>
      <w:r>
        <w:rPr>
          <w:sz w:val="24"/>
        </w:rPr>
        <w:t>Make</w:t>
      </w:r>
      <w:r>
        <w:rPr>
          <w:spacing w:val="-7"/>
          <w:sz w:val="24"/>
        </w:rPr>
        <w:t> </w:t>
      </w:r>
      <w:r>
        <w:rPr>
          <w:sz w:val="24"/>
        </w:rPr>
        <w:t>the</w:t>
      </w:r>
      <w:r>
        <w:rPr>
          <w:spacing w:val="-3"/>
          <w:sz w:val="24"/>
        </w:rPr>
        <w:t> </w:t>
      </w:r>
      <w:r>
        <w:rPr>
          <w:sz w:val="24"/>
        </w:rPr>
        <w:t>pre-entry</w:t>
      </w:r>
      <w:r>
        <w:rPr>
          <w:spacing w:val="-10"/>
          <w:sz w:val="24"/>
        </w:rPr>
        <w:t> </w:t>
      </w:r>
      <w:r>
        <w:rPr>
          <w:sz w:val="24"/>
        </w:rPr>
        <w:t>certification</w:t>
      </w:r>
      <w:r>
        <w:rPr>
          <w:spacing w:val="-12"/>
          <w:sz w:val="24"/>
        </w:rPr>
        <w:t> </w:t>
      </w:r>
      <w:r>
        <w:rPr>
          <w:sz w:val="24"/>
        </w:rPr>
        <w:t>available</w:t>
      </w:r>
      <w:r>
        <w:rPr>
          <w:spacing w:val="-12"/>
          <w:sz w:val="24"/>
        </w:rPr>
        <w:t> </w:t>
      </w:r>
      <w:r>
        <w:rPr>
          <w:sz w:val="24"/>
        </w:rPr>
        <w:t>to</w:t>
      </w:r>
      <w:r>
        <w:rPr>
          <w:spacing w:val="-3"/>
          <w:sz w:val="24"/>
        </w:rPr>
        <w:t> </w:t>
      </w:r>
      <w:r>
        <w:rPr>
          <w:sz w:val="24"/>
        </w:rPr>
        <w:t>each</w:t>
      </w:r>
      <w:r>
        <w:rPr>
          <w:spacing w:val="-5"/>
          <w:sz w:val="24"/>
        </w:rPr>
        <w:t> </w:t>
      </w:r>
      <w:r>
        <w:rPr>
          <w:sz w:val="24"/>
        </w:rPr>
        <w:t>entrant</w:t>
      </w:r>
      <w:r>
        <w:rPr>
          <w:spacing w:val="-7"/>
          <w:sz w:val="24"/>
        </w:rPr>
        <w:t> </w:t>
      </w:r>
      <w:r>
        <w:rPr>
          <w:sz w:val="24"/>
        </w:rPr>
        <w:t>before</w:t>
      </w:r>
      <w:r>
        <w:rPr>
          <w:spacing w:val="-7"/>
          <w:sz w:val="24"/>
        </w:rPr>
        <w:t> </w:t>
      </w:r>
      <w:r>
        <w:rPr>
          <w:sz w:val="24"/>
        </w:rPr>
        <w:t>entry.</w:t>
      </w:r>
    </w:p>
    <w:p>
      <w:pPr>
        <w:pStyle w:val="ListParagraph"/>
        <w:numPr>
          <w:ilvl w:val="1"/>
          <w:numId w:val="8"/>
        </w:numPr>
        <w:tabs>
          <w:tab w:pos="1220" w:val="left" w:leader="none"/>
          <w:tab w:pos="1221" w:val="left" w:leader="none"/>
        </w:tabs>
        <w:spacing w:line="225" w:lineRule="auto" w:before="118" w:after="0"/>
        <w:ind w:left="1400" w:right="677" w:hanging="540"/>
        <w:jc w:val="left"/>
        <w:rPr>
          <w:i/>
          <w:sz w:val="24"/>
        </w:rPr>
      </w:pPr>
      <w:r>
        <w:rPr>
          <w:sz w:val="24"/>
        </w:rPr>
        <w:t>Before an employee enters the confined space, check the calibration date on the instrument to ensure that calibration is within the manufacture’s specification; complete a calibration check or functional test with a known traceable gas test mixture; record the results in the log, ensure you have the correct gas sensors in the instrument for the hazardous atmospheric testing. Follow the confined space sampling procedure (</w:t>
      </w:r>
      <w:r>
        <w:rPr>
          <w:i/>
          <w:sz w:val="24"/>
        </w:rPr>
        <w:t>insert number or location here). Allow the instrument sufficient time to respond at each sampling location. Record the results of the atmospheric tests on the</w:t>
      </w:r>
      <w:r>
        <w:rPr>
          <w:i/>
          <w:spacing w:val="-8"/>
          <w:sz w:val="24"/>
        </w:rPr>
        <w:t> </w:t>
      </w:r>
      <w:r>
        <w:rPr>
          <w:i/>
          <w:sz w:val="24"/>
        </w:rPr>
        <w:t>documentation.</w:t>
      </w:r>
    </w:p>
    <w:p>
      <w:pPr>
        <w:pStyle w:val="BodyText"/>
        <w:spacing w:line="225" w:lineRule="auto" w:before="3"/>
        <w:ind w:left="1400"/>
      </w:pPr>
      <w:r>
        <w:rPr/>
        <w:t>Test the internal atmosphere with a calibrated, direct-reading instrument for all of the following, in this order:</w:t>
      </w:r>
    </w:p>
    <w:p>
      <w:pPr>
        <w:pStyle w:val="ListParagraph"/>
        <w:numPr>
          <w:ilvl w:val="0"/>
          <w:numId w:val="11"/>
        </w:numPr>
        <w:tabs>
          <w:tab w:pos="1940" w:val="left" w:leader="none"/>
          <w:tab w:pos="1941" w:val="left" w:leader="none"/>
        </w:tabs>
        <w:spacing w:line="240" w:lineRule="auto" w:before="119" w:after="0"/>
        <w:ind w:left="1940" w:right="0" w:hanging="540"/>
        <w:jc w:val="left"/>
        <w:rPr>
          <w:sz w:val="24"/>
        </w:rPr>
      </w:pPr>
      <w:r>
        <w:rPr>
          <w:sz w:val="24"/>
        </w:rPr>
        <w:t>Oxygen</w:t>
      </w:r>
      <w:r>
        <w:rPr>
          <w:spacing w:val="-1"/>
          <w:sz w:val="24"/>
        </w:rPr>
        <w:t> </w:t>
      </w:r>
      <w:r>
        <w:rPr>
          <w:sz w:val="24"/>
        </w:rPr>
        <w:t>content</w:t>
      </w:r>
    </w:p>
    <w:p>
      <w:pPr>
        <w:pStyle w:val="ListParagraph"/>
        <w:numPr>
          <w:ilvl w:val="0"/>
          <w:numId w:val="11"/>
        </w:numPr>
        <w:tabs>
          <w:tab w:pos="1940" w:val="left" w:leader="none"/>
          <w:tab w:pos="1941" w:val="left" w:leader="none"/>
        </w:tabs>
        <w:spacing w:line="271" w:lineRule="exact" w:before="0" w:after="0"/>
        <w:ind w:left="1940" w:right="0" w:hanging="540"/>
        <w:jc w:val="left"/>
        <w:rPr>
          <w:sz w:val="24"/>
        </w:rPr>
      </w:pPr>
      <w:r>
        <w:rPr>
          <w:sz w:val="24"/>
        </w:rPr>
        <w:t>Flammable gases and</w:t>
      </w:r>
      <w:r>
        <w:rPr>
          <w:spacing w:val="-9"/>
          <w:sz w:val="24"/>
        </w:rPr>
        <w:t> </w:t>
      </w:r>
      <w:r>
        <w:rPr>
          <w:sz w:val="24"/>
        </w:rPr>
        <w:t>vapors</w:t>
      </w:r>
    </w:p>
    <w:p>
      <w:pPr>
        <w:pStyle w:val="ListParagraph"/>
        <w:numPr>
          <w:ilvl w:val="0"/>
          <w:numId w:val="11"/>
        </w:numPr>
        <w:tabs>
          <w:tab w:pos="1940" w:val="left" w:leader="none"/>
          <w:tab w:pos="1941" w:val="left" w:leader="none"/>
        </w:tabs>
        <w:spacing w:line="271" w:lineRule="exact" w:before="0" w:after="0"/>
        <w:ind w:left="1940" w:right="0" w:hanging="540"/>
        <w:jc w:val="left"/>
        <w:rPr>
          <w:sz w:val="24"/>
        </w:rPr>
      </w:pPr>
      <w:r>
        <w:rPr>
          <w:sz w:val="24"/>
        </w:rPr>
        <w:t>Potential toxic air</w:t>
      </w:r>
      <w:r>
        <w:rPr>
          <w:spacing w:val="-20"/>
          <w:sz w:val="24"/>
        </w:rPr>
        <w:t> </w:t>
      </w:r>
      <w:r>
        <w:rPr>
          <w:sz w:val="24"/>
        </w:rPr>
        <w:t>contaminants.</w:t>
      </w:r>
    </w:p>
    <w:p>
      <w:pPr>
        <w:pStyle w:val="ListParagraph"/>
        <w:numPr>
          <w:ilvl w:val="1"/>
          <w:numId w:val="8"/>
        </w:numPr>
        <w:tabs>
          <w:tab w:pos="1220" w:val="left" w:leader="none"/>
          <w:tab w:pos="1221" w:val="left" w:leader="none"/>
        </w:tabs>
        <w:spacing w:line="225" w:lineRule="auto" w:before="116" w:after="0"/>
        <w:ind w:left="1400" w:right="989" w:hanging="540"/>
        <w:jc w:val="left"/>
        <w:rPr>
          <w:sz w:val="24"/>
        </w:rPr>
      </w:pPr>
      <w:r>
        <w:rPr>
          <w:sz w:val="24"/>
        </w:rPr>
        <w:t>Provide</w:t>
      </w:r>
      <w:r>
        <w:rPr>
          <w:spacing w:val="-10"/>
          <w:sz w:val="24"/>
        </w:rPr>
        <w:t> </w:t>
      </w:r>
      <w:r>
        <w:rPr>
          <w:sz w:val="24"/>
        </w:rPr>
        <w:t>entrants,</w:t>
      </w:r>
      <w:r>
        <w:rPr>
          <w:spacing w:val="-8"/>
          <w:sz w:val="24"/>
        </w:rPr>
        <w:t> </w:t>
      </w:r>
      <w:r>
        <w:rPr>
          <w:sz w:val="24"/>
        </w:rPr>
        <w:t>or</w:t>
      </w:r>
      <w:r>
        <w:rPr>
          <w:spacing w:val="-1"/>
          <w:sz w:val="24"/>
        </w:rPr>
        <w:t> </w:t>
      </w:r>
      <w:r>
        <w:rPr>
          <w:sz w:val="24"/>
        </w:rPr>
        <w:t>their</w:t>
      </w:r>
      <w:r>
        <w:rPr>
          <w:spacing w:val="-3"/>
          <w:sz w:val="24"/>
        </w:rPr>
        <w:t> </w:t>
      </w:r>
      <w:r>
        <w:rPr>
          <w:sz w:val="24"/>
        </w:rPr>
        <w:t>authorized</w:t>
      </w:r>
      <w:r>
        <w:rPr>
          <w:spacing w:val="-11"/>
          <w:sz w:val="24"/>
        </w:rPr>
        <w:t> </w:t>
      </w:r>
      <w:r>
        <w:rPr>
          <w:sz w:val="24"/>
        </w:rPr>
        <w:t>representatives,</w:t>
      </w:r>
      <w:r>
        <w:rPr>
          <w:spacing w:val="-13"/>
          <w:sz w:val="24"/>
        </w:rPr>
        <w:t> </w:t>
      </w:r>
      <w:r>
        <w:rPr>
          <w:sz w:val="24"/>
        </w:rPr>
        <w:t>with</w:t>
      </w:r>
      <w:r>
        <w:rPr>
          <w:spacing w:val="-6"/>
          <w:sz w:val="24"/>
        </w:rPr>
        <w:t> </w:t>
      </w:r>
      <w:r>
        <w:rPr>
          <w:sz w:val="24"/>
        </w:rPr>
        <w:t>an</w:t>
      </w:r>
      <w:r>
        <w:rPr>
          <w:spacing w:val="-4"/>
          <w:sz w:val="24"/>
        </w:rPr>
        <w:t> </w:t>
      </w:r>
      <w:r>
        <w:rPr>
          <w:sz w:val="24"/>
        </w:rPr>
        <w:t>opportunity</w:t>
      </w:r>
      <w:r>
        <w:rPr>
          <w:spacing w:val="-18"/>
          <w:sz w:val="24"/>
        </w:rPr>
        <w:t> </w:t>
      </w:r>
      <w:r>
        <w:rPr>
          <w:sz w:val="24"/>
        </w:rPr>
        <w:t>to</w:t>
      </w:r>
      <w:r>
        <w:rPr>
          <w:spacing w:val="2"/>
          <w:sz w:val="24"/>
        </w:rPr>
        <w:t> </w:t>
      </w:r>
      <w:r>
        <w:rPr>
          <w:sz w:val="24"/>
        </w:rPr>
        <w:t>observe</w:t>
      </w:r>
      <w:r>
        <w:rPr>
          <w:spacing w:val="-9"/>
          <w:sz w:val="24"/>
        </w:rPr>
        <w:t> </w:t>
      </w:r>
      <w:r>
        <w:rPr>
          <w:sz w:val="24"/>
        </w:rPr>
        <w:t>the pre-entry and periodic</w:t>
      </w:r>
      <w:r>
        <w:rPr>
          <w:spacing w:val="-26"/>
          <w:sz w:val="24"/>
        </w:rPr>
        <w:t> </w:t>
      </w:r>
      <w:r>
        <w:rPr>
          <w:sz w:val="24"/>
        </w:rPr>
        <w:t>testing.</w:t>
      </w:r>
    </w:p>
    <w:p>
      <w:pPr>
        <w:pStyle w:val="ListParagraph"/>
        <w:numPr>
          <w:ilvl w:val="2"/>
          <w:numId w:val="8"/>
        </w:numPr>
        <w:tabs>
          <w:tab w:pos="1940" w:val="left" w:leader="none"/>
          <w:tab w:pos="1941" w:val="left" w:leader="none"/>
        </w:tabs>
        <w:spacing w:line="225" w:lineRule="auto" w:before="122" w:after="0"/>
        <w:ind w:left="1940" w:right="1061" w:hanging="540"/>
        <w:jc w:val="left"/>
        <w:rPr>
          <w:sz w:val="24"/>
        </w:rPr>
      </w:pPr>
      <w:r>
        <w:rPr>
          <w:sz w:val="24"/>
        </w:rPr>
        <w:t>Make sure the atmosphere within the space is not hazardous when entrants</w:t>
      </w:r>
      <w:r>
        <w:rPr>
          <w:spacing w:val="-11"/>
          <w:sz w:val="24"/>
        </w:rPr>
        <w:t> </w:t>
      </w:r>
      <w:r>
        <w:rPr>
          <w:sz w:val="24"/>
        </w:rPr>
        <w:t>are present.</w:t>
      </w:r>
    </w:p>
    <w:p>
      <w:pPr>
        <w:spacing w:after="0" w:line="225" w:lineRule="auto"/>
        <w:jc w:val="left"/>
        <w:rPr>
          <w:sz w:val="24"/>
        </w:rPr>
        <w:sectPr>
          <w:pgSz w:w="12240" w:h="15840"/>
          <w:pgMar w:header="729" w:footer="785" w:top="1340" w:bottom="980" w:left="940" w:right="780"/>
        </w:sectPr>
      </w:pPr>
    </w:p>
    <w:p>
      <w:pPr>
        <w:pStyle w:val="BodyText"/>
        <w:rPr>
          <w:sz w:val="20"/>
        </w:rPr>
      </w:pPr>
    </w:p>
    <w:p>
      <w:pPr>
        <w:pStyle w:val="BodyText"/>
        <w:spacing w:before="7"/>
        <w:rPr>
          <w:sz w:val="16"/>
        </w:rPr>
      </w:pPr>
    </w:p>
    <w:p>
      <w:pPr>
        <w:pStyle w:val="ListParagraph"/>
        <w:numPr>
          <w:ilvl w:val="1"/>
          <w:numId w:val="8"/>
        </w:numPr>
        <w:tabs>
          <w:tab w:pos="1220" w:val="left" w:leader="none"/>
          <w:tab w:pos="1221" w:val="left" w:leader="none"/>
        </w:tabs>
        <w:spacing w:line="240" w:lineRule="auto" w:before="116" w:after="0"/>
        <w:ind w:left="1220" w:right="0" w:hanging="360"/>
        <w:jc w:val="left"/>
        <w:rPr>
          <w:sz w:val="24"/>
        </w:rPr>
      </w:pPr>
      <w:r>
        <w:rPr>
          <w:sz w:val="24"/>
        </w:rPr>
        <w:t>Use continuous forced air ventilation, as</w:t>
      </w:r>
      <w:r>
        <w:rPr>
          <w:spacing w:val="-29"/>
          <w:sz w:val="24"/>
        </w:rPr>
        <w:t> </w:t>
      </w:r>
      <w:r>
        <w:rPr>
          <w:sz w:val="24"/>
        </w:rPr>
        <w:t>follows:</w:t>
      </w:r>
    </w:p>
    <w:p>
      <w:pPr>
        <w:pStyle w:val="ListParagraph"/>
        <w:numPr>
          <w:ilvl w:val="2"/>
          <w:numId w:val="8"/>
        </w:numPr>
        <w:tabs>
          <w:tab w:pos="1940" w:val="left" w:leader="none"/>
          <w:tab w:pos="1941" w:val="left" w:leader="none"/>
        </w:tabs>
        <w:spacing w:line="240" w:lineRule="auto" w:before="113" w:after="0"/>
        <w:ind w:left="1954" w:right="695" w:hanging="547"/>
        <w:jc w:val="left"/>
        <w:rPr>
          <w:sz w:val="24"/>
        </w:rPr>
      </w:pPr>
      <w:r>
        <w:rPr>
          <w:sz w:val="24"/>
        </w:rPr>
        <w:t>Wait</w:t>
      </w:r>
      <w:r>
        <w:rPr>
          <w:spacing w:val="-6"/>
          <w:sz w:val="24"/>
        </w:rPr>
        <w:t> </w:t>
      </w:r>
      <w:r>
        <w:rPr>
          <w:sz w:val="24"/>
        </w:rPr>
        <w:t>until</w:t>
      </w:r>
      <w:r>
        <w:rPr>
          <w:spacing w:val="-6"/>
          <w:sz w:val="24"/>
        </w:rPr>
        <w:t> </w:t>
      </w:r>
      <w:r>
        <w:rPr>
          <w:sz w:val="24"/>
        </w:rPr>
        <w:t>the</w:t>
      </w:r>
      <w:r>
        <w:rPr>
          <w:spacing w:val="-6"/>
          <w:sz w:val="24"/>
        </w:rPr>
        <w:t> </w:t>
      </w:r>
      <w:r>
        <w:rPr>
          <w:sz w:val="24"/>
        </w:rPr>
        <w:t>forced</w:t>
      </w:r>
      <w:r>
        <w:rPr>
          <w:spacing w:val="-7"/>
          <w:sz w:val="24"/>
        </w:rPr>
        <w:t> </w:t>
      </w:r>
      <w:r>
        <w:rPr>
          <w:sz w:val="24"/>
        </w:rPr>
        <w:t>air</w:t>
      </w:r>
      <w:r>
        <w:rPr>
          <w:spacing w:val="-3"/>
          <w:sz w:val="24"/>
        </w:rPr>
        <w:t> </w:t>
      </w:r>
      <w:r>
        <w:rPr>
          <w:sz w:val="24"/>
        </w:rPr>
        <w:t>ventilation</w:t>
      </w:r>
      <w:r>
        <w:rPr>
          <w:spacing w:val="-11"/>
          <w:sz w:val="24"/>
        </w:rPr>
        <w:t> </w:t>
      </w:r>
      <w:r>
        <w:rPr>
          <w:sz w:val="24"/>
        </w:rPr>
        <w:t>has</w:t>
      </w:r>
      <w:r>
        <w:rPr>
          <w:spacing w:val="-4"/>
          <w:sz w:val="24"/>
        </w:rPr>
        <w:t> </w:t>
      </w:r>
      <w:r>
        <w:rPr>
          <w:sz w:val="24"/>
        </w:rPr>
        <w:t>removed</w:t>
      </w:r>
      <w:r>
        <w:rPr>
          <w:spacing w:val="-10"/>
          <w:sz w:val="24"/>
        </w:rPr>
        <w:t> </w:t>
      </w:r>
      <w:r>
        <w:rPr>
          <w:sz w:val="24"/>
        </w:rPr>
        <w:t>any</w:t>
      </w:r>
      <w:r>
        <w:rPr>
          <w:spacing w:val="-8"/>
          <w:sz w:val="24"/>
        </w:rPr>
        <w:t> </w:t>
      </w:r>
      <w:r>
        <w:rPr>
          <w:sz w:val="24"/>
        </w:rPr>
        <w:t>hazardous</w:t>
      </w:r>
      <w:r>
        <w:rPr>
          <w:spacing w:val="-9"/>
          <w:sz w:val="24"/>
        </w:rPr>
        <w:t> </w:t>
      </w:r>
      <w:r>
        <w:rPr>
          <w:sz w:val="24"/>
        </w:rPr>
        <w:t>atmosphere</w:t>
      </w:r>
      <w:r>
        <w:rPr>
          <w:spacing w:val="-10"/>
          <w:sz w:val="24"/>
        </w:rPr>
        <w:t> </w:t>
      </w:r>
      <w:r>
        <w:rPr>
          <w:sz w:val="24"/>
        </w:rPr>
        <w:t>before allowing entrants into the</w:t>
      </w:r>
      <w:r>
        <w:rPr>
          <w:spacing w:val="-27"/>
          <w:sz w:val="24"/>
        </w:rPr>
        <w:t> </w:t>
      </w:r>
      <w:r>
        <w:rPr>
          <w:sz w:val="24"/>
        </w:rPr>
        <w:t>space.</w:t>
      </w:r>
    </w:p>
    <w:p>
      <w:pPr>
        <w:pStyle w:val="ListParagraph"/>
        <w:numPr>
          <w:ilvl w:val="2"/>
          <w:numId w:val="8"/>
        </w:numPr>
        <w:tabs>
          <w:tab w:pos="1940" w:val="left" w:leader="none"/>
          <w:tab w:pos="1941" w:val="left" w:leader="none"/>
        </w:tabs>
        <w:spacing w:line="225" w:lineRule="auto" w:before="4" w:after="0"/>
        <w:ind w:left="1954" w:right="868" w:hanging="547"/>
        <w:jc w:val="left"/>
        <w:rPr>
          <w:sz w:val="24"/>
        </w:rPr>
      </w:pPr>
      <w:r>
        <w:rPr>
          <w:sz w:val="24"/>
        </w:rPr>
        <w:t>Direct</w:t>
      </w:r>
      <w:r>
        <w:rPr>
          <w:spacing w:val="-7"/>
          <w:sz w:val="24"/>
        </w:rPr>
        <w:t> </w:t>
      </w:r>
      <w:r>
        <w:rPr>
          <w:sz w:val="24"/>
        </w:rPr>
        <w:t>forced</w:t>
      </w:r>
      <w:r>
        <w:rPr>
          <w:spacing w:val="-6"/>
          <w:sz w:val="24"/>
        </w:rPr>
        <w:t> </w:t>
      </w:r>
      <w:r>
        <w:rPr>
          <w:sz w:val="24"/>
        </w:rPr>
        <w:t>air</w:t>
      </w:r>
      <w:r>
        <w:rPr>
          <w:spacing w:val="-5"/>
          <w:sz w:val="24"/>
        </w:rPr>
        <w:t> </w:t>
      </w:r>
      <w:r>
        <w:rPr>
          <w:sz w:val="24"/>
        </w:rPr>
        <w:t>ventilation</w:t>
      </w:r>
      <w:r>
        <w:rPr>
          <w:spacing w:val="-11"/>
          <w:sz w:val="24"/>
        </w:rPr>
        <w:t> </w:t>
      </w:r>
      <w:r>
        <w:rPr>
          <w:sz w:val="24"/>
        </w:rPr>
        <w:t>toward</w:t>
      </w:r>
      <w:r>
        <w:rPr>
          <w:spacing w:val="-10"/>
          <w:sz w:val="24"/>
        </w:rPr>
        <w:t> </w:t>
      </w:r>
      <w:r>
        <w:rPr>
          <w:sz w:val="24"/>
        </w:rPr>
        <w:t>the</w:t>
      </w:r>
      <w:r>
        <w:rPr>
          <w:spacing w:val="-6"/>
          <w:sz w:val="24"/>
        </w:rPr>
        <w:t> </w:t>
      </w:r>
      <w:r>
        <w:rPr>
          <w:sz w:val="24"/>
        </w:rPr>
        <w:t>immediate</w:t>
      </w:r>
      <w:r>
        <w:rPr>
          <w:spacing w:val="-13"/>
          <w:sz w:val="24"/>
        </w:rPr>
        <w:t> </w:t>
      </w:r>
      <w:r>
        <w:rPr>
          <w:sz w:val="24"/>
        </w:rPr>
        <w:t>areas</w:t>
      </w:r>
      <w:r>
        <w:rPr>
          <w:spacing w:val="-6"/>
          <w:sz w:val="24"/>
        </w:rPr>
        <w:t> </w:t>
      </w:r>
      <w:r>
        <w:rPr>
          <w:sz w:val="24"/>
        </w:rPr>
        <w:t>where</w:t>
      </w:r>
      <w:r>
        <w:rPr>
          <w:spacing w:val="-8"/>
          <w:sz w:val="24"/>
        </w:rPr>
        <w:t> </w:t>
      </w:r>
      <w:r>
        <w:rPr>
          <w:sz w:val="24"/>
        </w:rPr>
        <w:t>employees</w:t>
      </w:r>
      <w:r>
        <w:rPr>
          <w:spacing w:val="-10"/>
          <w:sz w:val="24"/>
        </w:rPr>
        <w:t> </w:t>
      </w:r>
      <w:r>
        <w:rPr>
          <w:sz w:val="24"/>
        </w:rPr>
        <w:t>are,</w:t>
      </w:r>
      <w:r>
        <w:rPr>
          <w:spacing w:val="-7"/>
          <w:sz w:val="24"/>
        </w:rPr>
        <w:t> </w:t>
      </w:r>
      <w:r>
        <w:rPr>
          <w:sz w:val="24"/>
        </w:rPr>
        <w:t>or will</w:t>
      </w:r>
      <w:r>
        <w:rPr>
          <w:spacing w:val="-5"/>
          <w:sz w:val="24"/>
        </w:rPr>
        <w:t> </w:t>
      </w:r>
      <w:r>
        <w:rPr>
          <w:sz w:val="24"/>
        </w:rPr>
        <w:t>be,</w:t>
      </w:r>
      <w:r>
        <w:rPr>
          <w:spacing w:val="-4"/>
          <w:sz w:val="24"/>
        </w:rPr>
        <w:t> </w:t>
      </w:r>
      <w:r>
        <w:rPr>
          <w:sz w:val="24"/>
        </w:rPr>
        <w:t>and</w:t>
      </w:r>
      <w:r>
        <w:rPr>
          <w:spacing w:val="-3"/>
          <w:sz w:val="24"/>
        </w:rPr>
        <w:t> </w:t>
      </w:r>
      <w:r>
        <w:rPr>
          <w:sz w:val="24"/>
        </w:rPr>
        <w:t>continue</w:t>
      </w:r>
      <w:r>
        <w:rPr>
          <w:spacing w:val="-8"/>
          <w:sz w:val="24"/>
        </w:rPr>
        <w:t> </w:t>
      </w:r>
      <w:r>
        <w:rPr>
          <w:sz w:val="24"/>
        </w:rPr>
        <w:t>ventilation</w:t>
      </w:r>
      <w:r>
        <w:rPr>
          <w:spacing w:val="-10"/>
          <w:sz w:val="24"/>
        </w:rPr>
        <w:t> </w:t>
      </w:r>
      <w:r>
        <w:rPr>
          <w:sz w:val="24"/>
        </w:rPr>
        <w:t>until</w:t>
      </w:r>
      <w:r>
        <w:rPr>
          <w:spacing w:val="-3"/>
          <w:sz w:val="24"/>
        </w:rPr>
        <w:t> </w:t>
      </w:r>
      <w:r>
        <w:rPr>
          <w:sz w:val="24"/>
        </w:rPr>
        <w:t>all</w:t>
      </w:r>
      <w:r>
        <w:rPr>
          <w:spacing w:val="-2"/>
          <w:sz w:val="24"/>
        </w:rPr>
        <w:t> </w:t>
      </w:r>
      <w:r>
        <w:rPr>
          <w:sz w:val="24"/>
        </w:rPr>
        <w:t>employees</w:t>
      </w:r>
      <w:r>
        <w:rPr>
          <w:spacing w:val="-10"/>
          <w:sz w:val="24"/>
        </w:rPr>
        <w:t> </w:t>
      </w:r>
      <w:r>
        <w:rPr>
          <w:sz w:val="24"/>
        </w:rPr>
        <w:t>have</w:t>
      </w:r>
      <w:r>
        <w:rPr>
          <w:spacing w:val="-7"/>
          <w:sz w:val="24"/>
        </w:rPr>
        <w:t> </w:t>
      </w:r>
      <w:r>
        <w:rPr>
          <w:sz w:val="24"/>
        </w:rPr>
        <w:t>left</w:t>
      </w:r>
      <w:r>
        <w:rPr>
          <w:spacing w:val="-5"/>
          <w:sz w:val="24"/>
        </w:rPr>
        <w:t> </w:t>
      </w:r>
      <w:r>
        <w:rPr>
          <w:sz w:val="24"/>
        </w:rPr>
        <w:t>the</w:t>
      </w:r>
      <w:r>
        <w:rPr>
          <w:spacing w:val="-4"/>
          <w:sz w:val="24"/>
        </w:rPr>
        <w:t> </w:t>
      </w:r>
      <w:r>
        <w:rPr>
          <w:sz w:val="24"/>
        </w:rPr>
        <w:t>space.</w:t>
      </w:r>
    </w:p>
    <w:p>
      <w:pPr>
        <w:pStyle w:val="ListParagraph"/>
        <w:numPr>
          <w:ilvl w:val="2"/>
          <w:numId w:val="8"/>
        </w:numPr>
        <w:tabs>
          <w:tab w:pos="1940" w:val="left" w:leader="none"/>
          <w:tab w:pos="1941" w:val="left" w:leader="none"/>
        </w:tabs>
        <w:spacing w:line="228" w:lineRule="auto" w:before="0" w:after="0"/>
        <w:ind w:left="1940" w:right="1219" w:hanging="540"/>
        <w:jc w:val="left"/>
        <w:rPr>
          <w:sz w:val="24"/>
        </w:rPr>
      </w:pPr>
      <w:r>
        <w:rPr>
          <w:sz w:val="24"/>
        </w:rPr>
        <w:t>Provide</w:t>
      </w:r>
      <w:r>
        <w:rPr>
          <w:spacing w:val="-10"/>
          <w:sz w:val="24"/>
        </w:rPr>
        <w:t> </w:t>
      </w:r>
      <w:r>
        <w:rPr>
          <w:sz w:val="24"/>
        </w:rPr>
        <w:t>the</w:t>
      </w:r>
      <w:r>
        <w:rPr>
          <w:spacing w:val="-3"/>
          <w:sz w:val="24"/>
        </w:rPr>
        <w:t> </w:t>
      </w:r>
      <w:r>
        <w:rPr>
          <w:sz w:val="24"/>
        </w:rPr>
        <w:t>air</w:t>
      </w:r>
      <w:r>
        <w:rPr>
          <w:spacing w:val="-4"/>
          <w:sz w:val="24"/>
        </w:rPr>
        <w:t> </w:t>
      </w:r>
      <w:r>
        <w:rPr>
          <w:sz w:val="24"/>
        </w:rPr>
        <w:t>supply</w:t>
      </w:r>
      <w:r>
        <w:rPr>
          <w:spacing w:val="-10"/>
          <w:sz w:val="24"/>
        </w:rPr>
        <w:t> </w:t>
      </w:r>
      <w:r>
        <w:rPr>
          <w:sz w:val="24"/>
        </w:rPr>
        <w:t>from</w:t>
      </w:r>
      <w:r>
        <w:rPr>
          <w:spacing w:val="-10"/>
          <w:sz w:val="24"/>
        </w:rPr>
        <w:t> </w:t>
      </w:r>
      <w:r>
        <w:rPr>
          <w:sz w:val="24"/>
        </w:rPr>
        <w:t>a</w:t>
      </w:r>
      <w:r>
        <w:rPr>
          <w:spacing w:val="-1"/>
          <w:sz w:val="24"/>
        </w:rPr>
        <w:t> </w:t>
      </w:r>
      <w:r>
        <w:rPr>
          <w:sz w:val="24"/>
        </w:rPr>
        <w:t>clean</w:t>
      </w:r>
      <w:r>
        <w:rPr>
          <w:spacing w:val="-6"/>
          <w:sz w:val="24"/>
        </w:rPr>
        <w:t> </w:t>
      </w:r>
      <w:r>
        <w:rPr>
          <w:sz w:val="24"/>
        </w:rPr>
        <w:t>source</w:t>
      </w:r>
      <w:r>
        <w:rPr>
          <w:spacing w:val="-6"/>
          <w:sz w:val="24"/>
        </w:rPr>
        <w:t> </w:t>
      </w:r>
      <w:r>
        <w:rPr>
          <w:sz w:val="24"/>
        </w:rPr>
        <w:t>and</w:t>
      </w:r>
      <w:r>
        <w:rPr>
          <w:spacing w:val="-4"/>
          <w:sz w:val="24"/>
        </w:rPr>
        <w:t> </w:t>
      </w:r>
      <w:r>
        <w:rPr>
          <w:sz w:val="24"/>
        </w:rPr>
        <w:t>make</w:t>
      </w:r>
      <w:r>
        <w:rPr>
          <w:spacing w:val="-6"/>
          <w:sz w:val="24"/>
        </w:rPr>
        <w:t> </w:t>
      </w:r>
      <w:r>
        <w:rPr>
          <w:sz w:val="24"/>
        </w:rPr>
        <w:t>sure</w:t>
      </w:r>
      <w:r>
        <w:rPr>
          <w:spacing w:val="-3"/>
          <w:sz w:val="24"/>
        </w:rPr>
        <w:t> </w:t>
      </w:r>
      <w:r>
        <w:rPr>
          <w:sz w:val="24"/>
        </w:rPr>
        <w:t>it</w:t>
      </w:r>
      <w:r>
        <w:rPr>
          <w:spacing w:val="1"/>
          <w:sz w:val="24"/>
        </w:rPr>
        <w:t> </w:t>
      </w:r>
      <w:r>
        <w:rPr>
          <w:sz w:val="24"/>
        </w:rPr>
        <w:t>does</w:t>
      </w:r>
      <w:r>
        <w:rPr>
          <w:spacing w:val="-1"/>
          <w:sz w:val="24"/>
        </w:rPr>
        <w:t> </w:t>
      </w:r>
      <w:r>
        <w:rPr>
          <w:sz w:val="24"/>
        </w:rPr>
        <w:t>not</w:t>
      </w:r>
      <w:r>
        <w:rPr>
          <w:spacing w:val="-2"/>
          <w:sz w:val="24"/>
        </w:rPr>
        <w:t> </w:t>
      </w:r>
      <w:r>
        <w:rPr>
          <w:sz w:val="24"/>
        </w:rPr>
        <w:t>increase hazards in the</w:t>
      </w:r>
      <w:r>
        <w:rPr>
          <w:spacing w:val="-16"/>
          <w:sz w:val="24"/>
        </w:rPr>
        <w:t> </w:t>
      </w:r>
      <w:r>
        <w:rPr>
          <w:sz w:val="24"/>
        </w:rPr>
        <w:t>space.</w:t>
      </w:r>
    </w:p>
    <w:p>
      <w:pPr>
        <w:pStyle w:val="ListParagraph"/>
        <w:numPr>
          <w:ilvl w:val="1"/>
          <w:numId w:val="8"/>
        </w:numPr>
        <w:tabs>
          <w:tab w:pos="1220" w:val="left" w:leader="none"/>
          <w:tab w:pos="1221" w:val="left" w:leader="none"/>
        </w:tabs>
        <w:spacing w:line="272" w:lineRule="exact" w:before="128" w:after="0"/>
        <w:ind w:left="1220" w:right="0" w:hanging="360"/>
        <w:jc w:val="left"/>
        <w:rPr>
          <w:sz w:val="24"/>
        </w:rPr>
      </w:pPr>
      <w:r>
        <w:rPr>
          <w:sz w:val="24"/>
        </w:rPr>
        <w:t>Test</w:t>
      </w:r>
      <w:r>
        <w:rPr>
          <w:spacing w:val="-5"/>
          <w:sz w:val="24"/>
        </w:rPr>
        <w:t> </w:t>
      </w:r>
      <w:r>
        <w:rPr>
          <w:sz w:val="24"/>
        </w:rPr>
        <w:t>the</w:t>
      </w:r>
      <w:r>
        <w:rPr>
          <w:spacing w:val="-3"/>
          <w:sz w:val="24"/>
        </w:rPr>
        <w:t> </w:t>
      </w:r>
      <w:r>
        <w:rPr>
          <w:sz w:val="24"/>
        </w:rPr>
        <w:t>atmosphere</w:t>
      </w:r>
      <w:r>
        <w:rPr>
          <w:spacing w:val="-13"/>
          <w:sz w:val="24"/>
        </w:rPr>
        <w:t> </w:t>
      </w:r>
      <w:r>
        <w:rPr>
          <w:sz w:val="24"/>
        </w:rPr>
        <w:t>within</w:t>
      </w:r>
      <w:r>
        <w:rPr>
          <w:spacing w:val="-7"/>
          <w:sz w:val="24"/>
        </w:rPr>
        <w:t> </w:t>
      </w:r>
      <w:r>
        <w:rPr>
          <w:sz w:val="24"/>
        </w:rPr>
        <w:t>the</w:t>
      </w:r>
      <w:r>
        <w:rPr>
          <w:spacing w:val="-4"/>
          <w:sz w:val="24"/>
        </w:rPr>
        <w:t> </w:t>
      </w:r>
      <w:r>
        <w:rPr>
          <w:sz w:val="24"/>
        </w:rPr>
        <w:t>space</w:t>
      </w:r>
      <w:r>
        <w:rPr>
          <w:spacing w:val="-4"/>
          <w:sz w:val="24"/>
        </w:rPr>
        <w:t> </w:t>
      </w:r>
      <w:r>
        <w:rPr>
          <w:sz w:val="24"/>
        </w:rPr>
        <w:t>as</w:t>
      </w:r>
      <w:r>
        <w:rPr>
          <w:spacing w:val="-1"/>
          <w:sz w:val="24"/>
        </w:rPr>
        <w:t> </w:t>
      </w:r>
      <w:r>
        <w:rPr>
          <w:sz w:val="24"/>
        </w:rPr>
        <w:t>needed</w:t>
      </w:r>
      <w:r>
        <w:rPr>
          <w:spacing w:val="-7"/>
          <w:sz w:val="24"/>
        </w:rPr>
        <w:t> </w:t>
      </w:r>
      <w:r>
        <w:rPr>
          <w:sz w:val="24"/>
        </w:rPr>
        <w:t>to</w:t>
      </w:r>
      <w:r>
        <w:rPr>
          <w:spacing w:val="-1"/>
          <w:sz w:val="24"/>
        </w:rPr>
        <w:t> </w:t>
      </w:r>
      <w:r>
        <w:rPr>
          <w:sz w:val="24"/>
        </w:rPr>
        <w:t>make</w:t>
      </w:r>
      <w:r>
        <w:rPr>
          <w:spacing w:val="-6"/>
          <w:sz w:val="24"/>
        </w:rPr>
        <w:t> </w:t>
      </w:r>
      <w:r>
        <w:rPr>
          <w:sz w:val="24"/>
        </w:rPr>
        <w:t>sure</w:t>
      </w:r>
      <w:r>
        <w:rPr>
          <w:spacing w:val="-2"/>
          <w:sz w:val="24"/>
        </w:rPr>
        <w:t> </w:t>
      </w:r>
      <w:r>
        <w:rPr>
          <w:sz w:val="24"/>
        </w:rPr>
        <w:t>hazards</w:t>
      </w:r>
      <w:r>
        <w:rPr>
          <w:spacing w:val="-9"/>
          <w:sz w:val="24"/>
        </w:rPr>
        <w:t> </w:t>
      </w:r>
      <w:r>
        <w:rPr>
          <w:sz w:val="24"/>
        </w:rPr>
        <w:t>do not accumulate.</w:t>
      </w:r>
    </w:p>
    <w:p>
      <w:pPr>
        <w:pStyle w:val="ListParagraph"/>
        <w:numPr>
          <w:ilvl w:val="1"/>
          <w:numId w:val="8"/>
        </w:numPr>
        <w:tabs>
          <w:tab w:pos="1220" w:val="left" w:leader="none"/>
          <w:tab w:pos="1221" w:val="left" w:leader="none"/>
        </w:tabs>
        <w:spacing w:line="272" w:lineRule="exact" w:before="0" w:after="0"/>
        <w:ind w:left="1220" w:right="0" w:hanging="360"/>
        <w:jc w:val="left"/>
        <w:rPr>
          <w:sz w:val="24"/>
        </w:rPr>
      </w:pPr>
      <w:r>
        <w:rPr>
          <w:sz w:val="24"/>
        </w:rPr>
        <w:t>If a</w:t>
      </w:r>
      <w:r>
        <w:rPr>
          <w:spacing w:val="-2"/>
          <w:sz w:val="24"/>
        </w:rPr>
        <w:t> </w:t>
      </w:r>
      <w:r>
        <w:rPr>
          <w:sz w:val="24"/>
        </w:rPr>
        <w:t>hazardous</w:t>
      </w:r>
      <w:r>
        <w:rPr>
          <w:spacing w:val="-7"/>
          <w:sz w:val="24"/>
        </w:rPr>
        <w:t> </w:t>
      </w:r>
      <w:r>
        <w:rPr>
          <w:sz w:val="24"/>
        </w:rPr>
        <w:t>atmosphere</w:t>
      </w:r>
      <w:r>
        <w:rPr>
          <w:spacing w:val="-11"/>
          <w:sz w:val="24"/>
        </w:rPr>
        <w:t> </w:t>
      </w:r>
      <w:r>
        <w:rPr>
          <w:sz w:val="24"/>
        </w:rPr>
        <w:t>is</w:t>
      </w:r>
      <w:r>
        <w:rPr>
          <w:spacing w:val="-3"/>
          <w:sz w:val="24"/>
        </w:rPr>
        <w:t> </w:t>
      </w:r>
      <w:r>
        <w:rPr>
          <w:sz w:val="24"/>
        </w:rPr>
        <w:t>detected</w:t>
      </w:r>
      <w:r>
        <w:rPr>
          <w:spacing w:val="-9"/>
          <w:sz w:val="24"/>
        </w:rPr>
        <w:t> </w:t>
      </w:r>
      <w:r>
        <w:rPr>
          <w:sz w:val="24"/>
        </w:rPr>
        <w:t>during</w:t>
      </w:r>
      <w:r>
        <w:rPr>
          <w:spacing w:val="-8"/>
          <w:sz w:val="24"/>
        </w:rPr>
        <w:t> </w:t>
      </w:r>
      <w:r>
        <w:rPr>
          <w:sz w:val="24"/>
        </w:rPr>
        <w:t>entry,</w:t>
      </w:r>
      <w:r>
        <w:rPr>
          <w:spacing w:val="-7"/>
          <w:sz w:val="24"/>
        </w:rPr>
        <w:t> </w:t>
      </w:r>
      <w:r>
        <w:rPr>
          <w:sz w:val="24"/>
        </w:rPr>
        <w:t>we</w:t>
      </w:r>
      <w:r>
        <w:rPr>
          <w:spacing w:val="-3"/>
          <w:sz w:val="24"/>
        </w:rPr>
        <w:t> </w:t>
      </w:r>
      <w:r>
        <w:rPr>
          <w:sz w:val="24"/>
        </w:rPr>
        <w:t>will</w:t>
      </w:r>
      <w:r>
        <w:rPr>
          <w:spacing w:val="-4"/>
          <w:sz w:val="24"/>
        </w:rPr>
        <w:t> </w:t>
      </w:r>
      <w:r>
        <w:rPr>
          <w:sz w:val="24"/>
        </w:rPr>
        <w:t>do</w:t>
      </w:r>
      <w:r>
        <w:rPr>
          <w:spacing w:val="-1"/>
          <w:sz w:val="24"/>
        </w:rPr>
        <w:t> </w:t>
      </w:r>
      <w:r>
        <w:rPr>
          <w:sz w:val="24"/>
        </w:rPr>
        <w:t>all</w:t>
      </w:r>
      <w:r>
        <w:rPr>
          <w:spacing w:val="-3"/>
          <w:sz w:val="24"/>
        </w:rPr>
        <w:t> </w:t>
      </w:r>
      <w:r>
        <w:rPr>
          <w:sz w:val="24"/>
        </w:rPr>
        <w:t>of the</w:t>
      </w:r>
      <w:r>
        <w:rPr>
          <w:spacing w:val="-3"/>
          <w:sz w:val="24"/>
        </w:rPr>
        <w:t> </w:t>
      </w:r>
      <w:r>
        <w:rPr>
          <w:sz w:val="24"/>
        </w:rPr>
        <w:t>following:</w:t>
      </w:r>
    </w:p>
    <w:p>
      <w:pPr>
        <w:pStyle w:val="ListParagraph"/>
        <w:numPr>
          <w:ilvl w:val="2"/>
          <w:numId w:val="8"/>
        </w:numPr>
        <w:tabs>
          <w:tab w:pos="1940" w:val="left" w:leader="none"/>
          <w:tab w:pos="1941" w:val="left" w:leader="none"/>
        </w:tabs>
        <w:spacing w:line="268" w:lineRule="exact" w:before="106" w:after="0"/>
        <w:ind w:left="1954" w:right="0" w:hanging="547"/>
        <w:jc w:val="left"/>
        <w:rPr>
          <w:sz w:val="24"/>
        </w:rPr>
      </w:pPr>
      <w:r>
        <w:rPr>
          <w:sz w:val="24"/>
        </w:rPr>
        <w:t>Evacuate employees from the space</w:t>
      </w:r>
      <w:r>
        <w:rPr>
          <w:spacing w:val="-36"/>
          <w:sz w:val="24"/>
        </w:rPr>
        <w:t> </w:t>
      </w:r>
      <w:r>
        <w:rPr>
          <w:sz w:val="24"/>
        </w:rPr>
        <w:t>immediately.</w:t>
      </w:r>
    </w:p>
    <w:p>
      <w:pPr>
        <w:pStyle w:val="ListParagraph"/>
        <w:numPr>
          <w:ilvl w:val="2"/>
          <w:numId w:val="8"/>
        </w:numPr>
        <w:tabs>
          <w:tab w:pos="1940" w:val="left" w:leader="none"/>
          <w:tab w:pos="1941" w:val="left" w:leader="none"/>
        </w:tabs>
        <w:spacing w:line="264" w:lineRule="exact" w:before="0" w:after="0"/>
        <w:ind w:left="1954" w:right="0" w:hanging="547"/>
        <w:jc w:val="left"/>
        <w:rPr>
          <w:sz w:val="24"/>
        </w:rPr>
      </w:pPr>
      <w:r>
        <w:rPr>
          <w:sz w:val="24"/>
        </w:rPr>
        <w:t>Evaluate</w:t>
      </w:r>
      <w:r>
        <w:rPr>
          <w:spacing w:val="-10"/>
          <w:sz w:val="24"/>
        </w:rPr>
        <w:t> </w:t>
      </w:r>
      <w:r>
        <w:rPr>
          <w:sz w:val="24"/>
        </w:rPr>
        <w:t>the</w:t>
      </w:r>
      <w:r>
        <w:rPr>
          <w:spacing w:val="-3"/>
          <w:sz w:val="24"/>
        </w:rPr>
        <w:t> </w:t>
      </w:r>
      <w:r>
        <w:rPr>
          <w:sz w:val="24"/>
        </w:rPr>
        <w:t>space</w:t>
      </w:r>
      <w:r>
        <w:rPr>
          <w:spacing w:val="-6"/>
          <w:sz w:val="24"/>
        </w:rPr>
        <w:t> </w:t>
      </w:r>
      <w:r>
        <w:rPr>
          <w:sz w:val="24"/>
        </w:rPr>
        <w:t>to</w:t>
      </w:r>
      <w:r>
        <w:rPr>
          <w:spacing w:val="-4"/>
          <w:sz w:val="24"/>
        </w:rPr>
        <w:t> </w:t>
      </w:r>
      <w:r>
        <w:rPr>
          <w:sz w:val="24"/>
        </w:rPr>
        <w:t>determine</w:t>
      </w:r>
      <w:r>
        <w:rPr>
          <w:spacing w:val="-8"/>
          <w:sz w:val="24"/>
        </w:rPr>
        <w:t> </w:t>
      </w:r>
      <w:r>
        <w:rPr>
          <w:sz w:val="24"/>
        </w:rPr>
        <w:t>how</w:t>
      </w:r>
      <w:r>
        <w:rPr>
          <w:spacing w:val="-1"/>
          <w:sz w:val="24"/>
        </w:rPr>
        <w:t> </w:t>
      </w:r>
      <w:r>
        <w:rPr>
          <w:sz w:val="24"/>
        </w:rPr>
        <w:t>the</w:t>
      </w:r>
      <w:r>
        <w:rPr>
          <w:spacing w:val="-3"/>
          <w:sz w:val="24"/>
        </w:rPr>
        <w:t> </w:t>
      </w:r>
      <w:r>
        <w:rPr>
          <w:sz w:val="24"/>
        </w:rPr>
        <w:t>hazardous</w:t>
      </w:r>
      <w:r>
        <w:rPr>
          <w:spacing w:val="-7"/>
          <w:sz w:val="24"/>
        </w:rPr>
        <w:t> </w:t>
      </w:r>
      <w:r>
        <w:rPr>
          <w:sz w:val="24"/>
        </w:rPr>
        <w:t>atmosphere</w:t>
      </w:r>
      <w:r>
        <w:rPr>
          <w:spacing w:val="-13"/>
          <w:sz w:val="24"/>
        </w:rPr>
        <w:t> </w:t>
      </w:r>
      <w:r>
        <w:rPr>
          <w:sz w:val="24"/>
        </w:rPr>
        <w:t>developed.</w:t>
      </w:r>
    </w:p>
    <w:p>
      <w:pPr>
        <w:pStyle w:val="ListParagraph"/>
        <w:numPr>
          <w:ilvl w:val="2"/>
          <w:numId w:val="8"/>
        </w:numPr>
        <w:tabs>
          <w:tab w:pos="1940" w:val="left" w:leader="none"/>
          <w:tab w:pos="1941" w:val="left" w:leader="none"/>
        </w:tabs>
        <w:spacing w:line="240" w:lineRule="auto" w:before="0" w:after="0"/>
        <w:ind w:left="1954" w:right="847" w:hanging="547"/>
        <w:jc w:val="left"/>
        <w:rPr>
          <w:sz w:val="24"/>
        </w:rPr>
      </w:pPr>
      <w:r>
        <w:rPr>
          <w:sz w:val="24"/>
        </w:rPr>
        <w:t>Implement</w:t>
      </w:r>
      <w:r>
        <w:rPr>
          <w:spacing w:val="-13"/>
          <w:sz w:val="24"/>
        </w:rPr>
        <w:t> </w:t>
      </w:r>
      <w:r>
        <w:rPr>
          <w:sz w:val="24"/>
        </w:rPr>
        <w:t>measures</w:t>
      </w:r>
      <w:r>
        <w:rPr>
          <w:spacing w:val="-12"/>
          <w:sz w:val="24"/>
        </w:rPr>
        <w:t> </w:t>
      </w:r>
      <w:r>
        <w:rPr>
          <w:sz w:val="24"/>
        </w:rPr>
        <w:t>to</w:t>
      </w:r>
      <w:r>
        <w:rPr>
          <w:spacing w:val="-5"/>
          <w:sz w:val="24"/>
        </w:rPr>
        <w:t> </w:t>
      </w:r>
      <w:r>
        <w:rPr>
          <w:sz w:val="24"/>
        </w:rPr>
        <w:t>protect</w:t>
      </w:r>
      <w:r>
        <w:rPr>
          <w:spacing w:val="-10"/>
          <w:sz w:val="24"/>
        </w:rPr>
        <w:t> </w:t>
      </w:r>
      <w:r>
        <w:rPr>
          <w:sz w:val="24"/>
        </w:rPr>
        <w:t>employees</w:t>
      </w:r>
      <w:r>
        <w:rPr>
          <w:spacing w:val="-11"/>
          <w:sz w:val="24"/>
        </w:rPr>
        <w:t> </w:t>
      </w:r>
      <w:r>
        <w:rPr>
          <w:sz w:val="24"/>
        </w:rPr>
        <w:t>from</w:t>
      </w:r>
      <w:r>
        <w:rPr>
          <w:spacing w:val="-9"/>
          <w:sz w:val="24"/>
        </w:rPr>
        <w:t> </w:t>
      </w:r>
      <w:r>
        <w:rPr>
          <w:sz w:val="24"/>
        </w:rPr>
        <w:t>the</w:t>
      </w:r>
      <w:r>
        <w:rPr>
          <w:spacing w:val="-6"/>
          <w:sz w:val="24"/>
        </w:rPr>
        <w:t> </w:t>
      </w:r>
      <w:r>
        <w:rPr>
          <w:sz w:val="24"/>
        </w:rPr>
        <w:t>hazardous</w:t>
      </w:r>
      <w:r>
        <w:rPr>
          <w:spacing w:val="-13"/>
          <w:sz w:val="24"/>
        </w:rPr>
        <w:t> </w:t>
      </w:r>
      <w:r>
        <w:rPr>
          <w:sz w:val="24"/>
        </w:rPr>
        <w:t>atmosphere</w:t>
      </w:r>
      <w:r>
        <w:rPr>
          <w:spacing w:val="-10"/>
          <w:sz w:val="24"/>
        </w:rPr>
        <w:t> </w:t>
      </w:r>
      <w:r>
        <w:rPr>
          <w:sz w:val="24"/>
        </w:rPr>
        <w:t>before continuing the entry</w:t>
      </w:r>
      <w:r>
        <w:rPr>
          <w:spacing w:val="-25"/>
          <w:sz w:val="24"/>
        </w:rPr>
        <w:t> </w:t>
      </w:r>
      <w:r>
        <w:rPr>
          <w:sz w:val="24"/>
        </w:rPr>
        <w:t>operation.</w:t>
      </w:r>
    </w:p>
    <w:p>
      <w:pPr>
        <w:pStyle w:val="ListParagraph"/>
        <w:numPr>
          <w:ilvl w:val="2"/>
          <w:numId w:val="8"/>
        </w:numPr>
        <w:tabs>
          <w:tab w:pos="1940" w:val="left" w:leader="none"/>
          <w:tab w:pos="1941" w:val="left" w:leader="none"/>
        </w:tabs>
        <w:spacing w:line="266" w:lineRule="exact" w:before="0" w:after="0"/>
        <w:ind w:left="1940" w:right="0" w:hanging="540"/>
        <w:jc w:val="left"/>
        <w:rPr>
          <w:sz w:val="24"/>
        </w:rPr>
      </w:pPr>
      <w:r>
        <w:rPr>
          <w:sz w:val="24"/>
        </w:rPr>
        <w:t>Verify</w:t>
      </w:r>
      <w:r>
        <w:rPr>
          <w:spacing w:val="-12"/>
          <w:sz w:val="24"/>
        </w:rPr>
        <w:t> </w:t>
      </w:r>
      <w:r>
        <w:rPr>
          <w:sz w:val="24"/>
        </w:rPr>
        <w:t>the</w:t>
      </w:r>
      <w:r>
        <w:rPr>
          <w:spacing w:val="-4"/>
          <w:sz w:val="24"/>
        </w:rPr>
        <w:t> </w:t>
      </w:r>
      <w:r>
        <w:rPr>
          <w:sz w:val="24"/>
        </w:rPr>
        <w:t>space</w:t>
      </w:r>
      <w:r>
        <w:rPr>
          <w:spacing w:val="-4"/>
          <w:sz w:val="24"/>
        </w:rPr>
        <w:t> </w:t>
      </w:r>
      <w:r>
        <w:rPr>
          <w:sz w:val="24"/>
        </w:rPr>
        <w:t>is</w:t>
      </w:r>
      <w:r>
        <w:rPr>
          <w:spacing w:val="-3"/>
          <w:sz w:val="24"/>
        </w:rPr>
        <w:t> </w:t>
      </w:r>
      <w:r>
        <w:rPr>
          <w:sz w:val="24"/>
        </w:rPr>
        <w:t>safe</w:t>
      </w:r>
      <w:r>
        <w:rPr>
          <w:spacing w:val="-5"/>
          <w:sz w:val="24"/>
        </w:rPr>
        <w:t> </w:t>
      </w:r>
      <w:r>
        <w:rPr>
          <w:sz w:val="24"/>
        </w:rPr>
        <w:t>for entry</w:t>
      </w:r>
      <w:r>
        <w:rPr>
          <w:spacing w:val="-10"/>
          <w:sz w:val="24"/>
        </w:rPr>
        <w:t> </w:t>
      </w:r>
      <w:r>
        <w:rPr>
          <w:sz w:val="24"/>
        </w:rPr>
        <w:t>before</w:t>
      </w:r>
      <w:r>
        <w:rPr>
          <w:spacing w:val="-4"/>
          <w:sz w:val="24"/>
        </w:rPr>
        <w:t> </w:t>
      </w:r>
      <w:r>
        <w:rPr>
          <w:sz w:val="24"/>
        </w:rPr>
        <w:t>continuing</w:t>
      </w:r>
      <w:r>
        <w:rPr>
          <w:spacing w:val="-12"/>
          <w:sz w:val="24"/>
        </w:rPr>
        <w:t> </w:t>
      </w:r>
      <w:r>
        <w:rPr>
          <w:sz w:val="24"/>
        </w:rPr>
        <w:t>the</w:t>
      </w:r>
      <w:r>
        <w:rPr>
          <w:spacing w:val="-3"/>
          <w:sz w:val="24"/>
        </w:rPr>
        <w:t> </w:t>
      </w:r>
      <w:r>
        <w:rPr>
          <w:sz w:val="24"/>
        </w:rPr>
        <w:t>entry</w:t>
      </w:r>
      <w:r>
        <w:rPr>
          <w:spacing w:val="-10"/>
          <w:sz w:val="24"/>
        </w:rPr>
        <w:t> </w:t>
      </w:r>
      <w:r>
        <w:rPr>
          <w:sz w:val="24"/>
        </w:rPr>
        <w:t>operation.</w:t>
      </w:r>
    </w:p>
    <w:p>
      <w:pPr>
        <w:pStyle w:val="ListParagraph"/>
        <w:numPr>
          <w:ilvl w:val="1"/>
          <w:numId w:val="8"/>
        </w:numPr>
        <w:tabs>
          <w:tab w:pos="1220" w:val="left" w:leader="none"/>
          <w:tab w:pos="1221" w:val="left" w:leader="none"/>
        </w:tabs>
        <w:spacing w:line="228" w:lineRule="auto" w:before="110" w:after="0"/>
        <w:ind w:left="1400" w:right="1164" w:hanging="540"/>
        <w:jc w:val="left"/>
        <w:rPr>
          <w:sz w:val="24"/>
        </w:rPr>
      </w:pPr>
      <w:r>
        <w:rPr>
          <w:sz w:val="24"/>
        </w:rPr>
        <w:t>The</w:t>
      </w:r>
      <w:r>
        <w:rPr>
          <w:spacing w:val="-7"/>
          <w:sz w:val="24"/>
        </w:rPr>
        <w:t> </w:t>
      </w:r>
      <w:r>
        <w:rPr>
          <w:sz w:val="24"/>
        </w:rPr>
        <w:t>written</w:t>
      </w:r>
      <w:r>
        <w:rPr>
          <w:spacing w:val="-9"/>
          <w:sz w:val="24"/>
        </w:rPr>
        <w:t> </w:t>
      </w:r>
      <w:r>
        <w:rPr>
          <w:sz w:val="24"/>
        </w:rPr>
        <w:t>documentation</w:t>
      </w:r>
      <w:r>
        <w:rPr>
          <w:spacing w:val="-15"/>
          <w:sz w:val="24"/>
        </w:rPr>
        <w:t> </w:t>
      </w:r>
      <w:r>
        <w:rPr>
          <w:sz w:val="24"/>
        </w:rPr>
        <w:t>is</w:t>
      </w:r>
      <w:r>
        <w:rPr>
          <w:spacing w:val="-3"/>
          <w:sz w:val="24"/>
        </w:rPr>
        <w:t> </w:t>
      </w:r>
      <w:r>
        <w:rPr>
          <w:sz w:val="24"/>
        </w:rPr>
        <w:t>available</w:t>
      </w:r>
      <w:r>
        <w:rPr>
          <w:spacing w:val="-12"/>
          <w:sz w:val="24"/>
        </w:rPr>
        <w:t> </w:t>
      </w:r>
      <w:r>
        <w:rPr>
          <w:sz w:val="24"/>
        </w:rPr>
        <w:t>to</w:t>
      </w:r>
      <w:r>
        <w:rPr>
          <w:spacing w:val="-4"/>
          <w:sz w:val="24"/>
        </w:rPr>
        <w:t> </w:t>
      </w:r>
      <w:r>
        <w:rPr>
          <w:sz w:val="24"/>
        </w:rPr>
        <w:t>each</w:t>
      </w:r>
      <w:r>
        <w:rPr>
          <w:spacing w:val="-3"/>
          <w:sz w:val="24"/>
        </w:rPr>
        <w:t> </w:t>
      </w:r>
      <w:r>
        <w:rPr>
          <w:sz w:val="24"/>
        </w:rPr>
        <w:t>employee</w:t>
      </w:r>
      <w:r>
        <w:rPr>
          <w:spacing w:val="-10"/>
          <w:sz w:val="24"/>
        </w:rPr>
        <w:t> </w:t>
      </w:r>
      <w:r>
        <w:rPr>
          <w:sz w:val="24"/>
        </w:rPr>
        <w:t>entering</w:t>
      </w:r>
      <w:r>
        <w:rPr>
          <w:spacing w:val="-10"/>
          <w:sz w:val="24"/>
        </w:rPr>
        <w:t> </w:t>
      </w:r>
      <w:r>
        <w:rPr>
          <w:sz w:val="24"/>
        </w:rPr>
        <w:t>the</w:t>
      </w:r>
      <w:r>
        <w:rPr>
          <w:spacing w:val="-4"/>
          <w:sz w:val="24"/>
        </w:rPr>
        <w:t> </w:t>
      </w:r>
      <w:r>
        <w:rPr>
          <w:sz w:val="24"/>
        </w:rPr>
        <w:t>space</w:t>
      </w:r>
      <w:r>
        <w:rPr>
          <w:spacing w:val="-4"/>
          <w:sz w:val="24"/>
        </w:rPr>
        <w:t> </w:t>
      </w:r>
      <w:r>
        <w:rPr>
          <w:sz w:val="24"/>
        </w:rPr>
        <w:t>or</w:t>
      </w:r>
      <w:r>
        <w:rPr>
          <w:spacing w:val="-1"/>
          <w:sz w:val="24"/>
        </w:rPr>
        <w:t> </w:t>
      </w:r>
      <w:r>
        <w:rPr>
          <w:sz w:val="24"/>
        </w:rPr>
        <w:t>to</w:t>
      </w:r>
      <w:r>
        <w:rPr>
          <w:spacing w:val="-3"/>
          <w:sz w:val="24"/>
        </w:rPr>
        <w:t> </w:t>
      </w:r>
      <w:r>
        <w:rPr>
          <w:sz w:val="24"/>
        </w:rPr>
        <w:t>that employee’s</w:t>
      </w:r>
      <w:r>
        <w:rPr>
          <w:spacing w:val="-11"/>
          <w:sz w:val="24"/>
        </w:rPr>
        <w:t> </w:t>
      </w:r>
      <w:r>
        <w:rPr>
          <w:sz w:val="24"/>
        </w:rPr>
        <w:t>representative</w:t>
      </w:r>
      <w:r>
        <w:rPr>
          <w:spacing w:val="-13"/>
          <w:sz w:val="24"/>
        </w:rPr>
        <w:t> </w:t>
      </w:r>
      <w:r>
        <w:rPr>
          <w:sz w:val="24"/>
        </w:rPr>
        <w:t>at</w:t>
      </w:r>
      <w:r>
        <w:rPr>
          <w:spacing w:val="-2"/>
          <w:sz w:val="24"/>
        </w:rPr>
        <w:t> </w:t>
      </w:r>
      <w:r>
        <w:rPr>
          <w:sz w:val="24"/>
        </w:rPr>
        <w:t>the</w:t>
      </w:r>
      <w:r>
        <w:rPr>
          <w:spacing w:val="-5"/>
          <w:sz w:val="24"/>
        </w:rPr>
        <w:t> </w:t>
      </w:r>
      <w:r>
        <w:rPr>
          <w:sz w:val="24"/>
        </w:rPr>
        <w:t>confined</w:t>
      </w:r>
      <w:r>
        <w:rPr>
          <w:spacing w:val="-8"/>
          <w:sz w:val="24"/>
        </w:rPr>
        <w:t> </w:t>
      </w:r>
      <w:r>
        <w:rPr>
          <w:sz w:val="24"/>
        </w:rPr>
        <w:t>space</w:t>
      </w:r>
      <w:r>
        <w:rPr>
          <w:spacing w:val="-6"/>
          <w:sz w:val="24"/>
        </w:rPr>
        <w:t> </w:t>
      </w:r>
      <w:r>
        <w:rPr>
          <w:sz w:val="24"/>
        </w:rPr>
        <w:t>bulletin</w:t>
      </w:r>
      <w:r>
        <w:rPr>
          <w:spacing w:val="-8"/>
          <w:sz w:val="24"/>
        </w:rPr>
        <w:t> </w:t>
      </w:r>
      <w:r>
        <w:rPr>
          <w:sz w:val="24"/>
        </w:rPr>
        <w:t>board.</w:t>
      </w:r>
    </w:p>
    <w:p>
      <w:pPr>
        <w:spacing w:after="0" w:line="228" w:lineRule="auto"/>
        <w:jc w:val="left"/>
        <w:rPr>
          <w:sz w:val="24"/>
        </w:rPr>
        <w:sectPr>
          <w:pgSz w:w="12240" w:h="15840"/>
          <w:pgMar w:header="729" w:footer="785" w:top="1340" w:bottom="980" w:left="940" w:right="780"/>
        </w:sectPr>
      </w:pPr>
    </w:p>
    <w:p>
      <w:pPr>
        <w:pStyle w:val="BodyText"/>
        <w:rPr>
          <w:sz w:val="20"/>
        </w:rPr>
      </w:pPr>
    </w:p>
    <w:p>
      <w:pPr>
        <w:pStyle w:val="BodyText"/>
        <w:rPr>
          <w:sz w:val="19"/>
        </w:rPr>
      </w:pPr>
    </w:p>
    <w:p>
      <w:pPr>
        <w:pStyle w:val="Heading1"/>
        <w:ind w:left="2989"/>
      </w:pPr>
      <w:r>
        <w:rPr/>
        <w:t>Alternative Methods Documentation Form</w:t>
      </w:r>
    </w:p>
    <w:p>
      <w:pPr>
        <w:pStyle w:val="BodyText"/>
        <w:spacing w:before="3"/>
        <w:rPr>
          <w:b/>
          <w:sz w:val="1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824"/>
        <w:gridCol w:w="1551"/>
        <w:gridCol w:w="1499"/>
        <w:gridCol w:w="207"/>
        <w:gridCol w:w="1359"/>
        <w:gridCol w:w="1585"/>
      </w:tblGrid>
      <w:tr>
        <w:trPr>
          <w:trHeight w:val="275" w:hRule="atLeast"/>
        </w:trPr>
        <w:tc>
          <w:tcPr>
            <w:tcW w:w="9632" w:type="dxa"/>
            <w:gridSpan w:val="7"/>
          </w:tcPr>
          <w:p>
            <w:pPr>
              <w:pStyle w:val="TableParagraph"/>
              <w:spacing w:line="256" w:lineRule="exact"/>
              <w:ind w:left="3613" w:right="3761"/>
              <w:jc w:val="center"/>
              <w:rPr>
                <w:rFonts w:ascii="Times New Roman"/>
                <w:b/>
                <w:sz w:val="24"/>
              </w:rPr>
            </w:pPr>
            <w:r>
              <w:rPr>
                <w:rFonts w:ascii="Times New Roman"/>
                <w:b/>
                <w:sz w:val="24"/>
              </w:rPr>
              <w:t>Location of the Space</w:t>
            </w:r>
          </w:p>
        </w:tc>
      </w:tr>
      <w:tr>
        <w:trPr>
          <w:trHeight w:val="275" w:hRule="atLeast"/>
        </w:trPr>
        <w:tc>
          <w:tcPr>
            <w:tcW w:w="4982" w:type="dxa"/>
            <w:gridSpan w:val="3"/>
          </w:tcPr>
          <w:p>
            <w:pPr>
              <w:pStyle w:val="TableParagraph"/>
              <w:spacing w:line="256" w:lineRule="exact"/>
              <w:ind w:left="107"/>
              <w:rPr>
                <w:rFonts w:ascii="Times New Roman"/>
                <w:b/>
                <w:sz w:val="24"/>
              </w:rPr>
            </w:pPr>
            <w:r>
              <w:rPr>
                <w:rFonts w:ascii="Times New Roman"/>
                <w:b/>
                <w:sz w:val="24"/>
              </w:rPr>
              <w:t>Entry Date:</w:t>
            </w:r>
          </w:p>
        </w:tc>
        <w:tc>
          <w:tcPr>
            <w:tcW w:w="4650" w:type="dxa"/>
            <w:gridSpan w:val="4"/>
          </w:tcPr>
          <w:p>
            <w:pPr>
              <w:pStyle w:val="TableParagraph"/>
              <w:spacing w:line="256" w:lineRule="exact"/>
              <w:ind w:left="106"/>
              <w:rPr>
                <w:rFonts w:ascii="Times New Roman"/>
                <w:b/>
                <w:sz w:val="24"/>
              </w:rPr>
            </w:pPr>
            <w:r>
              <w:rPr>
                <w:rFonts w:ascii="Times New Roman"/>
                <w:b/>
                <w:sz w:val="24"/>
              </w:rPr>
              <w:t>Entry Duration</w:t>
            </w:r>
          </w:p>
        </w:tc>
      </w:tr>
      <w:tr>
        <w:trPr>
          <w:trHeight w:val="755" w:hRule="atLeast"/>
        </w:trPr>
        <w:tc>
          <w:tcPr>
            <w:tcW w:w="9632" w:type="dxa"/>
            <w:gridSpan w:val="7"/>
            <w:shd w:val="clear" w:color="auto" w:fill="B4C5E7"/>
          </w:tcPr>
          <w:p>
            <w:pPr>
              <w:pStyle w:val="TableParagraph"/>
              <w:spacing w:before="8"/>
              <w:rPr>
                <w:rFonts w:ascii="Times New Roman"/>
                <w:b/>
                <w:sz w:val="20"/>
              </w:rPr>
            </w:pPr>
          </w:p>
          <w:p>
            <w:pPr>
              <w:pStyle w:val="TableParagraph"/>
              <w:spacing w:before="1"/>
              <w:ind w:left="107"/>
              <w:rPr>
                <w:rFonts w:ascii="Times New Roman"/>
                <w:b/>
                <w:sz w:val="24"/>
              </w:rPr>
            </w:pPr>
            <w:r>
              <w:rPr>
                <w:rFonts w:ascii="Times New Roman"/>
                <w:b/>
                <w:sz w:val="24"/>
              </w:rPr>
              <w:t>List of Entrants</w:t>
            </w:r>
          </w:p>
        </w:tc>
      </w:tr>
      <w:tr>
        <w:trPr>
          <w:trHeight w:val="275" w:hRule="atLeast"/>
        </w:trPr>
        <w:tc>
          <w:tcPr>
            <w:tcW w:w="9632" w:type="dxa"/>
            <w:gridSpan w:val="7"/>
          </w:tcPr>
          <w:p>
            <w:pPr>
              <w:pStyle w:val="TableParagraph"/>
              <w:rPr>
                <w:rFonts w:ascii="Times New Roman"/>
                <w:sz w:val="20"/>
              </w:rPr>
            </w:pPr>
          </w:p>
        </w:tc>
      </w:tr>
      <w:tr>
        <w:trPr>
          <w:trHeight w:val="275" w:hRule="atLeast"/>
        </w:trPr>
        <w:tc>
          <w:tcPr>
            <w:tcW w:w="9632" w:type="dxa"/>
            <w:gridSpan w:val="7"/>
          </w:tcPr>
          <w:p>
            <w:pPr>
              <w:pStyle w:val="TableParagraph"/>
              <w:rPr>
                <w:rFonts w:ascii="Times New Roman"/>
                <w:sz w:val="20"/>
              </w:rPr>
            </w:pPr>
          </w:p>
        </w:tc>
      </w:tr>
      <w:tr>
        <w:trPr>
          <w:trHeight w:val="275" w:hRule="atLeast"/>
        </w:trPr>
        <w:tc>
          <w:tcPr>
            <w:tcW w:w="9632" w:type="dxa"/>
            <w:gridSpan w:val="7"/>
          </w:tcPr>
          <w:p>
            <w:pPr>
              <w:pStyle w:val="TableParagraph"/>
              <w:rPr>
                <w:rFonts w:ascii="Times New Roman"/>
                <w:sz w:val="20"/>
              </w:rPr>
            </w:pPr>
          </w:p>
        </w:tc>
      </w:tr>
      <w:tr>
        <w:trPr>
          <w:trHeight w:val="551" w:hRule="atLeast"/>
        </w:trPr>
        <w:tc>
          <w:tcPr>
            <w:tcW w:w="4982" w:type="dxa"/>
            <w:gridSpan w:val="3"/>
            <w:shd w:val="clear" w:color="auto" w:fill="B4C5E7"/>
          </w:tcPr>
          <w:p>
            <w:pPr>
              <w:pStyle w:val="TableParagraph"/>
              <w:spacing w:line="275" w:lineRule="exact"/>
              <w:ind w:left="107"/>
              <w:rPr>
                <w:rFonts w:ascii="Times New Roman"/>
                <w:b/>
                <w:sz w:val="24"/>
              </w:rPr>
            </w:pPr>
            <w:r>
              <w:rPr>
                <w:rFonts w:ascii="Times New Roman"/>
                <w:b/>
                <w:sz w:val="24"/>
              </w:rPr>
              <w:t>List of Physical Hazards in the space</w:t>
            </w:r>
          </w:p>
        </w:tc>
        <w:tc>
          <w:tcPr>
            <w:tcW w:w="4650" w:type="dxa"/>
            <w:gridSpan w:val="4"/>
            <w:shd w:val="clear" w:color="auto" w:fill="B4C5E7"/>
          </w:tcPr>
          <w:p>
            <w:pPr>
              <w:pStyle w:val="TableParagraph"/>
              <w:spacing w:line="276" w:lineRule="exact" w:before="2"/>
              <w:ind w:left="106" w:right="308"/>
              <w:rPr>
                <w:rFonts w:ascii="Times New Roman"/>
                <w:b/>
                <w:sz w:val="24"/>
              </w:rPr>
            </w:pPr>
            <w:r>
              <w:rPr>
                <w:rFonts w:ascii="Times New Roman"/>
                <w:b/>
                <w:sz w:val="24"/>
              </w:rPr>
              <w:t>List of (Potential or Actual) Atmospheric Hazards in the space</w:t>
            </w:r>
          </w:p>
        </w:tc>
      </w:tr>
      <w:tr>
        <w:trPr>
          <w:trHeight w:val="274" w:hRule="atLeast"/>
        </w:trPr>
        <w:tc>
          <w:tcPr>
            <w:tcW w:w="4982" w:type="dxa"/>
            <w:gridSpan w:val="3"/>
          </w:tcPr>
          <w:p>
            <w:pPr>
              <w:pStyle w:val="TableParagraph"/>
              <w:rPr>
                <w:rFonts w:ascii="Times New Roman"/>
                <w:sz w:val="20"/>
              </w:rPr>
            </w:pPr>
          </w:p>
        </w:tc>
        <w:tc>
          <w:tcPr>
            <w:tcW w:w="4650" w:type="dxa"/>
            <w:gridSpan w:val="4"/>
          </w:tcPr>
          <w:p>
            <w:pPr>
              <w:pStyle w:val="TableParagraph"/>
              <w:rPr>
                <w:rFonts w:ascii="Times New Roman"/>
                <w:sz w:val="20"/>
              </w:rPr>
            </w:pPr>
          </w:p>
        </w:tc>
      </w:tr>
      <w:tr>
        <w:trPr>
          <w:trHeight w:val="278" w:hRule="atLeast"/>
        </w:trPr>
        <w:tc>
          <w:tcPr>
            <w:tcW w:w="4982" w:type="dxa"/>
            <w:gridSpan w:val="3"/>
          </w:tcPr>
          <w:p>
            <w:pPr>
              <w:pStyle w:val="TableParagraph"/>
              <w:rPr>
                <w:rFonts w:ascii="Times New Roman"/>
                <w:sz w:val="20"/>
              </w:rPr>
            </w:pPr>
          </w:p>
        </w:tc>
        <w:tc>
          <w:tcPr>
            <w:tcW w:w="4650" w:type="dxa"/>
            <w:gridSpan w:val="4"/>
          </w:tcPr>
          <w:p>
            <w:pPr>
              <w:pStyle w:val="TableParagraph"/>
              <w:rPr>
                <w:rFonts w:ascii="Times New Roman"/>
                <w:sz w:val="20"/>
              </w:rPr>
            </w:pPr>
          </w:p>
        </w:tc>
      </w:tr>
      <w:tr>
        <w:trPr>
          <w:trHeight w:val="275" w:hRule="atLeast"/>
        </w:trPr>
        <w:tc>
          <w:tcPr>
            <w:tcW w:w="9632" w:type="dxa"/>
            <w:gridSpan w:val="7"/>
            <w:shd w:val="clear" w:color="auto" w:fill="B4C5E7"/>
          </w:tcPr>
          <w:p>
            <w:pPr>
              <w:pStyle w:val="TableParagraph"/>
              <w:spacing w:line="256" w:lineRule="exact"/>
              <w:ind w:left="107"/>
              <w:rPr>
                <w:rFonts w:ascii="Times New Roman"/>
                <w:b/>
                <w:sz w:val="24"/>
              </w:rPr>
            </w:pPr>
            <w:r>
              <w:rPr>
                <w:rFonts w:ascii="Times New Roman"/>
                <w:b/>
                <w:sz w:val="24"/>
              </w:rPr>
              <w:t>List each action taken to eliminate physical and atmospheric hazards in the space</w:t>
            </w:r>
          </w:p>
        </w:tc>
      </w:tr>
      <w:tr>
        <w:trPr>
          <w:trHeight w:val="275" w:hRule="atLeast"/>
        </w:trPr>
        <w:tc>
          <w:tcPr>
            <w:tcW w:w="4982" w:type="dxa"/>
            <w:gridSpan w:val="3"/>
            <w:shd w:val="clear" w:color="auto" w:fill="B4C5E7"/>
          </w:tcPr>
          <w:p>
            <w:pPr>
              <w:pStyle w:val="TableParagraph"/>
              <w:spacing w:line="256" w:lineRule="exact"/>
              <w:ind w:left="107"/>
              <w:rPr>
                <w:rFonts w:ascii="Times New Roman"/>
                <w:b/>
                <w:sz w:val="24"/>
              </w:rPr>
            </w:pPr>
            <w:r>
              <w:rPr>
                <w:rFonts w:ascii="Times New Roman"/>
                <w:b/>
                <w:sz w:val="24"/>
              </w:rPr>
              <w:t>Action</w:t>
            </w:r>
          </w:p>
        </w:tc>
        <w:tc>
          <w:tcPr>
            <w:tcW w:w="4650" w:type="dxa"/>
            <w:gridSpan w:val="4"/>
            <w:shd w:val="clear" w:color="auto" w:fill="B4C5E7"/>
          </w:tcPr>
          <w:p>
            <w:pPr>
              <w:pStyle w:val="TableParagraph"/>
              <w:spacing w:line="256" w:lineRule="exact"/>
              <w:ind w:left="106"/>
              <w:rPr>
                <w:rFonts w:ascii="Times New Roman"/>
                <w:b/>
                <w:sz w:val="24"/>
              </w:rPr>
            </w:pPr>
            <w:r>
              <w:rPr>
                <w:rFonts w:ascii="Times New Roman"/>
                <w:b/>
                <w:sz w:val="24"/>
              </w:rPr>
              <w:t>Description</w:t>
            </w:r>
          </w:p>
        </w:tc>
      </w:tr>
      <w:tr>
        <w:trPr>
          <w:trHeight w:val="275" w:hRule="atLeast"/>
        </w:trPr>
        <w:tc>
          <w:tcPr>
            <w:tcW w:w="4982" w:type="dxa"/>
            <w:gridSpan w:val="3"/>
          </w:tcPr>
          <w:p>
            <w:pPr>
              <w:pStyle w:val="TableParagraph"/>
              <w:rPr>
                <w:rFonts w:ascii="Times New Roman"/>
                <w:sz w:val="20"/>
              </w:rPr>
            </w:pPr>
          </w:p>
        </w:tc>
        <w:tc>
          <w:tcPr>
            <w:tcW w:w="4650" w:type="dxa"/>
            <w:gridSpan w:val="4"/>
          </w:tcPr>
          <w:p>
            <w:pPr>
              <w:pStyle w:val="TableParagraph"/>
              <w:rPr>
                <w:rFonts w:ascii="Times New Roman"/>
                <w:sz w:val="20"/>
              </w:rPr>
            </w:pPr>
          </w:p>
        </w:tc>
      </w:tr>
      <w:tr>
        <w:trPr>
          <w:trHeight w:val="275" w:hRule="atLeast"/>
        </w:trPr>
        <w:tc>
          <w:tcPr>
            <w:tcW w:w="4982" w:type="dxa"/>
            <w:gridSpan w:val="3"/>
          </w:tcPr>
          <w:p>
            <w:pPr>
              <w:pStyle w:val="TableParagraph"/>
              <w:rPr>
                <w:rFonts w:ascii="Times New Roman"/>
                <w:sz w:val="20"/>
              </w:rPr>
            </w:pPr>
          </w:p>
        </w:tc>
        <w:tc>
          <w:tcPr>
            <w:tcW w:w="4650" w:type="dxa"/>
            <w:gridSpan w:val="4"/>
          </w:tcPr>
          <w:p>
            <w:pPr>
              <w:pStyle w:val="TableParagraph"/>
              <w:rPr>
                <w:rFonts w:ascii="Times New Roman"/>
                <w:sz w:val="20"/>
              </w:rPr>
            </w:pPr>
          </w:p>
        </w:tc>
      </w:tr>
      <w:tr>
        <w:trPr>
          <w:trHeight w:val="275" w:hRule="atLeast"/>
        </w:trPr>
        <w:tc>
          <w:tcPr>
            <w:tcW w:w="4982" w:type="dxa"/>
            <w:gridSpan w:val="3"/>
          </w:tcPr>
          <w:p>
            <w:pPr>
              <w:pStyle w:val="TableParagraph"/>
              <w:rPr>
                <w:rFonts w:ascii="Times New Roman"/>
                <w:sz w:val="20"/>
              </w:rPr>
            </w:pPr>
          </w:p>
        </w:tc>
        <w:tc>
          <w:tcPr>
            <w:tcW w:w="4650" w:type="dxa"/>
            <w:gridSpan w:val="4"/>
          </w:tcPr>
          <w:p>
            <w:pPr>
              <w:pStyle w:val="TableParagraph"/>
              <w:rPr>
                <w:rFonts w:ascii="Times New Roman"/>
                <w:sz w:val="20"/>
              </w:rPr>
            </w:pPr>
          </w:p>
        </w:tc>
      </w:tr>
      <w:tr>
        <w:trPr>
          <w:trHeight w:val="275" w:hRule="atLeast"/>
        </w:trPr>
        <w:tc>
          <w:tcPr>
            <w:tcW w:w="9632" w:type="dxa"/>
            <w:gridSpan w:val="7"/>
            <w:shd w:val="clear" w:color="auto" w:fill="B4C5E7"/>
          </w:tcPr>
          <w:p>
            <w:pPr>
              <w:pStyle w:val="TableParagraph"/>
              <w:spacing w:line="256" w:lineRule="exact"/>
              <w:ind w:left="3607" w:right="3761"/>
              <w:jc w:val="center"/>
              <w:rPr>
                <w:rFonts w:ascii="Times New Roman"/>
                <w:b/>
                <w:sz w:val="24"/>
              </w:rPr>
            </w:pPr>
            <w:r>
              <w:rPr>
                <w:rFonts w:ascii="Times New Roman"/>
                <w:b/>
                <w:sz w:val="24"/>
              </w:rPr>
              <w:t>Ventilation</w:t>
            </w:r>
          </w:p>
        </w:tc>
      </w:tr>
      <w:tr>
        <w:trPr>
          <w:trHeight w:val="671" w:hRule="atLeast"/>
        </w:trPr>
        <w:tc>
          <w:tcPr>
            <w:tcW w:w="3431" w:type="dxa"/>
            <w:gridSpan w:val="2"/>
          </w:tcPr>
          <w:p>
            <w:pPr>
              <w:pStyle w:val="TableParagraph"/>
              <w:ind w:left="107" w:right="1048"/>
              <w:rPr>
                <w:rFonts w:ascii="Times New Roman"/>
                <w:sz w:val="24"/>
              </w:rPr>
            </w:pPr>
            <w:r>
              <w:rPr>
                <w:rFonts w:ascii="Times New Roman"/>
                <w:sz w:val="24"/>
              </w:rPr>
              <w:t>Is forced air ventilation required?</w:t>
            </w:r>
          </w:p>
        </w:tc>
        <w:tc>
          <w:tcPr>
            <w:tcW w:w="3050" w:type="dxa"/>
            <w:gridSpan w:val="2"/>
          </w:tcPr>
          <w:p>
            <w:pPr>
              <w:pStyle w:val="TableParagraph"/>
              <w:spacing w:line="270" w:lineRule="exact"/>
              <w:ind w:left="97"/>
              <w:rPr>
                <w:rFonts w:ascii="Times New Roman"/>
                <w:sz w:val="24"/>
              </w:rPr>
            </w:pPr>
            <w:r>
              <w:rPr>
                <w:rFonts w:ascii="Times New Roman"/>
                <w:sz w:val="24"/>
              </w:rPr>
              <w:t>Yes</w:t>
            </w:r>
          </w:p>
        </w:tc>
        <w:tc>
          <w:tcPr>
            <w:tcW w:w="3151" w:type="dxa"/>
            <w:gridSpan w:val="3"/>
          </w:tcPr>
          <w:p>
            <w:pPr>
              <w:pStyle w:val="TableParagraph"/>
              <w:spacing w:line="270" w:lineRule="exact"/>
              <w:ind w:left="105"/>
              <w:rPr>
                <w:rFonts w:ascii="Times New Roman"/>
                <w:sz w:val="24"/>
              </w:rPr>
            </w:pPr>
            <w:r>
              <w:rPr>
                <w:rFonts w:ascii="Times New Roman"/>
                <w:sz w:val="24"/>
              </w:rPr>
              <w:t>No</w:t>
            </w:r>
          </w:p>
        </w:tc>
      </w:tr>
      <w:tr>
        <w:trPr>
          <w:trHeight w:val="828" w:hRule="atLeast"/>
        </w:trPr>
        <w:tc>
          <w:tcPr>
            <w:tcW w:w="4982" w:type="dxa"/>
            <w:gridSpan w:val="3"/>
          </w:tcPr>
          <w:p>
            <w:pPr>
              <w:pStyle w:val="TableParagraph"/>
              <w:ind w:left="107" w:right="519"/>
              <w:rPr>
                <w:rFonts w:ascii="Times New Roman" w:hAnsi="Times New Roman"/>
                <w:sz w:val="24"/>
              </w:rPr>
            </w:pPr>
            <w:r>
              <w:rPr>
                <w:rFonts w:ascii="Times New Roman" w:hAnsi="Times New Roman"/>
                <w:sz w:val="24"/>
              </w:rPr>
              <w:t>If “Yes” specify type of ventilation like local exhaust?</w:t>
            </w:r>
          </w:p>
          <w:p>
            <w:pPr>
              <w:pStyle w:val="TableParagraph"/>
              <w:spacing w:line="261" w:lineRule="exact"/>
              <w:ind w:left="107"/>
              <w:rPr>
                <w:rFonts w:ascii="Times New Roman"/>
                <w:sz w:val="24"/>
              </w:rPr>
            </w:pPr>
            <w:r>
              <w:rPr>
                <w:rFonts w:ascii="Times New Roman"/>
                <w:sz w:val="24"/>
              </w:rPr>
              <w:t>Are multiple units required?</w:t>
            </w:r>
          </w:p>
        </w:tc>
        <w:tc>
          <w:tcPr>
            <w:tcW w:w="4650" w:type="dxa"/>
            <w:gridSpan w:val="4"/>
          </w:tcPr>
          <w:p>
            <w:pPr>
              <w:pStyle w:val="TableParagraph"/>
              <w:spacing w:line="270" w:lineRule="exact"/>
              <w:ind w:left="106"/>
              <w:rPr>
                <w:rFonts w:ascii="Times New Roman"/>
                <w:sz w:val="24"/>
              </w:rPr>
            </w:pPr>
            <w:r>
              <w:rPr>
                <w:rFonts w:ascii="Times New Roman"/>
                <w:sz w:val="24"/>
              </w:rPr>
              <w:t>Amount of ventilation (cfm or AC/hr.)</w:t>
            </w:r>
          </w:p>
        </w:tc>
      </w:tr>
      <w:tr>
        <w:trPr>
          <w:trHeight w:val="275" w:hRule="atLeast"/>
        </w:trPr>
        <w:tc>
          <w:tcPr>
            <w:tcW w:w="9632" w:type="dxa"/>
            <w:gridSpan w:val="7"/>
            <w:shd w:val="clear" w:color="auto" w:fill="B4C5E7"/>
          </w:tcPr>
          <w:p>
            <w:pPr>
              <w:pStyle w:val="TableParagraph"/>
              <w:spacing w:line="256" w:lineRule="exact"/>
              <w:ind w:left="3608" w:right="3761"/>
              <w:jc w:val="center"/>
              <w:rPr>
                <w:rFonts w:ascii="Times New Roman"/>
                <w:b/>
                <w:sz w:val="24"/>
              </w:rPr>
            </w:pPr>
            <w:r>
              <w:rPr>
                <w:rFonts w:ascii="Times New Roman"/>
                <w:b/>
                <w:sz w:val="24"/>
              </w:rPr>
              <w:t>Air Monitoring</w:t>
            </w:r>
          </w:p>
        </w:tc>
      </w:tr>
      <w:tr>
        <w:trPr>
          <w:trHeight w:val="710" w:hRule="atLeast"/>
        </w:trPr>
        <w:tc>
          <w:tcPr>
            <w:tcW w:w="2607" w:type="dxa"/>
            <w:shd w:val="clear" w:color="auto" w:fill="B4C5E7"/>
          </w:tcPr>
          <w:p>
            <w:pPr>
              <w:pStyle w:val="TableParagraph"/>
              <w:spacing w:line="275" w:lineRule="exact"/>
              <w:ind w:left="107"/>
              <w:rPr>
                <w:rFonts w:ascii="Times New Roman"/>
                <w:b/>
                <w:sz w:val="24"/>
              </w:rPr>
            </w:pPr>
            <w:r>
              <w:rPr>
                <w:rFonts w:ascii="Times New Roman"/>
                <w:b/>
                <w:sz w:val="24"/>
              </w:rPr>
              <w:t>Substance Monitored</w:t>
            </w:r>
          </w:p>
        </w:tc>
        <w:tc>
          <w:tcPr>
            <w:tcW w:w="824" w:type="dxa"/>
            <w:shd w:val="clear" w:color="auto" w:fill="B4C5E7"/>
          </w:tcPr>
          <w:p>
            <w:pPr>
              <w:pStyle w:val="TableParagraph"/>
              <w:spacing w:line="275" w:lineRule="exact"/>
              <w:ind w:left="107"/>
              <w:rPr>
                <w:rFonts w:ascii="Times New Roman"/>
                <w:b/>
                <w:sz w:val="24"/>
              </w:rPr>
            </w:pPr>
            <w:r>
              <w:rPr>
                <w:rFonts w:ascii="Times New Roman"/>
                <w:b/>
                <w:sz w:val="24"/>
              </w:rPr>
              <w:t>Unit</w:t>
            </w:r>
          </w:p>
        </w:tc>
        <w:tc>
          <w:tcPr>
            <w:tcW w:w="3257" w:type="dxa"/>
            <w:gridSpan w:val="3"/>
            <w:shd w:val="clear" w:color="auto" w:fill="B4C5E7"/>
          </w:tcPr>
          <w:p>
            <w:pPr>
              <w:pStyle w:val="TableParagraph"/>
              <w:spacing w:line="275" w:lineRule="exact"/>
              <w:ind w:left="112"/>
              <w:rPr>
                <w:rFonts w:ascii="Times New Roman"/>
                <w:b/>
                <w:sz w:val="24"/>
              </w:rPr>
            </w:pPr>
            <w:r>
              <w:rPr>
                <w:rFonts w:ascii="Times New Roman"/>
                <w:b/>
                <w:sz w:val="24"/>
              </w:rPr>
              <w:t>Permissible Levels</w:t>
            </w:r>
          </w:p>
        </w:tc>
        <w:tc>
          <w:tcPr>
            <w:tcW w:w="2944" w:type="dxa"/>
            <w:gridSpan w:val="2"/>
            <w:shd w:val="clear" w:color="auto" w:fill="B4C5E7"/>
          </w:tcPr>
          <w:p>
            <w:pPr>
              <w:pStyle w:val="TableParagraph"/>
              <w:spacing w:line="275" w:lineRule="exact"/>
              <w:ind w:left="105"/>
              <w:rPr>
                <w:rFonts w:ascii="Times New Roman"/>
                <w:b/>
                <w:sz w:val="24"/>
              </w:rPr>
            </w:pPr>
            <w:r>
              <w:rPr>
                <w:rFonts w:ascii="Times New Roman"/>
                <w:b/>
                <w:sz w:val="24"/>
              </w:rPr>
              <w:t>Monitoring Results</w:t>
            </w:r>
          </w:p>
        </w:tc>
      </w:tr>
      <w:tr>
        <w:trPr>
          <w:trHeight w:val="1343" w:hRule="atLeast"/>
        </w:trPr>
        <w:tc>
          <w:tcPr>
            <w:tcW w:w="6688" w:type="dxa"/>
            <w:gridSpan w:val="5"/>
          </w:tcPr>
          <w:p>
            <w:pPr>
              <w:pStyle w:val="TableParagraph"/>
              <w:rPr>
                <w:rFonts w:ascii="Times New Roman"/>
                <w:sz w:val="24"/>
              </w:rPr>
            </w:pPr>
          </w:p>
        </w:tc>
        <w:tc>
          <w:tcPr>
            <w:tcW w:w="1359" w:type="dxa"/>
            <w:shd w:val="clear" w:color="auto" w:fill="B4C5E7"/>
          </w:tcPr>
          <w:p>
            <w:pPr>
              <w:pStyle w:val="TableParagraph"/>
              <w:spacing w:before="8"/>
              <w:rPr>
                <w:rFonts w:ascii="Times New Roman"/>
                <w:b/>
                <w:sz w:val="20"/>
              </w:rPr>
            </w:pPr>
          </w:p>
          <w:p>
            <w:pPr>
              <w:pStyle w:val="TableParagraph"/>
              <w:spacing w:before="1"/>
              <w:ind w:left="105" w:right="597"/>
              <w:rPr>
                <w:rFonts w:ascii="Times New Roman"/>
                <w:b/>
                <w:sz w:val="24"/>
              </w:rPr>
            </w:pPr>
            <w:r>
              <w:rPr>
                <w:rFonts w:ascii="Times New Roman"/>
                <w:b/>
                <w:sz w:val="24"/>
              </w:rPr>
              <w:t>Initial Test</w:t>
            </w:r>
          </w:p>
        </w:tc>
        <w:tc>
          <w:tcPr>
            <w:tcW w:w="1585" w:type="dxa"/>
            <w:shd w:val="clear" w:color="auto" w:fill="B4C5E7"/>
          </w:tcPr>
          <w:p>
            <w:pPr>
              <w:pStyle w:val="TableParagraph"/>
              <w:spacing w:before="119"/>
              <w:ind w:left="104" w:right="597"/>
              <w:rPr>
                <w:rFonts w:ascii="Times New Roman"/>
                <w:b/>
                <w:sz w:val="24"/>
              </w:rPr>
            </w:pPr>
            <w:r>
              <w:rPr>
                <w:rFonts w:ascii="Times New Roman"/>
                <w:b/>
                <w:sz w:val="24"/>
              </w:rPr>
              <w:t>Peak Reading during entry</w:t>
            </w:r>
          </w:p>
        </w:tc>
      </w:tr>
      <w:tr>
        <w:trPr>
          <w:trHeight w:val="755" w:hRule="atLeast"/>
        </w:trPr>
        <w:tc>
          <w:tcPr>
            <w:tcW w:w="2607" w:type="dxa"/>
          </w:tcPr>
          <w:p>
            <w:pPr>
              <w:pStyle w:val="TableParagraph"/>
              <w:rPr>
                <w:rFonts w:ascii="Times New Roman"/>
                <w:sz w:val="24"/>
              </w:rPr>
            </w:pPr>
          </w:p>
        </w:tc>
        <w:tc>
          <w:tcPr>
            <w:tcW w:w="824" w:type="dxa"/>
          </w:tcPr>
          <w:p>
            <w:pPr>
              <w:pStyle w:val="TableParagraph"/>
              <w:rPr>
                <w:rFonts w:ascii="Times New Roman"/>
                <w:sz w:val="24"/>
              </w:rPr>
            </w:pPr>
          </w:p>
        </w:tc>
        <w:tc>
          <w:tcPr>
            <w:tcW w:w="1551" w:type="dxa"/>
          </w:tcPr>
          <w:p>
            <w:pPr>
              <w:pStyle w:val="TableParagraph"/>
              <w:rPr>
                <w:rFonts w:ascii="Times New Roman"/>
                <w:sz w:val="24"/>
              </w:rPr>
            </w:pPr>
          </w:p>
        </w:tc>
        <w:tc>
          <w:tcPr>
            <w:tcW w:w="1706" w:type="dxa"/>
            <w:gridSpan w:val="2"/>
          </w:tcPr>
          <w:p>
            <w:pPr>
              <w:pStyle w:val="TableParagraph"/>
              <w:rPr>
                <w:rFonts w:ascii="Times New Roman"/>
                <w:sz w:val="24"/>
              </w:rPr>
            </w:pPr>
          </w:p>
        </w:tc>
        <w:tc>
          <w:tcPr>
            <w:tcW w:w="1359" w:type="dxa"/>
          </w:tcPr>
          <w:p>
            <w:pPr>
              <w:pStyle w:val="TableParagraph"/>
              <w:rPr>
                <w:rFonts w:ascii="Times New Roman"/>
                <w:sz w:val="24"/>
              </w:rPr>
            </w:pPr>
          </w:p>
        </w:tc>
        <w:tc>
          <w:tcPr>
            <w:tcW w:w="1585" w:type="dxa"/>
          </w:tcPr>
          <w:p>
            <w:pPr>
              <w:pStyle w:val="TableParagraph"/>
              <w:rPr>
                <w:rFonts w:ascii="Times New Roman"/>
                <w:sz w:val="24"/>
              </w:rPr>
            </w:pPr>
          </w:p>
        </w:tc>
      </w:tr>
      <w:tr>
        <w:trPr>
          <w:trHeight w:val="756" w:hRule="atLeast"/>
        </w:trPr>
        <w:tc>
          <w:tcPr>
            <w:tcW w:w="2607" w:type="dxa"/>
          </w:tcPr>
          <w:p>
            <w:pPr>
              <w:pStyle w:val="TableParagraph"/>
              <w:rPr>
                <w:rFonts w:ascii="Times New Roman"/>
                <w:sz w:val="24"/>
              </w:rPr>
            </w:pPr>
          </w:p>
        </w:tc>
        <w:tc>
          <w:tcPr>
            <w:tcW w:w="824" w:type="dxa"/>
          </w:tcPr>
          <w:p>
            <w:pPr>
              <w:pStyle w:val="TableParagraph"/>
              <w:rPr>
                <w:rFonts w:ascii="Times New Roman"/>
                <w:sz w:val="24"/>
              </w:rPr>
            </w:pPr>
          </w:p>
        </w:tc>
        <w:tc>
          <w:tcPr>
            <w:tcW w:w="1551" w:type="dxa"/>
          </w:tcPr>
          <w:p>
            <w:pPr>
              <w:pStyle w:val="TableParagraph"/>
              <w:rPr>
                <w:rFonts w:ascii="Times New Roman"/>
                <w:sz w:val="24"/>
              </w:rPr>
            </w:pPr>
          </w:p>
        </w:tc>
        <w:tc>
          <w:tcPr>
            <w:tcW w:w="1706" w:type="dxa"/>
            <w:gridSpan w:val="2"/>
          </w:tcPr>
          <w:p>
            <w:pPr>
              <w:pStyle w:val="TableParagraph"/>
              <w:rPr>
                <w:rFonts w:ascii="Times New Roman"/>
                <w:sz w:val="24"/>
              </w:rPr>
            </w:pPr>
          </w:p>
        </w:tc>
        <w:tc>
          <w:tcPr>
            <w:tcW w:w="1359" w:type="dxa"/>
          </w:tcPr>
          <w:p>
            <w:pPr>
              <w:pStyle w:val="TableParagraph"/>
              <w:rPr>
                <w:rFonts w:ascii="Times New Roman"/>
                <w:sz w:val="24"/>
              </w:rPr>
            </w:pPr>
          </w:p>
        </w:tc>
        <w:tc>
          <w:tcPr>
            <w:tcW w:w="1585" w:type="dxa"/>
          </w:tcPr>
          <w:p>
            <w:pPr>
              <w:pStyle w:val="TableParagraph"/>
              <w:rPr>
                <w:rFonts w:ascii="Times New Roman"/>
                <w:sz w:val="24"/>
              </w:rPr>
            </w:pPr>
          </w:p>
        </w:tc>
      </w:tr>
      <w:tr>
        <w:trPr>
          <w:trHeight w:val="395" w:hRule="atLeast"/>
        </w:trPr>
        <w:tc>
          <w:tcPr>
            <w:tcW w:w="9632" w:type="dxa"/>
            <w:gridSpan w:val="7"/>
            <w:shd w:val="clear" w:color="auto" w:fill="B4C5E7"/>
          </w:tcPr>
          <w:p>
            <w:pPr>
              <w:pStyle w:val="TableParagraph"/>
              <w:spacing w:line="270" w:lineRule="exact"/>
              <w:ind w:left="107"/>
              <w:rPr>
                <w:rFonts w:ascii="Times New Roman"/>
                <w:sz w:val="24"/>
              </w:rPr>
            </w:pPr>
            <w:r>
              <w:rPr>
                <w:rFonts w:ascii="Times New Roman"/>
                <w:sz w:val="24"/>
              </w:rPr>
              <w:t>Instruments used for Air Monitoring</w:t>
            </w:r>
          </w:p>
        </w:tc>
      </w:tr>
      <w:tr>
        <w:trPr>
          <w:trHeight w:val="863" w:hRule="atLeast"/>
        </w:trPr>
        <w:tc>
          <w:tcPr>
            <w:tcW w:w="4982" w:type="dxa"/>
            <w:gridSpan w:val="3"/>
            <w:shd w:val="clear" w:color="auto" w:fill="B4C5E7"/>
          </w:tcPr>
          <w:p>
            <w:pPr>
              <w:pStyle w:val="TableParagraph"/>
              <w:spacing w:line="270" w:lineRule="exact"/>
              <w:ind w:left="107"/>
              <w:rPr>
                <w:rFonts w:ascii="Times New Roman"/>
                <w:sz w:val="24"/>
              </w:rPr>
            </w:pPr>
            <w:r>
              <w:rPr>
                <w:rFonts w:ascii="Times New Roman"/>
                <w:sz w:val="24"/>
              </w:rPr>
              <w:t>Model number or type</w:t>
            </w:r>
          </w:p>
        </w:tc>
        <w:tc>
          <w:tcPr>
            <w:tcW w:w="1706" w:type="dxa"/>
            <w:gridSpan w:val="2"/>
            <w:shd w:val="clear" w:color="auto" w:fill="B4C5E7"/>
          </w:tcPr>
          <w:p>
            <w:pPr>
              <w:pStyle w:val="TableParagraph"/>
              <w:ind w:left="106" w:right="490"/>
              <w:rPr>
                <w:rFonts w:ascii="Times New Roman"/>
                <w:sz w:val="24"/>
              </w:rPr>
            </w:pPr>
            <w:r>
              <w:rPr>
                <w:rFonts w:ascii="Times New Roman"/>
                <w:sz w:val="24"/>
              </w:rPr>
              <w:t>Calibration date:</w:t>
            </w:r>
          </w:p>
        </w:tc>
        <w:tc>
          <w:tcPr>
            <w:tcW w:w="2944" w:type="dxa"/>
            <w:gridSpan w:val="2"/>
            <w:shd w:val="clear" w:color="auto" w:fill="B4C5E7"/>
          </w:tcPr>
          <w:p>
            <w:pPr>
              <w:pStyle w:val="TableParagraph"/>
              <w:spacing w:line="270" w:lineRule="exact"/>
              <w:ind w:left="105"/>
              <w:rPr>
                <w:rFonts w:ascii="Times New Roman"/>
                <w:sz w:val="24"/>
              </w:rPr>
            </w:pPr>
            <w:r>
              <w:rPr>
                <w:rFonts w:ascii="Times New Roman"/>
                <w:sz w:val="24"/>
              </w:rPr>
              <w:t>Calibration Check Date</w:t>
            </w:r>
          </w:p>
        </w:tc>
      </w:tr>
    </w:tbl>
    <w:p>
      <w:pPr>
        <w:spacing w:after="0" w:line="270" w:lineRule="exact"/>
        <w:rPr>
          <w:rFonts w:ascii="Times New Roman"/>
          <w:sz w:val="24"/>
        </w:rPr>
        <w:sectPr>
          <w:pgSz w:w="12240" w:h="15840"/>
          <w:pgMar w:header="729" w:footer="785" w:top="1340" w:bottom="980" w:left="940" w:right="780"/>
        </w:sectPr>
      </w:pPr>
    </w:p>
    <w:p>
      <w:pPr>
        <w:pStyle w:val="BodyText"/>
        <w:spacing w:before="3"/>
        <w:rPr>
          <w:sz w:val="8"/>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1"/>
        <w:gridCol w:w="4647"/>
      </w:tblGrid>
      <w:tr>
        <w:trPr>
          <w:trHeight w:val="755" w:hRule="atLeast"/>
        </w:trPr>
        <w:tc>
          <w:tcPr>
            <w:tcW w:w="9628" w:type="dxa"/>
            <w:gridSpan w:val="2"/>
          </w:tcPr>
          <w:p>
            <w:pPr>
              <w:pStyle w:val="TableParagraph"/>
              <w:rPr>
                <w:rFonts w:ascii="Times New Roman"/>
                <w:sz w:val="24"/>
              </w:rPr>
            </w:pPr>
          </w:p>
        </w:tc>
      </w:tr>
      <w:tr>
        <w:trPr>
          <w:trHeight w:val="755" w:hRule="atLeast"/>
        </w:trPr>
        <w:tc>
          <w:tcPr>
            <w:tcW w:w="9628" w:type="dxa"/>
            <w:gridSpan w:val="2"/>
            <w:shd w:val="clear" w:color="auto" w:fill="B4C5E7"/>
          </w:tcPr>
          <w:p>
            <w:pPr>
              <w:pStyle w:val="TableParagraph"/>
              <w:spacing w:before="4"/>
              <w:rPr>
                <w:rFonts w:ascii="Times New Roman"/>
                <w:sz w:val="20"/>
              </w:rPr>
            </w:pPr>
          </w:p>
          <w:p>
            <w:pPr>
              <w:pStyle w:val="TableParagraph"/>
              <w:ind w:left="107"/>
              <w:rPr>
                <w:rFonts w:ascii="Times New Roman"/>
                <w:sz w:val="24"/>
              </w:rPr>
            </w:pPr>
            <w:r>
              <w:rPr>
                <w:rFonts w:ascii="Times New Roman"/>
                <w:sz w:val="24"/>
              </w:rPr>
              <w:t>Additional notes about the space and entry (including whether evacuation was necessary)</w:t>
            </w:r>
          </w:p>
        </w:tc>
      </w:tr>
      <w:tr>
        <w:trPr>
          <w:trHeight w:val="275" w:hRule="atLeast"/>
        </w:trPr>
        <w:tc>
          <w:tcPr>
            <w:tcW w:w="9628" w:type="dxa"/>
            <w:gridSpan w:val="2"/>
          </w:tcPr>
          <w:p>
            <w:pPr>
              <w:pStyle w:val="TableParagraph"/>
              <w:rPr>
                <w:rFonts w:ascii="Times New Roman"/>
                <w:sz w:val="20"/>
              </w:rPr>
            </w:pPr>
          </w:p>
        </w:tc>
      </w:tr>
      <w:tr>
        <w:trPr>
          <w:trHeight w:val="275" w:hRule="atLeast"/>
        </w:trPr>
        <w:tc>
          <w:tcPr>
            <w:tcW w:w="9628" w:type="dxa"/>
            <w:gridSpan w:val="2"/>
          </w:tcPr>
          <w:p>
            <w:pPr>
              <w:pStyle w:val="TableParagraph"/>
              <w:rPr>
                <w:rFonts w:ascii="Times New Roman"/>
                <w:sz w:val="20"/>
              </w:rPr>
            </w:pPr>
          </w:p>
        </w:tc>
      </w:tr>
      <w:tr>
        <w:trPr>
          <w:trHeight w:val="275" w:hRule="atLeast"/>
        </w:trPr>
        <w:tc>
          <w:tcPr>
            <w:tcW w:w="9628" w:type="dxa"/>
            <w:gridSpan w:val="2"/>
            <w:shd w:val="clear" w:color="auto" w:fill="B4C5E7"/>
          </w:tcPr>
          <w:p>
            <w:pPr>
              <w:pStyle w:val="TableParagraph"/>
              <w:spacing w:line="256" w:lineRule="exact"/>
              <w:ind w:left="107"/>
              <w:rPr>
                <w:rFonts w:ascii="Times New Roman"/>
                <w:b/>
                <w:sz w:val="24"/>
              </w:rPr>
            </w:pPr>
            <w:r>
              <w:rPr>
                <w:rFonts w:ascii="Times New Roman"/>
                <w:b/>
                <w:color w:val="FF0000"/>
                <w:sz w:val="24"/>
              </w:rPr>
              <w:t>Person Responsible for Ensuring the Space is Safe to Enter</w:t>
            </w:r>
          </w:p>
        </w:tc>
      </w:tr>
      <w:tr>
        <w:trPr>
          <w:trHeight w:val="275" w:hRule="atLeast"/>
        </w:trPr>
        <w:tc>
          <w:tcPr>
            <w:tcW w:w="4981" w:type="dxa"/>
          </w:tcPr>
          <w:p>
            <w:pPr>
              <w:pStyle w:val="TableParagraph"/>
              <w:spacing w:line="256" w:lineRule="exact"/>
              <w:ind w:left="107"/>
              <w:rPr>
                <w:rFonts w:ascii="Times New Roman"/>
                <w:b/>
                <w:sz w:val="24"/>
              </w:rPr>
            </w:pPr>
            <w:r>
              <w:rPr>
                <w:rFonts w:ascii="Times New Roman"/>
                <w:b/>
                <w:sz w:val="24"/>
              </w:rPr>
              <w:t>Name:</w:t>
            </w:r>
          </w:p>
        </w:tc>
        <w:tc>
          <w:tcPr>
            <w:tcW w:w="4647" w:type="dxa"/>
          </w:tcPr>
          <w:p>
            <w:pPr>
              <w:pStyle w:val="TableParagraph"/>
              <w:spacing w:line="256" w:lineRule="exact"/>
              <w:ind w:left="107"/>
              <w:rPr>
                <w:rFonts w:ascii="Times New Roman"/>
                <w:b/>
                <w:sz w:val="24"/>
              </w:rPr>
            </w:pPr>
            <w:r>
              <w:rPr>
                <w:rFonts w:ascii="Times New Roman"/>
                <w:b/>
                <w:sz w:val="24"/>
              </w:rPr>
              <w:t>Job Title:</w:t>
            </w:r>
          </w:p>
        </w:tc>
      </w:tr>
      <w:tr>
        <w:trPr>
          <w:trHeight w:val="278" w:hRule="atLeast"/>
        </w:trPr>
        <w:tc>
          <w:tcPr>
            <w:tcW w:w="9628" w:type="dxa"/>
            <w:gridSpan w:val="2"/>
          </w:tcPr>
          <w:p>
            <w:pPr>
              <w:pStyle w:val="TableParagraph"/>
              <w:spacing w:line="258" w:lineRule="exact"/>
              <w:ind w:left="107"/>
              <w:rPr>
                <w:rFonts w:ascii="Times New Roman"/>
                <w:b/>
                <w:sz w:val="24"/>
              </w:rPr>
            </w:pPr>
            <w:r>
              <w:rPr>
                <w:rFonts w:ascii="Times New Roman"/>
                <w:b/>
                <w:sz w:val="24"/>
              </w:rPr>
              <w:t>Signature:</w:t>
            </w:r>
          </w:p>
        </w:tc>
      </w:tr>
    </w:tbl>
    <w:p>
      <w:pPr>
        <w:spacing w:after="0" w:line="258" w:lineRule="exact"/>
        <w:rPr>
          <w:rFonts w:ascii="Times New Roman"/>
          <w:sz w:val="24"/>
        </w:rPr>
        <w:sectPr>
          <w:pgSz w:w="12240" w:h="15840"/>
          <w:pgMar w:header="729" w:footer="785" w:top="1340" w:bottom="980" w:left="940" w:right="780"/>
        </w:sectPr>
      </w:pPr>
    </w:p>
    <w:p>
      <w:pPr>
        <w:spacing w:before="94"/>
        <w:ind w:left="545" w:right="1292" w:firstLine="0"/>
        <w:jc w:val="center"/>
        <w:rPr>
          <w:b/>
          <w:sz w:val="24"/>
        </w:rPr>
      </w:pPr>
      <w:r>
        <w:rPr>
          <w:b/>
          <w:sz w:val="24"/>
        </w:rPr>
        <w:t>TRAINING</w:t>
      </w:r>
    </w:p>
    <w:p>
      <w:pPr>
        <w:pStyle w:val="ListParagraph"/>
        <w:numPr>
          <w:ilvl w:val="1"/>
          <w:numId w:val="8"/>
        </w:numPr>
        <w:tabs>
          <w:tab w:pos="1220" w:val="left" w:leader="none"/>
          <w:tab w:pos="1221" w:val="left" w:leader="none"/>
        </w:tabs>
        <w:spacing w:line="240" w:lineRule="auto" w:before="225" w:after="0"/>
        <w:ind w:left="1220" w:right="0" w:hanging="360"/>
        <w:jc w:val="left"/>
        <w:rPr>
          <w:sz w:val="24"/>
        </w:rPr>
      </w:pPr>
      <w:r>
        <w:rPr>
          <w:sz w:val="24"/>
        </w:rPr>
        <w:t>We</w:t>
      </w:r>
      <w:r>
        <w:rPr>
          <w:spacing w:val="-5"/>
          <w:sz w:val="24"/>
        </w:rPr>
        <w:t> </w:t>
      </w:r>
      <w:r>
        <w:rPr>
          <w:sz w:val="24"/>
        </w:rPr>
        <w:t>will</w:t>
      </w:r>
      <w:r>
        <w:rPr>
          <w:spacing w:val="-4"/>
          <w:sz w:val="24"/>
        </w:rPr>
        <w:t> </w:t>
      </w:r>
      <w:r>
        <w:rPr>
          <w:sz w:val="24"/>
        </w:rPr>
        <w:t>provide</w:t>
      </w:r>
      <w:r>
        <w:rPr>
          <w:spacing w:val="-3"/>
          <w:sz w:val="24"/>
        </w:rPr>
        <w:t> </w:t>
      </w:r>
      <w:r>
        <w:rPr>
          <w:sz w:val="24"/>
        </w:rPr>
        <w:t>permit</w:t>
      </w:r>
      <w:r>
        <w:rPr>
          <w:spacing w:val="-8"/>
          <w:sz w:val="24"/>
        </w:rPr>
        <w:t> </w:t>
      </w:r>
      <w:r>
        <w:rPr>
          <w:sz w:val="24"/>
        </w:rPr>
        <w:t>space</w:t>
      </w:r>
      <w:r>
        <w:rPr>
          <w:spacing w:val="-6"/>
          <w:sz w:val="24"/>
        </w:rPr>
        <w:t> </w:t>
      </w:r>
      <w:r>
        <w:rPr>
          <w:sz w:val="24"/>
        </w:rPr>
        <w:t>training</w:t>
      </w:r>
      <w:r>
        <w:rPr>
          <w:spacing w:val="-8"/>
          <w:sz w:val="24"/>
        </w:rPr>
        <w:t> </w:t>
      </w:r>
      <w:r>
        <w:rPr>
          <w:sz w:val="24"/>
        </w:rPr>
        <w:t>to</w:t>
      </w:r>
      <w:r>
        <w:rPr>
          <w:spacing w:val="-3"/>
          <w:sz w:val="24"/>
        </w:rPr>
        <w:t> </w:t>
      </w:r>
      <w:r>
        <w:rPr>
          <w:sz w:val="24"/>
        </w:rPr>
        <w:t>employees</w:t>
      </w:r>
      <w:r>
        <w:rPr>
          <w:spacing w:val="-10"/>
          <w:sz w:val="24"/>
        </w:rPr>
        <w:t> </w:t>
      </w:r>
      <w:r>
        <w:rPr>
          <w:sz w:val="24"/>
        </w:rPr>
        <w:t>at</w:t>
      </w:r>
      <w:r>
        <w:rPr>
          <w:spacing w:val="-2"/>
          <w:sz w:val="24"/>
        </w:rPr>
        <w:t> </w:t>
      </w:r>
      <w:r>
        <w:rPr>
          <w:sz w:val="24"/>
        </w:rPr>
        <w:t>the</w:t>
      </w:r>
      <w:r>
        <w:rPr>
          <w:spacing w:val="-3"/>
          <w:sz w:val="24"/>
        </w:rPr>
        <w:t> </w:t>
      </w:r>
      <w:r>
        <w:rPr>
          <w:sz w:val="24"/>
        </w:rPr>
        <w:t>following</w:t>
      </w:r>
      <w:r>
        <w:rPr>
          <w:spacing w:val="-10"/>
          <w:sz w:val="24"/>
        </w:rPr>
        <w:t> </w:t>
      </w:r>
      <w:r>
        <w:rPr>
          <w:sz w:val="24"/>
        </w:rPr>
        <w:t>times:</w:t>
      </w:r>
    </w:p>
    <w:p>
      <w:pPr>
        <w:pStyle w:val="ListParagraph"/>
        <w:numPr>
          <w:ilvl w:val="2"/>
          <w:numId w:val="8"/>
        </w:numPr>
        <w:tabs>
          <w:tab w:pos="1940" w:val="left" w:leader="none"/>
          <w:tab w:pos="1941" w:val="left" w:leader="none"/>
        </w:tabs>
        <w:spacing w:line="240" w:lineRule="auto" w:before="113" w:after="0"/>
        <w:ind w:left="1940" w:right="0" w:hanging="540"/>
        <w:jc w:val="left"/>
        <w:rPr>
          <w:sz w:val="24"/>
        </w:rPr>
      </w:pPr>
      <w:r>
        <w:rPr>
          <w:sz w:val="24"/>
        </w:rPr>
        <w:t>When hired, so new employees are aware of our confined</w:t>
      </w:r>
      <w:r>
        <w:rPr>
          <w:spacing w:val="-44"/>
          <w:sz w:val="24"/>
        </w:rPr>
        <w:t> </w:t>
      </w:r>
      <w:r>
        <w:rPr>
          <w:sz w:val="24"/>
        </w:rPr>
        <w:t>spaces</w:t>
      </w:r>
    </w:p>
    <w:p>
      <w:pPr>
        <w:pStyle w:val="ListParagraph"/>
        <w:numPr>
          <w:ilvl w:val="2"/>
          <w:numId w:val="8"/>
        </w:numPr>
        <w:tabs>
          <w:tab w:pos="1940" w:val="left" w:leader="none"/>
          <w:tab w:pos="1941" w:val="left" w:leader="none"/>
        </w:tabs>
        <w:spacing w:line="240" w:lineRule="auto" w:before="0" w:after="0"/>
        <w:ind w:left="1940" w:right="0" w:hanging="540"/>
        <w:jc w:val="left"/>
        <w:rPr>
          <w:sz w:val="24"/>
        </w:rPr>
      </w:pPr>
      <w:r>
        <w:rPr>
          <w:sz w:val="24"/>
        </w:rPr>
        <w:t>Before</w:t>
      </w:r>
      <w:r>
        <w:rPr>
          <w:spacing w:val="-10"/>
          <w:sz w:val="24"/>
        </w:rPr>
        <w:t> </w:t>
      </w:r>
      <w:r>
        <w:rPr>
          <w:sz w:val="24"/>
        </w:rPr>
        <w:t>they</w:t>
      </w:r>
      <w:r>
        <w:rPr>
          <w:spacing w:val="-7"/>
          <w:sz w:val="24"/>
        </w:rPr>
        <w:t> </w:t>
      </w:r>
      <w:r>
        <w:rPr>
          <w:sz w:val="24"/>
        </w:rPr>
        <w:t>are</w:t>
      </w:r>
      <w:r>
        <w:rPr>
          <w:spacing w:val="-4"/>
          <w:sz w:val="24"/>
        </w:rPr>
        <w:t> </w:t>
      </w:r>
      <w:r>
        <w:rPr>
          <w:sz w:val="24"/>
        </w:rPr>
        <w:t>assigned</w:t>
      </w:r>
      <w:r>
        <w:rPr>
          <w:spacing w:val="-3"/>
          <w:sz w:val="24"/>
        </w:rPr>
        <w:t> </w:t>
      </w:r>
      <w:r>
        <w:rPr>
          <w:sz w:val="24"/>
        </w:rPr>
        <w:t>permit</w:t>
      </w:r>
      <w:r>
        <w:rPr>
          <w:spacing w:val="-7"/>
          <w:sz w:val="24"/>
        </w:rPr>
        <w:t> </w:t>
      </w:r>
      <w:r>
        <w:rPr>
          <w:sz w:val="24"/>
        </w:rPr>
        <w:t>space</w:t>
      </w:r>
      <w:r>
        <w:rPr>
          <w:spacing w:val="-6"/>
          <w:sz w:val="24"/>
        </w:rPr>
        <w:t> </w:t>
      </w:r>
      <w:r>
        <w:rPr>
          <w:sz w:val="24"/>
        </w:rPr>
        <w:t>entry</w:t>
      </w:r>
      <w:r>
        <w:rPr>
          <w:spacing w:val="-9"/>
          <w:sz w:val="24"/>
        </w:rPr>
        <w:t> </w:t>
      </w:r>
      <w:r>
        <w:rPr>
          <w:sz w:val="24"/>
        </w:rPr>
        <w:t>duties</w:t>
      </w:r>
    </w:p>
    <w:p>
      <w:pPr>
        <w:pStyle w:val="ListParagraph"/>
        <w:numPr>
          <w:ilvl w:val="2"/>
          <w:numId w:val="8"/>
        </w:numPr>
        <w:tabs>
          <w:tab w:pos="1940" w:val="left" w:leader="none"/>
          <w:tab w:pos="1941" w:val="left" w:leader="none"/>
        </w:tabs>
        <w:spacing w:line="240" w:lineRule="auto" w:before="0" w:after="0"/>
        <w:ind w:left="1940" w:right="0" w:hanging="540"/>
        <w:jc w:val="left"/>
        <w:rPr>
          <w:sz w:val="24"/>
        </w:rPr>
      </w:pPr>
      <w:r>
        <w:rPr>
          <w:sz w:val="24"/>
        </w:rPr>
        <w:t>When their assigned duties change;</w:t>
      </w:r>
      <w:r>
        <w:rPr>
          <w:spacing w:val="-23"/>
          <w:sz w:val="24"/>
        </w:rPr>
        <w:t> </w:t>
      </w:r>
      <w:r>
        <w:rPr>
          <w:sz w:val="24"/>
        </w:rPr>
        <w:t>and</w:t>
      </w:r>
    </w:p>
    <w:p>
      <w:pPr>
        <w:pStyle w:val="ListParagraph"/>
        <w:numPr>
          <w:ilvl w:val="2"/>
          <w:numId w:val="8"/>
        </w:numPr>
        <w:tabs>
          <w:tab w:pos="1940" w:val="left" w:leader="none"/>
          <w:tab w:pos="1941" w:val="left" w:leader="none"/>
        </w:tabs>
        <w:spacing w:line="240" w:lineRule="auto" w:before="0" w:after="0"/>
        <w:ind w:left="1940" w:right="1112" w:hanging="540"/>
        <w:jc w:val="left"/>
        <w:rPr>
          <w:sz w:val="24"/>
        </w:rPr>
      </w:pPr>
      <w:r>
        <w:rPr>
          <w:sz w:val="24"/>
        </w:rPr>
        <w:t>When</w:t>
      </w:r>
      <w:r>
        <w:rPr>
          <w:spacing w:val="-8"/>
          <w:sz w:val="24"/>
        </w:rPr>
        <w:t> </w:t>
      </w:r>
      <w:r>
        <w:rPr>
          <w:sz w:val="24"/>
        </w:rPr>
        <w:t>there</w:t>
      </w:r>
      <w:r>
        <w:rPr>
          <w:spacing w:val="-6"/>
          <w:sz w:val="24"/>
        </w:rPr>
        <w:t> </w:t>
      </w:r>
      <w:r>
        <w:rPr>
          <w:sz w:val="24"/>
        </w:rPr>
        <w:t>is</w:t>
      </w:r>
      <w:r>
        <w:rPr>
          <w:spacing w:val="-3"/>
          <w:sz w:val="24"/>
        </w:rPr>
        <w:t> </w:t>
      </w:r>
      <w:r>
        <w:rPr>
          <w:sz w:val="24"/>
        </w:rPr>
        <w:t>a</w:t>
      </w:r>
      <w:r>
        <w:rPr>
          <w:spacing w:val="-1"/>
          <w:sz w:val="24"/>
        </w:rPr>
        <w:t> </w:t>
      </w:r>
      <w:r>
        <w:rPr>
          <w:sz w:val="24"/>
        </w:rPr>
        <w:t>change</w:t>
      </w:r>
      <w:r>
        <w:rPr>
          <w:spacing w:val="-10"/>
          <w:sz w:val="24"/>
        </w:rPr>
        <w:t> </w:t>
      </w:r>
      <w:r>
        <w:rPr>
          <w:sz w:val="24"/>
        </w:rPr>
        <w:t>in</w:t>
      </w:r>
      <w:r>
        <w:rPr>
          <w:spacing w:val="-3"/>
          <w:sz w:val="24"/>
        </w:rPr>
        <w:t> </w:t>
      </w:r>
      <w:r>
        <w:rPr>
          <w:sz w:val="24"/>
        </w:rPr>
        <w:t>a</w:t>
      </w:r>
      <w:r>
        <w:rPr>
          <w:spacing w:val="-1"/>
          <w:sz w:val="24"/>
        </w:rPr>
        <w:t> </w:t>
      </w:r>
      <w:r>
        <w:rPr>
          <w:sz w:val="24"/>
        </w:rPr>
        <w:t>space</w:t>
      </w:r>
      <w:r>
        <w:rPr>
          <w:spacing w:val="-6"/>
          <w:sz w:val="24"/>
        </w:rPr>
        <w:t> </w:t>
      </w:r>
      <w:r>
        <w:rPr>
          <w:sz w:val="24"/>
        </w:rPr>
        <w:t>that</w:t>
      </w:r>
      <w:r>
        <w:rPr>
          <w:spacing w:val="-2"/>
          <w:sz w:val="24"/>
        </w:rPr>
        <w:t> </w:t>
      </w:r>
      <w:r>
        <w:rPr>
          <w:sz w:val="24"/>
        </w:rPr>
        <w:t>creates</w:t>
      </w:r>
      <w:r>
        <w:rPr>
          <w:spacing w:val="-6"/>
          <w:sz w:val="24"/>
        </w:rPr>
        <w:t> </w:t>
      </w:r>
      <w:r>
        <w:rPr>
          <w:sz w:val="24"/>
        </w:rPr>
        <w:t>hazards</w:t>
      </w:r>
      <w:r>
        <w:rPr>
          <w:spacing w:val="-8"/>
          <w:sz w:val="24"/>
        </w:rPr>
        <w:t> </w:t>
      </w:r>
      <w:r>
        <w:rPr>
          <w:sz w:val="24"/>
        </w:rPr>
        <w:t>for which</w:t>
      </w:r>
      <w:r>
        <w:rPr>
          <w:spacing w:val="-7"/>
          <w:sz w:val="24"/>
        </w:rPr>
        <w:t> </w:t>
      </w:r>
      <w:r>
        <w:rPr>
          <w:sz w:val="24"/>
        </w:rPr>
        <w:t>they</w:t>
      </w:r>
      <w:r>
        <w:rPr>
          <w:spacing w:val="-9"/>
          <w:sz w:val="24"/>
        </w:rPr>
        <w:t> </w:t>
      </w:r>
      <w:r>
        <w:rPr>
          <w:sz w:val="24"/>
        </w:rPr>
        <w:t>have</w:t>
      </w:r>
      <w:r>
        <w:rPr>
          <w:spacing w:val="-2"/>
          <w:sz w:val="24"/>
        </w:rPr>
        <w:t> </w:t>
      </w:r>
      <w:r>
        <w:rPr>
          <w:sz w:val="24"/>
        </w:rPr>
        <w:t>not been</w:t>
      </w:r>
      <w:r>
        <w:rPr>
          <w:spacing w:val="-1"/>
          <w:sz w:val="24"/>
        </w:rPr>
        <w:t> </w:t>
      </w:r>
      <w:r>
        <w:rPr>
          <w:sz w:val="24"/>
        </w:rPr>
        <w:t>trained</w:t>
      </w:r>
    </w:p>
    <w:p>
      <w:pPr>
        <w:pStyle w:val="ListParagraph"/>
        <w:numPr>
          <w:ilvl w:val="2"/>
          <w:numId w:val="8"/>
        </w:numPr>
        <w:tabs>
          <w:tab w:pos="1941" w:val="left" w:leader="none"/>
        </w:tabs>
        <w:spacing w:line="240" w:lineRule="auto" w:before="0" w:after="0"/>
        <w:ind w:left="1954" w:right="1343" w:hanging="547"/>
        <w:jc w:val="both"/>
        <w:rPr>
          <w:sz w:val="24"/>
        </w:rPr>
      </w:pPr>
      <w:r>
        <w:rPr/>
        <w:pict>
          <v:shape style="position:absolute;margin-left:81.024002pt;margin-top:47.803108pt;width:453.2pt;height:475.65pt;mso-position-horizontal-relative:page;mso-position-vertical-relative:paragraph;z-index:-664;mso-wrap-distance-left:0;mso-wrap-distance-right:0" type="#_x0000_t202" filled="true" fillcolor="#d9d9d9" stroked="true" strokeweight=".47998pt" strokecolor="#000000">
            <v:textbox inset="0,0,0,0">
              <w:txbxContent>
                <w:p>
                  <w:pPr>
                    <w:spacing w:before="116"/>
                    <w:ind w:left="3493" w:right="3493" w:firstLine="0"/>
                    <w:jc w:val="center"/>
                    <w:rPr>
                      <w:i/>
                      <w:sz w:val="24"/>
                    </w:rPr>
                  </w:pPr>
                  <w:r>
                    <w:rPr>
                      <w:i/>
                      <w:sz w:val="24"/>
                    </w:rPr>
                    <w:t>For information only</w:t>
                  </w:r>
                </w:p>
                <w:p>
                  <w:pPr>
                    <w:pStyle w:val="BodyText"/>
                    <w:spacing w:before="11"/>
                    <w:rPr>
                      <w:sz w:val="20"/>
                    </w:rPr>
                  </w:pPr>
                </w:p>
                <w:p>
                  <w:pPr>
                    <w:pStyle w:val="BodyText"/>
                    <w:ind w:left="2231"/>
                  </w:pPr>
                  <w:r>
                    <w:rPr/>
                    <w:t>Remove this box from your completed program</w:t>
                  </w:r>
                </w:p>
                <w:p>
                  <w:pPr>
                    <w:spacing w:before="123"/>
                    <w:ind w:left="273" w:right="0" w:firstLine="0"/>
                    <w:jc w:val="left"/>
                    <w:rPr>
                      <w:b/>
                      <w:sz w:val="24"/>
                    </w:rPr>
                  </w:pPr>
                  <w:r>
                    <w:rPr>
                      <w:b/>
                      <w:sz w:val="24"/>
                    </w:rPr>
                    <w:t>Following are 6 basic categories of training, based on duties and potential exposure:</w:t>
                  </w:r>
                </w:p>
                <w:p>
                  <w:pPr>
                    <w:pStyle w:val="BodyText"/>
                    <w:numPr>
                      <w:ilvl w:val="0"/>
                      <w:numId w:val="12"/>
                    </w:numPr>
                    <w:tabs>
                      <w:tab w:pos="513" w:val="left" w:leader="none"/>
                      <w:tab w:pos="514" w:val="left" w:leader="none"/>
                    </w:tabs>
                    <w:spacing w:line="228" w:lineRule="auto" w:before="116" w:after="0"/>
                    <w:ind w:left="103" w:right="586" w:firstLine="0"/>
                    <w:jc w:val="left"/>
                  </w:pPr>
                  <w:r>
                    <w:rPr/>
                    <w:t>Awareness</w:t>
                  </w:r>
                  <w:r>
                    <w:rPr>
                      <w:spacing w:val="-12"/>
                    </w:rPr>
                    <w:t> </w:t>
                  </w:r>
                  <w:r>
                    <w:rPr/>
                    <w:t>training</w:t>
                  </w:r>
                  <w:r>
                    <w:rPr>
                      <w:spacing w:val="-10"/>
                    </w:rPr>
                    <w:t> </w:t>
                  </w:r>
                  <w:r>
                    <w:rPr/>
                    <w:t>provided</w:t>
                  </w:r>
                  <w:r>
                    <w:rPr>
                      <w:spacing w:val="-8"/>
                    </w:rPr>
                    <w:t> </w:t>
                  </w:r>
                  <w:r>
                    <w:rPr/>
                    <w:t>to</w:t>
                  </w:r>
                  <w:r>
                    <w:rPr>
                      <w:spacing w:val="-5"/>
                    </w:rPr>
                    <w:t> </w:t>
                  </w:r>
                  <w:r>
                    <w:rPr/>
                    <w:t>all</w:t>
                  </w:r>
                  <w:r>
                    <w:rPr>
                      <w:spacing w:val="-3"/>
                    </w:rPr>
                    <w:t> </w:t>
                  </w:r>
                  <w:r>
                    <w:rPr/>
                    <w:t>employees</w:t>
                  </w:r>
                  <w:r>
                    <w:rPr>
                      <w:spacing w:val="-8"/>
                    </w:rPr>
                    <w:t> </w:t>
                  </w:r>
                  <w:r>
                    <w:rPr/>
                    <w:t>potentially</w:t>
                  </w:r>
                  <w:r>
                    <w:rPr>
                      <w:spacing w:val="-13"/>
                    </w:rPr>
                    <w:t> </w:t>
                  </w:r>
                  <w:r>
                    <w:rPr/>
                    <w:t>exposed</w:t>
                  </w:r>
                  <w:r>
                    <w:rPr>
                      <w:spacing w:val="-10"/>
                    </w:rPr>
                    <w:t> </w:t>
                  </w:r>
                  <w:r>
                    <w:rPr/>
                    <w:t>to</w:t>
                  </w:r>
                  <w:r>
                    <w:rPr>
                      <w:spacing w:val="-4"/>
                    </w:rPr>
                    <w:t> </w:t>
                  </w:r>
                  <w:r>
                    <w:rPr/>
                    <w:t>permit</w:t>
                  </w:r>
                  <w:r>
                    <w:rPr>
                      <w:spacing w:val="-8"/>
                    </w:rPr>
                    <w:t> </w:t>
                  </w:r>
                  <w:r>
                    <w:rPr/>
                    <w:t>spaces, covering the</w:t>
                  </w:r>
                  <w:r>
                    <w:rPr>
                      <w:spacing w:val="-10"/>
                    </w:rPr>
                    <w:t> </w:t>
                  </w:r>
                  <w:r>
                    <w:rPr/>
                    <w:t>following:</w:t>
                  </w:r>
                </w:p>
                <w:p>
                  <w:pPr>
                    <w:pStyle w:val="BodyText"/>
                    <w:numPr>
                      <w:ilvl w:val="1"/>
                      <w:numId w:val="12"/>
                    </w:numPr>
                    <w:tabs>
                      <w:tab w:pos="701" w:val="left" w:leader="none"/>
                    </w:tabs>
                    <w:spacing w:line="240" w:lineRule="auto" w:before="115" w:after="0"/>
                    <w:ind w:left="700" w:right="0" w:hanging="281"/>
                    <w:jc w:val="left"/>
                  </w:pPr>
                  <w:r>
                    <w:rPr/>
                    <w:t>The location and hazard of each</w:t>
                  </w:r>
                  <w:r>
                    <w:rPr>
                      <w:spacing w:val="-30"/>
                    </w:rPr>
                    <w:t> </w:t>
                  </w:r>
                  <w:r>
                    <w:rPr/>
                    <w:t>space</w:t>
                  </w:r>
                </w:p>
                <w:p>
                  <w:pPr>
                    <w:pStyle w:val="BodyText"/>
                    <w:numPr>
                      <w:ilvl w:val="1"/>
                      <w:numId w:val="12"/>
                    </w:numPr>
                    <w:tabs>
                      <w:tab w:pos="716" w:val="left" w:leader="none"/>
                    </w:tabs>
                    <w:spacing w:line="240" w:lineRule="auto" w:before="0" w:after="0"/>
                    <w:ind w:left="715" w:right="0" w:hanging="296"/>
                    <w:jc w:val="left"/>
                  </w:pPr>
                  <w:r>
                    <w:rPr/>
                    <w:t>The company program for confined</w:t>
                  </w:r>
                  <w:r>
                    <w:rPr>
                      <w:spacing w:val="-34"/>
                    </w:rPr>
                    <w:t> </w:t>
                  </w:r>
                  <w:r>
                    <w:rPr/>
                    <w:t>spaces</w:t>
                  </w:r>
                </w:p>
                <w:p>
                  <w:pPr>
                    <w:pStyle w:val="BodyText"/>
                    <w:numPr>
                      <w:ilvl w:val="1"/>
                      <w:numId w:val="12"/>
                    </w:numPr>
                    <w:tabs>
                      <w:tab w:pos="764" w:val="left" w:leader="none"/>
                    </w:tabs>
                    <w:spacing w:line="240" w:lineRule="auto" w:before="0" w:after="0"/>
                    <w:ind w:left="763" w:right="0" w:hanging="341"/>
                    <w:jc w:val="left"/>
                  </w:pPr>
                  <w:r>
                    <w:rPr/>
                    <w:t>Emphasis on </w:t>
                  </w:r>
                  <w:r>
                    <w:rPr>
                      <w:b/>
                    </w:rPr>
                    <w:t>not </w:t>
                  </w:r>
                  <w:r>
                    <w:rPr/>
                    <w:t>entering the space for any</w:t>
                  </w:r>
                  <w:r>
                    <w:rPr>
                      <w:spacing w:val="-40"/>
                    </w:rPr>
                    <w:t> </w:t>
                  </w:r>
                  <w:r>
                    <w:rPr/>
                    <w:t>reason</w:t>
                  </w:r>
                </w:p>
                <w:p>
                  <w:pPr>
                    <w:pStyle w:val="BodyText"/>
                    <w:numPr>
                      <w:ilvl w:val="0"/>
                      <w:numId w:val="12"/>
                    </w:numPr>
                    <w:tabs>
                      <w:tab w:pos="401" w:val="left" w:leader="none"/>
                    </w:tabs>
                    <w:spacing w:line="240" w:lineRule="auto" w:before="94" w:after="0"/>
                    <w:ind w:left="400" w:right="0" w:hanging="297"/>
                    <w:jc w:val="left"/>
                  </w:pPr>
                  <w:r>
                    <w:rPr/>
                    <w:t>Identification of permit required confined</w:t>
                  </w:r>
                  <w:r>
                    <w:rPr>
                      <w:spacing w:val="-2"/>
                    </w:rPr>
                    <w:t> </w:t>
                  </w:r>
                  <w:r>
                    <w:rPr/>
                    <w:t>spaces:</w:t>
                  </w:r>
                </w:p>
                <w:p>
                  <w:pPr>
                    <w:pStyle w:val="BodyText"/>
                    <w:numPr>
                      <w:ilvl w:val="1"/>
                      <w:numId w:val="12"/>
                    </w:numPr>
                    <w:tabs>
                      <w:tab w:pos="706" w:val="left" w:leader="none"/>
                    </w:tabs>
                    <w:spacing w:line="240" w:lineRule="auto" w:before="113" w:after="0"/>
                    <w:ind w:left="705" w:right="0" w:hanging="286"/>
                    <w:jc w:val="left"/>
                  </w:pPr>
                  <w:r>
                    <w:rPr/>
                    <w:t>Competent</w:t>
                  </w:r>
                  <w:r>
                    <w:rPr>
                      <w:spacing w:val="-1"/>
                    </w:rPr>
                    <w:t> </w:t>
                  </w:r>
                  <w:r>
                    <w:rPr/>
                    <w:t>person</w:t>
                  </w:r>
                </w:p>
                <w:p>
                  <w:pPr>
                    <w:pStyle w:val="BodyText"/>
                    <w:numPr>
                      <w:ilvl w:val="1"/>
                      <w:numId w:val="12"/>
                    </w:numPr>
                    <w:tabs>
                      <w:tab w:pos="720" w:val="left" w:leader="none"/>
                    </w:tabs>
                    <w:spacing w:line="240" w:lineRule="auto" w:before="0" w:after="0"/>
                    <w:ind w:left="719" w:right="0" w:hanging="300"/>
                    <w:jc w:val="left"/>
                  </w:pPr>
                  <w:r>
                    <w:rPr/>
                    <w:t>Entry</w:t>
                  </w:r>
                  <w:r>
                    <w:rPr>
                      <w:spacing w:val="-5"/>
                    </w:rPr>
                    <w:t> </w:t>
                  </w:r>
                  <w:r>
                    <w:rPr/>
                    <w:t>supervisors</w:t>
                  </w:r>
                </w:p>
                <w:p>
                  <w:pPr>
                    <w:pStyle w:val="BodyText"/>
                    <w:numPr>
                      <w:ilvl w:val="0"/>
                      <w:numId w:val="12"/>
                    </w:numPr>
                    <w:tabs>
                      <w:tab w:pos="404" w:val="left" w:leader="none"/>
                    </w:tabs>
                    <w:spacing w:line="240" w:lineRule="auto" w:before="111" w:after="0"/>
                    <w:ind w:left="403" w:right="0" w:hanging="300"/>
                    <w:jc w:val="left"/>
                  </w:pPr>
                  <w:r>
                    <w:rPr/>
                    <w:t>Program</w:t>
                  </w:r>
                  <w:r>
                    <w:rPr>
                      <w:spacing w:val="-1"/>
                    </w:rPr>
                    <w:t> </w:t>
                  </w:r>
                  <w:r>
                    <w:rPr/>
                    <w:t>administrator.</w:t>
                  </w:r>
                </w:p>
                <w:p>
                  <w:pPr>
                    <w:pStyle w:val="BodyText"/>
                    <w:numPr>
                      <w:ilvl w:val="0"/>
                      <w:numId w:val="12"/>
                    </w:numPr>
                    <w:tabs>
                      <w:tab w:pos="394" w:val="left" w:leader="none"/>
                    </w:tabs>
                    <w:spacing w:line="240" w:lineRule="auto" w:before="105" w:after="0"/>
                    <w:ind w:left="393" w:right="0" w:hanging="290"/>
                    <w:jc w:val="left"/>
                  </w:pPr>
                  <w:r>
                    <w:rPr/>
                    <w:t>Entry and exit training for the following</w:t>
                  </w:r>
                  <w:r>
                    <w:rPr>
                      <w:spacing w:val="-45"/>
                    </w:rPr>
                    <w:t> </w:t>
                  </w:r>
                  <w:r>
                    <w:rPr/>
                    <w:t>team members:</w:t>
                  </w:r>
                </w:p>
                <w:p>
                  <w:pPr>
                    <w:pStyle w:val="BodyText"/>
                    <w:numPr>
                      <w:ilvl w:val="1"/>
                      <w:numId w:val="12"/>
                    </w:numPr>
                    <w:tabs>
                      <w:tab w:pos="704" w:val="left" w:leader="none"/>
                    </w:tabs>
                    <w:spacing w:line="240" w:lineRule="auto" w:before="113" w:after="0"/>
                    <w:ind w:left="703" w:right="0" w:hanging="281"/>
                    <w:jc w:val="left"/>
                  </w:pPr>
                  <w:r>
                    <w:rPr/>
                    <w:t>Entrants</w:t>
                  </w:r>
                </w:p>
                <w:p>
                  <w:pPr>
                    <w:pStyle w:val="BodyText"/>
                    <w:numPr>
                      <w:ilvl w:val="1"/>
                      <w:numId w:val="12"/>
                    </w:numPr>
                    <w:tabs>
                      <w:tab w:pos="723" w:val="left" w:leader="none"/>
                    </w:tabs>
                    <w:spacing w:line="240" w:lineRule="auto" w:before="0" w:after="0"/>
                    <w:ind w:left="722" w:right="0" w:hanging="300"/>
                    <w:jc w:val="left"/>
                  </w:pPr>
                  <w:r>
                    <w:rPr/>
                    <w:t>Attendants</w:t>
                  </w:r>
                </w:p>
                <w:p>
                  <w:pPr>
                    <w:pStyle w:val="BodyText"/>
                    <w:numPr>
                      <w:ilvl w:val="1"/>
                      <w:numId w:val="12"/>
                    </w:numPr>
                    <w:tabs>
                      <w:tab w:pos="708" w:val="left" w:leader="none"/>
                    </w:tabs>
                    <w:spacing w:line="240" w:lineRule="auto" w:before="0" w:after="0"/>
                    <w:ind w:left="707" w:right="0" w:hanging="285"/>
                    <w:jc w:val="left"/>
                  </w:pPr>
                  <w:r>
                    <w:rPr/>
                    <w:t>Entry</w:t>
                  </w:r>
                  <w:r>
                    <w:rPr>
                      <w:spacing w:val="-5"/>
                    </w:rPr>
                    <w:t> </w:t>
                  </w:r>
                  <w:r>
                    <w:rPr/>
                    <w:t>Supervisors</w:t>
                  </w:r>
                </w:p>
                <w:p>
                  <w:pPr>
                    <w:pStyle w:val="BodyText"/>
                    <w:numPr>
                      <w:ilvl w:val="1"/>
                      <w:numId w:val="12"/>
                    </w:numPr>
                    <w:tabs>
                      <w:tab w:pos="718" w:val="left" w:leader="none"/>
                    </w:tabs>
                    <w:spacing w:line="275" w:lineRule="exact" w:before="0" w:after="0"/>
                    <w:ind w:left="717" w:right="0" w:hanging="295"/>
                    <w:jc w:val="left"/>
                  </w:pPr>
                  <w:r>
                    <w:rPr/>
                    <w:t>Rescue team</w:t>
                  </w:r>
                  <w:r>
                    <w:rPr>
                      <w:spacing w:val="-12"/>
                    </w:rPr>
                    <w:t> </w:t>
                  </w:r>
                  <w:r>
                    <w:rPr/>
                    <w:t>members</w:t>
                  </w:r>
                </w:p>
                <w:p>
                  <w:pPr>
                    <w:pStyle w:val="BodyText"/>
                    <w:numPr>
                      <w:ilvl w:val="1"/>
                      <w:numId w:val="12"/>
                    </w:numPr>
                    <w:tabs>
                      <w:tab w:pos="708" w:val="left" w:leader="none"/>
                    </w:tabs>
                    <w:spacing w:line="275" w:lineRule="exact" w:before="0" w:after="0"/>
                    <w:ind w:left="707" w:right="0" w:hanging="285"/>
                    <w:jc w:val="left"/>
                  </w:pPr>
                  <w:r>
                    <w:rPr/>
                    <w:t>Competent Person</w:t>
                  </w:r>
                </w:p>
                <w:p>
                  <w:pPr>
                    <w:pStyle w:val="BodyText"/>
                    <w:numPr>
                      <w:ilvl w:val="1"/>
                      <w:numId w:val="12"/>
                    </w:numPr>
                    <w:tabs>
                      <w:tab w:pos="680" w:val="left" w:leader="none"/>
                    </w:tabs>
                    <w:spacing w:line="240" w:lineRule="auto" w:before="0" w:after="0"/>
                    <w:ind w:left="679" w:right="0" w:hanging="260"/>
                    <w:jc w:val="left"/>
                  </w:pPr>
                  <w:r>
                    <w:rPr/>
                    <w:t>Confined Space Program</w:t>
                  </w:r>
                  <w:r>
                    <w:rPr>
                      <w:spacing w:val="-2"/>
                    </w:rPr>
                    <w:t> </w:t>
                  </w:r>
                  <w:r>
                    <w:rPr/>
                    <w:t>Administrator</w:t>
                  </w:r>
                </w:p>
                <w:p>
                  <w:pPr>
                    <w:pStyle w:val="BodyText"/>
                    <w:numPr>
                      <w:ilvl w:val="0"/>
                      <w:numId w:val="12"/>
                    </w:numPr>
                    <w:tabs>
                      <w:tab w:pos="399" w:val="left" w:leader="none"/>
                    </w:tabs>
                    <w:spacing w:line="240" w:lineRule="auto" w:before="120" w:after="0"/>
                    <w:ind w:left="398" w:right="0" w:hanging="295"/>
                    <w:jc w:val="left"/>
                  </w:pPr>
                  <w:r>
                    <w:rPr/>
                    <w:t>Training</w:t>
                  </w:r>
                  <w:r>
                    <w:rPr>
                      <w:spacing w:val="-11"/>
                    </w:rPr>
                    <w:t> </w:t>
                  </w:r>
                  <w:r>
                    <w:rPr/>
                    <w:t>on</w:t>
                  </w:r>
                  <w:r>
                    <w:rPr>
                      <w:spacing w:val="-3"/>
                    </w:rPr>
                    <w:t> </w:t>
                  </w:r>
                  <w:r>
                    <w:rPr/>
                    <w:t>how</w:t>
                  </w:r>
                  <w:r>
                    <w:rPr>
                      <w:spacing w:val="-6"/>
                    </w:rPr>
                    <w:t> </w:t>
                  </w:r>
                  <w:r>
                    <w:rPr/>
                    <w:t>to</w:t>
                  </w:r>
                  <w:r>
                    <w:rPr>
                      <w:spacing w:val="-3"/>
                    </w:rPr>
                    <w:t> </w:t>
                  </w:r>
                  <w:r>
                    <w:rPr/>
                    <w:t>manage</w:t>
                  </w:r>
                  <w:r>
                    <w:rPr>
                      <w:spacing w:val="-6"/>
                    </w:rPr>
                    <w:t> </w:t>
                  </w:r>
                  <w:r>
                    <w:rPr/>
                    <w:t>confined</w:t>
                  </w:r>
                  <w:r>
                    <w:rPr>
                      <w:spacing w:val="-10"/>
                    </w:rPr>
                    <w:t> </w:t>
                  </w:r>
                  <w:r>
                    <w:rPr/>
                    <w:t>space</w:t>
                  </w:r>
                  <w:r>
                    <w:rPr>
                      <w:spacing w:val="-4"/>
                    </w:rPr>
                    <w:t> </w:t>
                  </w:r>
                  <w:r>
                    <w:rPr/>
                    <w:t>entries</w:t>
                  </w:r>
                  <w:r>
                    <w:rPr>
                      <w:spacing w:val="-5"/>
                    </w:rPr>
                    <w:t> </w:t>
                  </w:r>
                  <w:r>
                    <w:rPr/>
                    <w:t>for</w:t>
                  </w:r>
                  <w:r>
                    <w:rPr>
                      <w:spacing w:val="-4"/>
                    </w:rPr>
                    <w:t> </w:t>
                  </w:r>
                  <w:r>
                    <w:rPr/>
                    <w:t>entry</w:t>
                  </w:r>
                  <w:r>
                    <w:rPr>
                      <w:spacing w:val="-7"/>
                    </w:rPr>
                    <w:t> </w:t>
                  </w:r>
                  <w:r>
                    <w:rPr/>
                    <w:t>supervisors.</w:t>
                  </w:r>
                </w:p>
                <w:p>
                  <w:pPr>
                    <w:pStyle w:val="BodyText"/>
                    <w:numPr>
                      <w:ilvl w:val="0"/>
                      <w:numId w:val="12"/>
                    </w:numPr>
                    <w:tabs>
                      <w:tab w:pos="399" w:val="left" w:leader="none"/>
                    </w:tabs>
                    <w:spacing w:line="240" w:lineRule="auto" w:before="111" w:after="0"/>
                    <w:ind w:left="398" w:right="0" w:hanging="295"/>
                    <w:jc w:val="left"/>
                  </w:pPr>
                  <w:r>
                    <w:rPr/>
                    <w:t>Rescue – </w:t>
                  </w:r>
                  <w:r>
                    <w:rPr>
                      <w:spacing w:val="-6"/>
                    </w:rPr>
                    <w:t>rescue procedures, </w:t>
                  </w:r>
                  <w:r>
                    <w:rPr/>
                    <w:t>equipment, inspections, set up, and</w:t>
                  </w:r>
                  <w:r>
                    <w:rPr>
                      <w:spacing w:val="-31"/>
                    </w:rPr>
                    <w:t> </w:t>
                  </w:r>
                  <w:r>
                    <w:rPr/>
                    <w:t>use:</w:t>
                  </w:r>
                </w:p>
                <w:p>
                  <w:pPr>
                    <w:pStyle w:val="BodyText"/>
                    <w:numPr>
                      <w:ilvl w:val="1"/>
                      <w:numId w:val="12"/>
                    </w:numPr>
                    <w:tabs>
                      <w:tab w:pos="708" w:val="left" w:leader="none"/>
                    </w:tabs>
                    <w:spacing w:line="271" w:lineRule="exact" w:before="113" w:after="0"/>
                    <w:ind w:left="707" w:right="0" w:hanging="285"/>
                    <w:jc w:val="left"/>
                  </w:pPr>
                  <w:r>
                    <w:rPr/>
                    <w:t>Non-entry rescue including -</w:t>
                  </w:r>
                  <w:r>
                    <w:rPr>
                      <w:spacing w:val="-5"/>
                    </w:rPr>
                    <w:t> </w:t>
                  </w:r>
                  <w:r>
                    <w:rPr/>
                    <w:t>attendants</w:t>
                  </w:r>
                </w:p>
                <w:p>
                  <w:pPr>
                    <w:pStyle w:val="BodyText"/>
                    <w:numPr>
                      <w:ilvl w:val="1"/>
                      <w:numId w:val="12"/>
                    </w:numPr>
                    <w:tabs>
                      <w:tab w:pos="720" w:val="left" w:leader="none"/>
                    </w:tabs>
                    <w:spacing w:line="271" w:lineRule="exact" w:before="0" w:after="0"/>
                    <w:ind w:left="719" w:right="0" w:hanging="297"/>
                    <w:jc w:val="left"/>
                  </w:pPr>
                  <w:r>
                    <w:rPr/>
                    <w:t>Entry rescue team</w:t>
                  </w:r>
                  <w:r>
                    <w:rPr>
                      <w:spacing w:val="-15"/>
                    </w:rPr>
                    <w:t> </w:t>
                  </w:r>
                  <w:r>
                    <w:rPr/>
                    <w:t>members</w:t>
                  </w:r>
                </w:p>
                <w:p>
                  <w:pPr>
                    <w:pStyle w:val="BodyText"/>
                    <w:numPr>
                      <w:ilvl w:val="0"/>
                      <w:numId w:val="12"/>
                    </w:numPr>
                    <w:tabs>
                      <w:tab w:pos="404" w:val="left" w:leader="none"/>
                    </w:tabs>
                    <w:spacing w:line="240" w:lineRule="auto" w:before="106" w:after="0"/>
                    <w:ind w:left="403" w:right="0" w:hanging="300"/>
                    <w:jc w:val="left"/>
                  </w:pPr>
                  <w:r>
                    <w:rPr/>
                    <w:t>Pre-entry</w:t>
                  </w:r>
                  <w:r>
                    <w:rPr>
                      <w:spacing w:val="-16"/>
                    </w:rPr>
                    <w:t> </w:t>
                  </w:r>
                  <w:r>
                    <w:rPr>
                      <w:spacing w:val="-9"/>
                    </w:rPr>
                    <w:t>program</w:t>
                  </w:r>
                  <w:r>
                    <w:rPr>
                      <w:spacing w:val="-19"/>
                    </w:rPr>
                    <w:t> </w:t>
                  </w:r>
                  <w:r>
                    <w:rPr>
                      <w:spacing w:val="-7"/>
                    </w:rPr>
                    <w:t>and</w:t>
                  </w:r>
                  <w:r>
                    <w:rPr>
                      <w:spacing w:val="-19"/>
                    </w:rPr>
                    <w:t> </w:t>
                  </w:r>
                  <w:r>
                    <w:rPr/>
                    <w:t>procedure</w:t>
                  </w:r>
                  <w:r>
                    <w:rPr>
                      <w:spacing w:val="-9"/>
                    </w:rPr>
                    <w:t> </w:t>
                  </w:r>
                  <w:r>
                    <w:rPr/>
                    <w:t>training</w:t>
                  </w:r>
                  <w:r>
                    <w:rPr>
                      <w:spacing w:val="-7"/>
                    </w:rPr>
                    <w:t> </w:t>
                  </w:r>
                  <w:r>
                    <w:rPr/>
                    <w:t>for</w:t>
                  </w:r>
                  <w:r>
                    <w:rPr>
                      <w:spacing w:val="-4"/>
                    </w:rPr>
                    <w:t> </w:t>
                  </w:r>
                  <w:r>
                    <w:rPr/>
                    <w:t>all:</w:t>
                  </w:r>
                </w:p>
                <w:p>
                  <w:pPr>
                    <w:pStyle w:val="BodyText"/>
                    <w:numPr>
                      <w:ilvl w:val="1"/>
                      <w:numId w:val="12"/>
                    </w:numPr>
                    <w:tabs>
                      <w:tab w:pos="730" w:val="left" w:leader="none"/>
                    </w:tabs>
                    <w:spacing w:line="240" w:lineRule="auto" w:before="112" w:after="0"/>
                    <w:ind w:left="729" w:right="0" w:hanging="310"/>
                    <w:jc w:val="left"/>
                  </w:pPr>
                  <w:r>
                    <w:rPr/>
                    <w:t>entrants</w:t>
                  </w:r>
                </w:p>
                <w:p>
                  <w:pPr>
                    <w:pStyle w:val="BodyText"/>
                    <w:numPr>
                      <w:ilvl w:val="1"/>
                      <w:numId w:val="12"/>
                    </w:numPr>
                    <w:tabs>
                      <w:tab w:pos="720" w:val="left" w:leader="none"/>
                    </w:tabs>
                    <w:spacing w:line="240" w:lineRule="auto" w:before="0" w:after="0"/>
                    <w:ind w:left="719" w:right="0" w:hanging="300"/>
                    <w:jc w:val="left"/>
                  </w:pPr>
                  <w:r>
                    <w:rPr/>
                    <w:t>supervisors</w:t>
                  </w:r>
                </w:p>
                <w:p>
                  <w:pPr>
                    <w:pStyle w:val="BodyText"/>
                    <w:numPr>
                      <w:ilvl w:val="1"/>
                      <w:numId w:val="12"/>
                    </w:numPr>
                    <w:tabs>
                      <w:tab w:pos="730" w:val="left" w:leader="none"/>
                    </w:tabs>
                    <w:spacing w:line="240" w:lineRule="auto" w:before="0" w:after="0"/>
                    <w:ind w:left="729" w:right="0" w:hanging="310"/>
                    <w:jc w:val="left"/>
                  </w:pPr>
                  <w:r>
                    <w:rPr/>
                    <w:t>Attendants</w:t>
                  </w:r>
                </w:p>
                <w:p>
                  <w:pPr>
                    <w:pStyle w:val="BodyText"/>
                    <w:numPr>
                      <w:ilvl w:val="1"/>
                      <w:numId w:val="12"/>
                    </w:numPr>
                    <w:tabs>
                      <w:tab w:pos="720" w:val="left" w:leader="none"/>
                    </w:tabs>
                    <w:spacing w:line="240" w:lineRule="auto" w:before="0" w:after="0"/>
                    <w:ind w:left="719" w:right="0" w:hanging="300"/>
                    <w:jc w:val="left"/>
                  </w:pPr>
                  <w:r>
                    <w:rPr/>
                    <w:t>Rescue team</w:t>
                  </w:r>
                  <w:r>
                    <w:rPr>
                      <w:spacing w:val="-12"/>
                    </w:rPr>
                    <w:t> </w:t>
                  </w:r>
                  <w:r>
                    <w:rPr/>
                    <w:t>members</w:t>
                  </w:r>
                </w:p>
              </w:txbxContent>
            </v:textbox>
            <v:fill type="solid"/>
            <v:stroke dashstyle="solid"/>
            <w10:wrap type="topAndBottom"/>
          </v:shape>
        </w:pict>
      </w:r>
      <w:r>
        <w:rPr>
          <w:sz w:val="24"/>
        </w:rPr>
        <w:t>Retraining for employees when you have any reason to believe they are</w:t>
      </w:r>
      <w:r>
        <w:rPr>
          <w:spacing w:val="-15"/>
          <w:sz w:val="24"/>
        </w:rPr>
        <w:t> </w:t>
      </w:r>
      <w:r>
        <w:rPr>
          <w:sz w:val="24"/>
        </w:rPr>
        <w:t>not proficient at their confined pace duties including procedural changes or not following existing</w:t>
      </w:r>
      <w:r>
        <w:rPr>
          <w:spacing w:val="-5"/>
          <w:sz w:val="24"/>
        </w:rPr>
        <w:t> </w:t>
      </w:r>
      <w:r>
        <w:rPr>
          <w:sz w:val="24"/>
        </w:rPr>
        <w:t>procedures.</w:t>
      </w:r>
    </w:p>
    <w:p>
      <w:pPr>
        <w:spacing w:after="0" w:line="240" w:lineRule="auto"/>
        <w:jc w:val="both"/>
        <w:rPr>
          <w:sz w:val="24"/>
        </w:rPr>
        <w:sectPr>
          <w:pgSz w:w="12240" w:h="15840"/>
          <w:pgMar w:header="729" w:footer="785" w:top="1340" w:bottom="980" w:left="940" w:right="780"/>
        </w:sectPr>
      </w:pPr>
    </w:p>
    <w:p>
      <w:pPr>
        <w:pStyle w:val="BodyText"/>
        <w:spacing w:before="2"/>
        <w:rPr>
          <w:sz w:val="8"/>
        </w:rPr>
      </w:pPr>
    </w:p>
    <w:p>
      <w:pPr>
        <w:pStyle w:val="BodyText"/>
        <w:ind w:left="675"/>
        <w:rPr>
          <w:sz w:val="20"/>
        </w:rPr>
      </w:pPr>
      <w:r>
        <w:rPr>
          <w:sz w:val="20"/>
        </w:rPr>
        <w:pict>
          <v:shape style="width:453.2pt;height:84.4pt;mso-position-horizontal-relative:char;mso-position-vertical-relative:line" type="#_x0000_t202" filled="true" fillcolor="#d9d9d9" stroked="true" strokeweight=".47998pt" strokecolor="#000000">
            <w10:anchorlock/>
            <v:textbox inset="0,0,0,0">
              <w:txbxContent>
                <w:p>
                  <w:pPr>
                    <w:pStyle w:val="BodyText"/>
                    <w:numPr>
                      <w:ilvl w:val="0"/>
                      <w:numId w:val="13"/>
                    </w:numPr>
                    <w:tabs>
                      <w:tab w:pos="399" w:val="left" w:leader="none"/>
                    </w:tabs>
                    <w:spacing w:line="261" w:lineRule="exact" w:before="0" w:after="0"/>
                    <w:ind w:left="398" w:right="0" w:hanging="295"/>
                    <w:jc w:val="left"/>
                  </w:pPr>
                  <w:r>
                    <w:rPr/>
                    <w:t>Training</w:t>
                  </w:r>
                  <w:r>
                    <w:rPr>
                      <w:spacing w:val="-11"/>
                    </w:rPr>
                    <w:t> </w:t>
                  </w:r>
                  <w:r>
                    <w:rPr/>
                    <w:t>on</w:t>
                  </w:r>
                  <w:r>
                    <w:rPr>
                      <w:spacing w:val="-3"/>
                    </w:rPr>
                    <w:t> </w:t>
                  </w:r>
                  <w:r>
                    <w:rPr/>
                    <w:t>evaluating</w:t>
                  </w:r>
                  <w:r>
                    <w:rPr>
                      <w:spacing w:val="-11"/>
                    </w:rPr>
                    <w:t> </w:t>
                  </w:r>
                  <w:r>
                    <w:rPr/>
                    <w:t>and</w:t>
                  </w:r>
                  <w:r>
                    <w:rPr>
                      <w:spacing w:val="-3"/>
                    </w:rPr>
                    <w:t> </w:t>
                  </w:r>
                  <w:r>
                    <w:rPr/>
                    <w:t>testing</w:t>
                  </w:r>
                  <w:r>
                    <w:rPr>
                      <w:spacing w:val="-7"/>
                    </w:rPr>
                    <w:t> </w:t>
                  </w:r>
                  <w:r>
                    <w:rPr/>
                    <w:t>confined</w:t>
                  </w:r>
                  <w:r>
                    <w:rPr>
                      <w:spacing w:val="-8"/>
                    </w:rPr>
                    <w:t> </w:t>
                  </w:r>
                  <w:r>
                    <w:rPr/>
                    <w:t>spaces</w:t>
                  </w:r>
                  <w:r>
                    <w:rPr>
                      <w:spacing w:val="-4"/>
                    </w:rPr>
                    <w:t> </w:t>
                  </w:r>
                  <w:r>
                    <w:rPr/>
                    <w:t>for:</w:t>
                  </w:r>
                </w:p>
                <w:p>
                  <w:pPr>
                    <w:pStyle w:val="BodyText"/>
                    <w:numPr>
                      <w:ilvl w:val="1"/>
                      <w:numId w:val="13"/>
                    </w:numPr>
                    <w:tabs>
                      <w:tab w:pos="730" w:val="left" w:leader="none"/>
                    </w:tabs>
                    <w:spacing w:line="271" w:lineRule="exact" w:before="113" w:after="0"/>
                    <w:ind w:left="729" w:right="0" w:hanging="310"/>
                    <w:jc w:val="left"/>
                  </w:pPr>
                  <w:r>
                    <w:rPr/>
                    <w:t>Entry</w:t>
                  </w:r>
                  <w:r>
                    <w:rPr>
                      <w:spacing w:val="-10"/>
                    </w:rPr>
                    <w:t> </w:t>
                  </w:r>
                  <w:r>
                    <w:rPr/>
                    <w:t>supervisors</w:t>
                  </w:r>
                </w:p>
                <w:p>
                  <w:pPr>
                    <w:pStyle w:val="BodyText"/>
                    <w:numPr>
                      <w:ilvl w:val="1"/>
                      <w:numId w:val="13"/>
                    </w:numPr>
                    <w:tabs>
                      <w:tab w:pos="723" w:val="left" w:leader="none"/>
                    </w:tabs>
                    <w:spacing w:line="271" w:lineRule="exact" w:before="0" w:after="0"/>
                    <w:ind w:left="722" w:right="0" w:hanging="300"/>
                    <w:jc w:val="left"/>
                  </w:pPr>
                  <w:r>
                    <w:rPr/>
                    <w:t>Staff assigned to test and evaluate the</w:t>
                  </w:r>
                  <w:r>
                    <w:rPr>
                      <w:spacing w:val="-35"/>
                    </w:rPr>
                    <w:t> </w:t>
                  </w:r>
                  <w:r>
                    <w:rPr/>
                    <w:t>space</w:t>
                  </w:r>
                </w:p>
                <w:p>
                  <w:pPr>
                    <w:pStyle w:val="BodyText"/>
                    <w:numPr>
                      <w:ilvl w:val="0"/>
                      <w:numId w:val="13"/>
                    </w:numPr>
                    <w:tabs>
                      <w:tab w:pos="404" w:val="left" w:leader="none"/>
                    </w:tabs>
                    <w:spacing w:line="225" w:lineRule="auto" w:before="119" w:after="0"/>
                    <w:ind w:left="103" w:right="251" w:firstLine="0"/>
                    <w:jc w:val="left"/>
                  </w:pPr>
                  <w:r>
                    <w:rPr/>
                    <w:t>Retraining</w:t>
                  </w:r>
                  <w:r>
                    <w:rPr>
                      <w:spacing w:val="-11"/>
                    </w:rPr>
                    <w:t> </w:t>
                  </w:r>
                  <w:r>
                    <w:rPr/>
                    <w:t>for</w:t>
                  </w:r>
                  <w:r>
                    <w:rPr>
                      <w:spacing w:val="-4"/>
                    </w:rPr>
                    <w:t> </w:t>
                  </w:r>
                  <w:r>
                    <w:rPr/>
                    <w:t>employees</w:t>
                  </w:r>
                  <w:r>
                    <w:rPr>
                      <w:spacing w:val="-11"/>
                    </w:rPr>
                    <w:t> </w:t>
                  </w:r>
                  <w:r>
                    <w:rPr/>
                    <w:t>when</w:t>
                  </w:r>
                  <w:r>
                    <w:rPr>
                      <w:spacing w:val="-3"/>
                    </w:rPr>
                    <w:t> </w:t>
                  </w:r>
                  <w:r>
                    <w:rPr/>
                    <w:t>you</w:t>
                  </w:r>
                  <w:r>
                    <w:rPr>
                      <w:spacing w:val="-4"/>
                    </w:rPr>
                    <w:t> </w:t>
                  </w:r>
                  <w:r>
                    <w:rPr/>
                    <w:t>have</w:t>
                  </w:r>
                  <w:r>
                    <w:rPr>
                      <w:spacing w:val="-4"/>
                    </w:rPr>
                    <w:t> </w:t>
                  </w:r>
                  <w:r>
                    <w:rPr/>
                    <w:t>any</w:t>
                  </w:r>
                  <w:r>
                    <w:rPr>
                      <w:spacing w:val="-5"/>
                    </w:rPr>
                    <w:t> </w:t>
                  </w:r>
                  <w:r>
                    <w:rPr/>
                    <w:t>reason</w:t>
                  </w:r>
                  <w:r>
                    <w:rPr>
                      <w:spacing w:val="-8"/>
                    </w:rPr>
                    <w:t> </w:t>
                  </w:r>
                  <w:r>
                    <w:rPr/>
                    <w:t>to</w:t>
                  </w:r>
                  <w:r>
                    <w:rPr>
                      <w:spacing w:val="-3"/>
                    </w:rPr>
                    <w:t> </w:t>
                  </w:r>
                  <w:r>
                    <w:rPr/>
                    <w:t>believe</w:t>
                  </w:r>
                  <w:r>
                    <w:rPr>
                      <w:spacing w:val="-7"/>
                    </w:rPr>
                    <w:t> </w:t>
                  </w:r>
                  <w:r>
                    <w:rPr/>
                    <w:t>they</w:t>
                  </w:r>
                  <w:r>
                    <w:rPr>
                      <w:spacing w:val="-8"/>
                    </w:rPr>
                    <w:t> </w:t>
                  </w:r>
                  <w:r>
                    <w:rPr/>
                    <w:t>are</w:t>
                  </w:r>
                  <w:r>
                    <w:rPr>
                      <w:spacing w:val="-5"/>
                    </w:rPr>
                    <w:t> </w:t>
                  </w:r>
                  <w:r>
                    <w:rPr/>
                    <w:t>not</w:t>
                  </w:r>
                  <w:r>
                    <w:rPr>
                      <w:spacing w:val="-2"/>
                    </w:rPr>
                    <w:t> </w:t>
                  </w:r>
                  <w:r>
                    <w:rPr/>
                    <w:t>proficient</w:t>
                  </w:r>
                  <w:r>
                    <w:rPr>
                      <w:spacing w:val="-10"/>
                    </w:rPr>
                    <w:t> </w:t>
                  </w:r>
                  <w:r>
                    <w:rPr/>
                    <w:t>at their confined pace</w:t>
                  </w:r>
                  <w:r>
                    <w:rPr>
                      <w:spacing w:val="-12"/>
                    </w:rPr>
                    <w:t> </w:t>
                  </w:r>
                  <w:r>
                    <w:rPr/>
                    <w:t>duties.</w:t>
                  </w:r>
                </w:p>
              </w:txbxContent>
            </v:textbox>
            <v:fill type="solid"/>
            <v:stroke dashstyle="solid"/>
          </v:shape>
        </w:pict>
      </w:r>
      <w:r>
        <w:rPr>
          <w:sz w:val="20"/>
        </w:rPr>
      </w:r>
    </w:p>
    <w:p>
      <w:pPr>
        <w:spacing w:after="0"/>
        <w:rPr>
          <w:sz w:val="20"/>
        </w:rPr>
        <w:sectPr>
          <w:pgSz w:w="12240" w:h="15840"/>
          <w:pgMar w:header="729" w:footer="785" w:top="1340" w:bottom="980" w:left="940" w:right="780"/>
        </w:sectPr>
      </w:pPr>
    </w:p>
    <w:p>
      <w:pPr>
        <w:pStyle w:val="BodyText"/>
        <w:rPr>
          <w:sz w:val="20"/>
        </w:rPr>
      </w:pPr>
    </w:p>
    <w:p>
      <w:pPr>
        <w:pStyle w:val="BodyText"/>
        <w:rPr>
          <w:sz w:val="19"/>
        </w:rPr>
      </w:pPr>
    </w:p>
    <w:p>
      <w:pPr>
        <w:pStyle w:val="Heading1"/>
        <w:ind w:left="2511"/>
      </w:pPr>
      <w:r>
        <w:rPr/>
        <w:pict>
          <v:shape style="position:absolute;margin-left:117.019997pt;margin-top:24.46312pt;width:428.5pt;height:52.1pt;mso-position-horizontal-relative:page;mso-position-vertical-relative:paragraph;z-index:-616;mso-wrap-distance-left:0;mso-wrap-distance-right:0" type="#_x0000_t202" filled="false" stroked="true" strokeweight=".48004pt" strokecolor="#000000">
            <v:textbox inset="0,0,0,0">
              <w:txbxContent>
                <w:p>
                  <w:pPr>
                    <w:spacing w:before="114"/>
                    <w:ind w:left="1964" w:right="1964" w:firstLine="0"/>
                    <w:jc w:val="center"/>
                    <w:rPr>
                      <w:i/>
                      <w:sz w:val="24"/>
                    </w:rPr>
                  </w:pPr>
                  <w:r>
                    <w:rPr>
                      <w:i/>
                      <w:sz w:val="24"/>
                    </w:rPr>
                    <w:t>For information only</w:t>
                  </w:r>
                </w:p>
                <w:p>
                  <w:pPr>
                    <w:pStyle w:val="BodyText"/>
                    <w:spacing w:before="10"/>
                    <w:rPr>
                      <w:b/>
                      <w:sz w:val="20"/>
                    </w:rPr>
                  </w:pPr>
                </w:p>
                <w:p>
                  <w:pPr>
                    <w:pStyle w:val="BodyText"/>
                    <w:ind w:left="1964" w:right="1969"/>
                    <w:jc w:val="center"/>
                  </w:pPr>
                  <w:r>
                    <w:rPr/>
                    <w:t>Remove this box from your completed program</w:t>
                  </w:r>
                </w:p>
              </w:txbxContent>
            </v:textbox>
            <v:stroke dashstyle="solid"/>
            <w10:wrap type="topAndBottom"/>
          </v:shape>
        </w:pict>
      </w:r>
      <w:r>
        <w:rPr/>
        <w:t>OUR RESPONSIBILITIES FOR CONTRACTORS</w:t>
      </w:r>
    </w:p>
    <w:p>
      <w:pPr>
        <w:pStyle w:val="BodyText"/>
        <w:spacing w:before="85"/>
        <w:ind w:left="500"/>
      </w:pPr>
      <w:r>
        <w:rPr/>
        <w:t>Complete this section </w:t>
      </w:r>
      <w:r>
        <w:rPr>
          <w:b/>
        </w:rPr>
        <w:t>only </w:t>
      </w:r>
      <w:r>
        <w:rPr/>
        <w:t>when you hire a contractor to work in your confined space(s)</w:t>
      </w:r>
    </w:p>
    <w:p>
      <w:pPr>
        <w:pStyle w:val="ListParagraph"/>
        <w:numPr>
          <w:ilvl w:val="1"/>
          <w:numId w:val="8"/>
        </w:numPr>
        <w:tabs>
          <w:tab w:pos="1220" w:val="left" w:leader="none"/>
          <w:tab w:pos="1221" w:val="left" w:leader="none"/>
        </w:tabs>
        <w:spacing w:line="240" w:lineRule="auto" w:before="136" w:after="0"/>
        <w:ind w:left="1407" w:right="699" w:hanging="547"/>
        <w:jc w:val="left"/>
        <w:rPr>
          <w:sz w:val="24"/>
        </w:rPr>
      </w:pPr>
      <w:r>
        <w:rPr>
          <w:sz w:val="24"/>
        </w:rPr>
        <w:t>A copy of this Confined Space Entry Program will be provided to each contractor involved in permit space entry work at our company. Each contractor will be briefed</w:t>
      </w:r>
      <w:r>
        <w:rPr>
          <w:spacing w:val="-20"/>
          <w:sz w:val="24"/>
        </w:rPr>
        <w:t> </w:t>
      </w:r>
      <w:r>
        <w:rPr>
          <w:sz w:val="24"/>
        </w:rPr>
        <w:t>on the</w:t>
      </w:r>
      <w:r>
        <w:rPr>
          <w:spacing w:val="-4"/>
          <w:sz w:val="24"/>
        </w:rPr>
        <w:t> </w:t>
      </w:r>
      <w:r>
        <w:rPr>
          <w:sz w:val="24"/>
        </w:rPr>
        <w:t>following:</w:t>
      </w:r>
    </w:p>
    <w:p>
      <w:pPr>
        <w:pStyle w:val="ListParagraph"/>
        <w:numPr>
          <w:ilvl w:val="1"/>
          <w:numId w:val="8"/>
        </w:numPr>
        <w:tabs>
          <w:tab w:pos="1220" w:val="left" w:leader="none"/>
          <w:tab w:pos="1221" w:val="left" w:leader="none"/>
        </w:tabs>
        <w:spacing w:line="240" w:lineRule="auto" w:before="15" w:after="0"/>
        <w:ind w:left="1220" w:right="0" w:hanging="360"/>
        <w:jc w:val="left"/>
        <w:rPr>
          <w:i/>
          <w:sz w:val="24"/>
        </w:rPr>
      </w:pPr>
      <w:r>
        <w:rPr>
          <w:sz w:val="24"/>
        </w:rPr>
        <w:t>The location of the permit spaces at our </w:t>
      </w:r>
      <w:r>
        <w:rPr>
          <w:i/>
          <w:sz w:val="24"/>
        </w:rPr>
        <w:t>insert location</w:t>
      </w:r>
      <w:r>
        <w:rPr>
          <w:i/>
          <w:spacing w:val="-34"/>
          <w:sz w:val="24"/>
        </w:rPr>
        <w:t> </w:t>
      </w:r>
      <w:r>
        <w:rPr>
          <w:i/>
          <w:sz w:val="24"/>
        </w:rPr>
        <w:t>here</w:t>
      </w:r>
    </w:p>
    <w:p>
      <w:pPr>
        <w:pStyle w:val="ListParagraph"/>
        <w:numPr>
          <w:ilvl w:val="1"/>
          <w:numId w:val="8"/>
        </w:numPr>
        <w:tabs>
          <w:tab w:pos="1220" w:val="left" w:leader="none"/>
          <w:tab w:pos="1221" w:val="left" w:leader="none"/>
        </w:tabs>
        <w:spacing w:line="272" w:lineRule="exact" w:before="17" w:after="0"/>
        <w:ind w:left="1220" w:right="0" w:hanging="360"/>
        <w:jc w:val="left"/>
        <w:rPr>
          <w:sz w:val="24"/>
        </w:rPr>
      </w:pPr>
      <w:r>
        <w:rPr>
          <w:sz w:val="24"/>
        </w:rPr>
        <w:t>Entry</w:t>
      </w:r>
      <w:r>
        <w:rPr>
          <w:spacing w:val="-10"/>
          <w:sz w:val="24"/>
        </w:rPr>
        <w:t> </w:t>
      </w:r>
      <w:r>
        <w:rPr>
          <w:sz w:val="24"/>
        </w:rPr>
        <w:t>into</w:t>
      </w:r>
      <w:r>
        <w:rPr>
          <w:spacing w:val="-5"/>
          <w:sz w:val="24"/>
        </w:rPr>
        <w:t> </w:t>
      </w:r>
      <w:r>
        <w:rPr>
          <w:sz w:val="24"/>
        </w:rPr>
        <w:t>permit</w:t>
      </w:r>
      <w:r>
        <w:rPr>
          <w:spacing w:val="-6"/>
          <w:sz w:val="24"/>
        </w:rPr>
        <w:t> </w:t>
      </w:r>
      <w:r>
        <w:rPr>
          <w:sz w:val="24"/>
        </w:rPr>
        <w:t>spaces</w:t>
      </w:r>
      <w:r>
        <w:rPr>
          <w:spacing w:val="-7"/>
          <w:sz w:val="24"/>
        </w:rPr>
        <w:t> </w:t>
      </w:r>
      <w:r>
        <w:rPr>
          <w:sz w:val="24"/>
        </w:rPr>
        <w:t>is</w:t>
      </w:r>
      <w:r>
        <w:rPr>
          <w:spacing w:val="-3"/>
          <w:sz w:val="24"/>
        </w:rPr>
        <w:t> </w:t>
      </w:r>
      <w:r>
        <w:rPr>
          <w:sz w:val="24"/>
        </w:rPr>
        <w:t>only</w:t>
      </w:r>
      <w:r>
        <w:rPr>
          <w:spacing w:val="-7"/>
          <w:sz w:val="24"/>
        </w:rPr>
        <w:t> </w:t>
      </w:r>
      <w:r>
        <w:rPr>
          <w:sz w:val="24"/>
        </w:rPr>
        <w:t>allowed</w:t>
      </w:r>
      <w:r>
        <w:rPr>
          <w:spacing w:val="-5"/>
          <w:sz w:val="24"/>
        </w:rPr>
        <w:t> </w:t>
      </w:r>
      <w:r>
        <w:rPr>
          <w:sz w:val="24"/>
        </w:rPr>
        <w:t>by</w:t>
      </w:r>
      <w:r>
        <w:rPr>
          <w:spacing w:val="-5"/>
          <w:sz w:val="24"/>
        </w:rPr>
        <w:t> </w:t>
      </w:r>
      <w:r>
        <w:rPr>
          <w:sz w:val="24"/>
        </w:rPr>
        <w:t>following</w:t>
      </w:r>
      <w:r>
        <w:rPr>
          <w:spacing w:val="-11"/>
          <w:sz w:val="24"/>
        </w:rPr>
        <w:t> </w:t>
      </w:r>
      <w:r>
        <w:rPr>
          <w:sz w:val="24"/>
        </w:rPr>
        <w:t>the</w:t>
      </w:r>
      <w:r>
        <w:rPr>
          <w:spacing w:val="-3"/>
          <w:sz w:val="24"/>
        </w:rPr>
        <w:t> </w:t>
      </w:r>
      <w:r>
        <w:rPr>
          <w:sz w:val="24"/>
        </w:rPr>
        <w:t>written</w:t>
      </w:r>
      <w:r>
        <w:rPr>
          <w:spacing w:val="-8"/>
          <w:sz w:val="24"/>
        </w:rPr>
        <w:t> </w:t>
      </w:r>
      <w:r>
        <w:rPr>
          <w:sz w:val="24"/>
        </w:rPr>
        <w:t>entry</w:t>
      </w:r>
      <w:r>
        <w:rPr>
          <w:spacing w:val="-10"/>
          <w:sz w:val="24"/>
        </w:rPr>
        <w:t> </w:t>
      </w:r>
      <w:r>
        <w:rPr>
          <w:sz w:val="24"/>
        </w:rPr>
        <w:t>program.</w:t>
      </w:r>
    </w:p>
    <w:p>
      <w:pPr>
        <w:pStyle w:val="ListParagraph"/>
        <w:numPr>
          <w:ilvl w:val="1"/>
          <w:numId w:val="8"/>
        </w:numPr>
        <w:tabs>
          <w:tab w:pos="1220" w:val="left" w:leader="none"/>
          <w:tab w:pos="1221" w:val="left" w:leader="none"/>
        </w:tabs>
        <w:spacing w:line="272" w:lineRule="exact" w:before="0" w:after="0"/>
        <w:ind w:left="1220" w:right="0" w:hanging="360"/>
        <w:jc w:val="left"/>
        <w:rPr>
          <w:sz w:val="24"/>
        </w:rPr>
      </w:pPr>
      <w:r>
        <w:rPr>
          <w:sz w:val="24"/>
        </w:rPr>
        <w:t>The</w:t>
      </w:r>
      <w:r>
        <w:rPr>
          <w:spacing w:val="-7"/>
          <w:sz w:val="24"/>
        </w:rPr>
        <w:t> </w:t>
      </w:r>
      <w:r>
        <w:rPr>
          <w:sz w:val="24"/>
        </w:rPr>
        <w:t>reasons for</w:t>
      </w:r>
      <w:r>
        <w:rPr>
          <w:spacing w:val="-1"/>
          <w:sz w:val="24"/>
        </w:rPr>
        <w:t> </w:t>
      </w:r>
      <w:r>
        <w:rPr>
          <w:sz w:val="24"/>
        </w:rPr>
        <w:t>listing</w:t>
      </w:r>
      <w:r>
        <w:rPr>
          <w:spacing w:val="-7"/>
          <w:sz w:val="24"/>
        </w:rPr>
        <w:t> </w:t>
      </w:r>
      <w:r>
        <w:rPr>
          <w:sz w:val="24"/>
        </w:rPr>
        <w:t>the</w:t>
      </w:r>
      <w:r>
        <w:rPr>
          <w:spacing w:val="-4"/>
          <w:sz w:val="24"/>
        </w:rPr>
        <w:t> </w:t>
      </w:r>
      <w:r>
        <w:rPr>
          <w:sz w:val="24"/>
        </w:rPr>
        <w:t>space</w:t>
      </w:r>
      <w:r>
        <w:rPr>
          <w:spacing w:val="-4"/>
          <w:sz w:val="24"/>
        </w:rPr>
        <w:t> </w:t>
      </w:r>
      <w:r>
        <w:rPr>
          <w:sz w:val="24"/>
        </w:rPr>
        <w:t>as a</w:t>
      </w:r>
      <w:r>
        <w:rPr>
          <w:spacing w:val="-2"/>
          <w:sz w:val="24"/>
        </w:rPr>
        <w:t> </w:t>
      </w:r>
      <w:r>
        <w:rPr>
          <w:sz w:val="24"/>
        </w:rPr>
        <w:t>permit</w:t>
      </w:r>
      <w:r>
        <w:rPr>
          <w:spacing w:val="-7"/>
          <w:sz w:val="24"/>
        </w:rPr>
        <w:t> </w:t>
      </w:r>
      <w:r>
        <w:rPr>
          <w:sz w:val="24"/>
        </w:rPr>
        <w:t>space,</w:t>
      </w:r>
      <w:r>
        <w:rPr>
          <w:spacing w:val="-5"/>
          <w:sz w:val="24"/>
        </w:rPr>
        <w:t> </w:t>
      </w:r>
      <w:r>
        <w:rPr>
          <w:sz w:val="24"/>
        </w:rPr>
        <w:t>including</w:t>
      </w:r>
      <w:r>
        <w:rPr>
          <w:spacing w:val="-12"/>
          <w:sz w:val="24"/>
        </w:rPr>
        <w:t> </w:t>
      </w:r>
      <w:r>
        <w:rPr>
          <w:sz w:val="24"/>
        </w:rPr>
        <w:t>both</w:t>
      </w:r>
      <w:r>
        <w:rPr>
          <w:spacing w:val="-3"/>
          <w:sz w:val="24"/>
        </w:rPr>
        <w:t> </w:t>
      </w:r>
      <w:r>
        <w:rPr>
          <w:sz w:val="24"/>
        </w:rPr>
        <w:t>of the</w:t>
      </w:r>
      <w:r>
        <w:rPr>
          <w:spacing w:val="-4"/>
          <w:sz w:val="24"/>
        </w:rPr>
        <w:t> </w:t>
      </w:r>
      <w:r>
        <w:rPr>
          <w:sz w:val="24"/>
        </w:rPr>
        <w:t>following:</w:t>
      </w:r>
    </w:p>
    <w:p>
      <w:pPr>
        <w:pStyle w:val="ListParagraph"/>
        <w:numPr>
          <w:ilvl w:val="2"/>
          <w:numId w:val="8"/>
        </w:numPr>
        <w:tabs>
          <w:tab w:pos="1940" w:val="left" w:leader="none"/>
          <w:tab w:pos="1941" w:val="left" w:leader="none"/>
        </w:tabs>
        <w:spacing w:line="271" w:lineRule="exact" w:before="113" w:after="0"/>
        <w:ind w:left="1940" w:right="0" w:hanging="540"/>
        <w:jc w:val="left"/>
        <w:rPr>
          <w:sz w:val="24"/>
        </w:rPr>
      </w:pPr>
      <w:r>
        <w:rPr>
          <w:sz w:val="24"/>
        </w:rPr>
        <w:t>The identified</w:t>
      </w:r>
      <w:r>
        <w:rPr>
          <w:spacing w:val="-16"/>
          <w:sz w:val="24"/>
        </w:rPr>
        <w:t> </w:t>
      </w:r>
      <w:r>
        <w:rPr>
          <w:sz w:val="24"/>
        </w:rPr>
        <w:t>hazards</w:t>
      </w:r>
    </w:p>
    <w:p>
      <w:pPr>
        <w:pStyle w:val="ListParagraph"/>
        <w:numPr>
          <w:ilvl w:val="2"/>
          <w:numId w:val="8"/>
        </w:numPr>
        <w:tabs>
          <w:tab w:pos="1940" w:val="left" w:leader="none"/>
          <w:tab w:pos="1941" w:val="left" w:leader="none"/>
        </w:tabs>
        <w:spacing w:line="271" w:lineRule="exact" w:before="0" w:after="0"/>
        <w:ind w:left="1940" w:right="0" w:hanging="540"/>
        <w:jc w:val="left"/>
        <w:rPr>
          <w:sz w:val="24"/>
        </w:rPr>
      </w:pPr>
      <w:r>
        <w:rPr>
          <w:sz w:val="24"/>
        </w:rPr>
        <w:t>Our experience with the particular</w:t>
      </w:r>
      <w:r>
        <w:rPr>
          <w:spacing w:val="-33"/>
          <w:sz w:val="24"/>
        </w:rPr>
        <w:t> </w:t>
      </w:r>
      <w:r>
        <w:rPr>
          <w:sz w:val="24"/>
        </w:rPr>
        <w:t>space.</w:t>
      </w:r>
    </w:p>
    <w:p>
      <w:pPr>
        <w:pStyle w:val="ListParagraph"/>
        <w:numPr>
          <w:ilvl w:val="1"/>
          <w:numId w:val="8"/>
        </w:numPr>
        <w:tabs>
          <w:tab w:pos="1220" w:val="left" w:leader="none"/>
          <w:tab w:pos="1221" w:val="left" w:leader="none"/>
        </w:tabs>
        <w:spacing w:line="268" w:lineRule="exact" w:before="104" w:after="0"/>
        <w:ind w:left="1220" w:right="0" w:hanging="360"/>
        <w:jc w:val="left"/>
        <w:rPr>
          <w:sz w:val="24"/>
        </w:rPr>
      </w:pPr>
      <w:r>
        <w:rPr>
          <w:sz w:val="24"/>
        </w:rPr>
        <w:t>Precautions</w:t>
      </w:r>
      <w:r>
        <w:rPr>
          <w:spacing w:val="-13"/>
          <w:sz w:val="24"/>
        </w:rPr>
        <w:t> </w:t>
      </w:r>
      <w:r>
        <w:rPr>
          <w:sz w:val="24"/>
        </w:rPr>
        <w:t>we</w:t>
      </w:r>
      <w:r>
        <w:rPr>
          <w:spacing w:val="-2"/>
          <w:sz w:val="24"/>
        </w:rPr>
        <w:t> </w:t>
      </w:r>
      <w:r>
        <w:rPr>
          <w:sz w:val="24"/>
        </w:rPr>
        <w:t>have</w:t>
      </w:r>
      <w:r>
        <w:rPr>
          <w:spacing w:val="-6"/>
          <w:sz w:val="24"/>
        </w:rPr>
        <w:t> </w:t>
      </w:r>
      <w:r>
        <w:rPr>
          <w:sz w:val="24"/>
        </w:rPr>
        <w:t>implemented</w:t>
      </w:r>
      <w:r>
        <w:rPr>
          <w:spacing w:val="-14"/>
          <w:sz w:val="24"/>
        </w:rPr>
        <w:t> </w:t>
      </w:r>
      <w:r>
        <w:rPr>
          <w:sz w:val="24"/>
        </w:rPr>
        <w:t>to</w:t>
      </w:r>
      <w:r>
        <w:rPr>
          <w:spacing w:val="-3"/>
          <w:sz w:val="24"/>
        </w:rPr>
        <w:t> </w:t>
      </w:r>
      <w:r>
        <w:rPr>
          <w:sz w:val="24"/>
        </w:rPr>
        <w:t>protect</w:t>
      </w:r>
      <w:r>
        <w:rPr>
          <w:spacing w:val="-8"/>
          <w:sz w:val="24"/>
        </w:rPr>
        <w:t> </w:t>
      </w:r>
      <w:r>
        <w:rPr>
          <w:sz w:val="24"/>
        </w:rPr>
        <w:t>employees</w:t>
      </w:r>
      <w:r>
        <w:rPr>
          <w:spacing w:val="-9"/>
          <w:sz w:val="24"/>
        </w:rPr>
        <w:t> </w:t>
      </w:r>
      <w:r>
        <w:rPr>
          <w:sz w:val="24"/>
        </w:rPr>
        <w:t>working</w:t>
      </w:r>
      <w:r>
        <w:rPr>
          <w:spacing w:val="-4"/>
          <w:sz w:val="24"/>
        </w:rPr>
        <w:t> </w:t>
      </w:r>
      <w:r>
        <w:rPr>
          <w:sz w:val="24"/>
        </w:rPr>
        <w:t>in</w:t>
      </w:r>
      <w:r>
        <w:rPr>
          <w:spacing w:val="-3"/>
          <w:sz w:val="24"/>
        </w:rPr>
        <w:t> </w:t>
      </w:r>
      <w:r>
        <w:rPr>
          <w:sz w:val="24"/>
        </w:rPr>
        <w:t>or near</w:t>
      </w:r>
      <w:r>
        <w:rPr>
          <w:spacing w:val="-4"/>
          <w:sz w:val="24"/>
        </w:rPr>
        <w:t> </w:t>
      </w:r>
      <w:r>
        <w:rPr>
          <w:sz w:val="24"/>
        </w:rPr>
        <w:t>the</w:t>
      </w:r>
      <w:r>
        <w:rPr>
          <w:spacing w:val="-3"/>
          <w:sz w:val="24"/>
        </w:rPr>
        <w:t> </w:t>
      </w:r>
      <w:r>
        <w:rPr>
          <w:sz w:val="24"/>
        </w:rPr>
        <w:t>space.</w:t>
      </w:r>
    </w:p>
    <w:p>
      <w:pPr>
        <w:pStyle w:val="ListParagraph"/>
        <w:numPr>
          <w:ilvl w:val="1"/>
          <w:numId w:val="8"/>
        </w:numPr>
        <w:tabs>
          <w:tab w:pos="1220" w:val="left" w:leader="none"/>
          <w:tab w:pos="1221" w:val="left" w:leader="none"/>
        </w:tabs>
        <w:spacing w:line="225" w:lineRule="auto" w:before="5" w:after="0"/>
        <w:ind w:left="1400" w:right="982" w:hanging="540"/>
        <w:jc w:val="left"/>
        <w:rPr>
          <w:sz w:val="24"/>
        </w:rPr>
      </w:pPr>
      <w:r>
        <w:rPr>
          <w:sz w:val="24"/>
        </w:rPr>
        <w:t>Who</w:t>
      </w:r>
      <w:r>
        <w:rPr>
          <w:spacing w:val="-4"/>
          <w:sz w:val="24"/>
        </w:rPr>
        <w:t> </w:t>
      </w:r>
      <w:r>
        <w:rPr>
          <w:sz w:val="24"/>
        </w:rPr>
        <w:t>will</w:t>
      </w:r>
      <w:r>
        <w:rPr>
          <w:spacing w:val="-5"/>
          <w:sz w:val="24"/>
        </w:rPr>
        <w:t> </w:t>
      </w:r>
      <w:r>
        <w:rPr>
          <w:sz w:val="24"/>
        </w:rPr>
        <w:t>debrief</w:t>
      </w:r>
      <w:r>
        <w:rPr>
          <w:spacing w:val="-9"/>
          <w:sz w:val="24"/>
        </w:rPr>
        <w:t> </w:t>
      </w:r>
      <w:r>
        <w:rPr>
          <w:sz w:val="24"/>
        </w:rPr>
        <w:t>the</w:t>
      </w:r>
      <w:r>
        <w:rPr>
          <w:spacing w:val="-3"/>
          <w:sz w:val="24"/>
        </w:rPr>
        <w:t> </w:t>
      </w:r>
      <w:r>
        <w:rPr>
          <w:sz w:val="24"/>
        </w:rPr>
        <w:t>contractor</w:t>
      </w:r>
      <w:r>
        <w:rPr>
          <w:spacing w:val="-9"/>
          <w:sz w:val="24"/>
        </w:rPr>
        <w:t> </w:t>
      </w:r>
      <w:r>
        <w:rPr>
          <w:sz w:val="24"/>
        </w:rPr>
        <w:t>at</w:t>
      </w:r>
      <w:r>
        <w:rPr>
          <w:spacing w:val="-3"/>
          <w:sz w:val="24"/>
        </w:rPr>
        <w:t> </w:t>
      </w:r>
      <w:r>
        <w:rPr>
          <w:sz w:val="24"/>
        </w:rPr>
        <w:t>the</w:t>
      </w:r>
      <w:r>
        <w:rPr>
          <w:spacing w:val="-4"/>
          <w:sz w:val="24"/>
        </w:rPr>
        <w:t> </w:t>
      </w:r>
      <w:r>
        <w:rPr>
          <w:sz w:val="24"/>
        </w:rPr>
        <w:t>completion</w:t>
      </w:r>
      <w:r>
        <w:rPr>
          <w:spacing w:val="-9"/>
          <w:sz w:val="24"/>
        </w:rPr>
        <w:t> </w:t>
      </w:r>
      <w:r>
        <w:rPr>
          <w:sz w:val="24"/>
        </w:rPr>
        <w:t>of</w:t>
      </w:r>
      <w:r>
        <w:rPr>
          <w:spacing w:val="-2"/>
          <w:sz w:val="24"/>
        </w:rPr>
        <w:t> </w:t>
      </w:r>
      <w:r>
        <w:rPr>
          <w:sz w:val="24"/>
        </w:rPr>
        <w:t>entry</w:t>
      </w:r>
      <w:r>
        <w:rPr>
          <w:spacing w:val="-11"/>
          <w:sz w:val="24"/>
        </w:rPr>
        <w:t> </w:t>
      </w:r>
      <w:r>
        <w:rPr>
          <w:sz w:val="24"/>
        </w:rPr>
        <w:t>operations,</w:t>
      </w:r>
      <w:r>
        <w:rPr>
          <w:spacing w:val="-12"/>
          <w:sz w:val="24"/>
        </w:rPr>
        <w:t> </w:t>
      </w:r>
      <w:r>
        <w:rPr>
          <w:sz w:val="24"/>
        </w:rPr>
        <w:t>or</w:t>
      </w:r>
      <w:r>
        <w:rPr>
          <w:spacing w:val="-2"/>
          <w:sz w:val="24"/>
        </w:rPr>
        <w:t> </w:t>
      </w:r>
      <w:r>
        <w:rPr>
          <w:sz w:val="24"/>
        </w:rPr>
        <w:t>during</w:t>
      </w:r>
      <w:r>
        <w:rPr>
          <w:spacing w:val="-5"/>
          <w:sz w:val="24"/>
        </w:rPr>
        <w:t> </w:t>
      </w:r>
      <w:r>
        <w:rPr>
          <w:sz w:val="24"/>
        </w:rPr>
        <w:t>entry</w:t>
      </w:r>
      <w:r>
        <w:rPr>
          <w:spacing w:val="-10"/>
          <w:sz w:val="24"/>
        </w:rPr>
        <w:t> </w:t>
      </w:r>
      <w:r>
        <w:rPr>
          <w:sz w:val="24"/>
        </w:rPr>
        <w:t>if needed,</w:t>
      </w:r>
      <w:r>
        <w:rPr>
          <w:spacing w:val="-9"/>
          <w:sz w:val="24"/>
        </w:rPr>
        <w:t> </w:t>
      </w:r>
      <w:r>
        <w:rPr>
          <w:sz w:val="24"/>
        </w:rPr>
        <w:t>on</w:t>
      </w:r>
      <w:r>
        <w:rPr>
          <w:spacing w:val="2"/>
          <w:sz w:val="24"/>
        </w:rPr>
        <w:t> </w:t>
      </w:r>
      <w:r>
        <w:rPr>
          <w:sz w:val="24"/>
        </w:rPr>
        <w:t>whether</w:t>
      </w:r>
      <w:r>
        <w:rPr>
          <w:spacing w:val="-6"/>
          <w:sz w:val="24"/>
        </w:rPr>
        <w:t> </w:t>
      </w:r>
      <w:r>
        <w:rPr>
          <w:sz w:val="24"/>
        </w:rPr>
        <w:t>any</w:t>
      </w:r>
      <w:r>
        <w:rPr>
          <w:spacing w:val="-10"/>
          <w:sz w:val="24"/>
        </w:rPr>
        <w:t> </w:t>
      </w:r>
      <w:r>
        <w:rPr>
          <w:sz w:val="24"/>
        </w:rPr>
        <w:t>hazards</w:t>
      </w:r>
      <w:r>
        <w:rPr>
          <w:spacing w:val="-9"/>
          <w:sz w:val="24"/>
        </w:rPr>
        <w:t> </w:t>
      </w:r>
      <w:r>
        <w:rPr>
          <w:sz w:val="24"/>
        </w:rPr>
        <w:t>were</w:t>
      </w:r>
      <w:r>
        <w:rPr>
          <w:spacing w:val="-6"/>
          <w:sz w:val="24"/>
        </w:rPr>
        <w:t> </w:t>
      </w:r>
      <w:r>
        <w:rPr>
          <w:sz w:val="24"/>
        </w:rPr>
        <w:t>confronted</w:t>
      </w:r>
      <w:r>
        <w:rPr>
          <w:spacing w:val="-12"/>
          <w:sz w:val="24"/>
        </w:rPr>
        <w:t> </w:t>
      </w:r>
      <w:r>
        <w:rPr>
          <w:sz w:val="24"/>
        </w:rPr>
        <w:t>or created</w:t>
      </w:r>
      <w:r>
        <w:rPr>
          <w:spacing w:val="-8"/>
          <w:sz w:val="24"/>
        </w:rPr>
        <w:t> </w:t>
      </w:r>
      <w:r>
        <w:rPr>
          <w:sz w:val="24"/>
        </w:rPr>
        <w:t>during</w:t>
      </w:r>
      <w:r>
        <w:rPr>
          <w:spacing w:val="-8"/>
          <w:sz w:val="24"/>
        </w:rPr>
        <w:t> </w:t>
      </w:r>
      <w:r>
        <w:rPr>
          <w:sz w:val="24"/>
        </w:rPr>
        <w:t>their</w:t>
      </w:r>
      <w:r>
        <w:rPr>
          <w:spacing w:val="-3"/>
          <w:sz w:val="24"/>
        </w:rPr>
        <w:t> </w:t>
      </w:r>
      <w:r>
        <w:rPr>
          <w:sz w:val="24"/>
        </w:rPr>
        <w:t>work.</w:t>
      </w:r>
    </w:p>
    <w:p>
      <w:pPr>
        <w:spacing w:after="0" w:line="225" w:lineRule="auto"/>
        <w:jc w:val="left"/>
        <w:rPr>
          <w:sz w:val="24"/>
        </w:rPr>
        <w:sectPr>
          <w:pgSz w:w="12240" w:h="15840"/>
          <w:pgMar w:header="729" w:footer="785" w:top="1340" w:bottom="980" w:left="940" w:right="780"/>
        </w:sectPr>
      </w:pPr>
    </w:p>
    <w:p>
      <w:pPr>
        <w:pStyle w:val="Heading1"/>
        <w:spacing w:before="80"/>
        <w:ind w:left="2240"/>
      </w:pPr>
      <w:r>
        <w:rPr/>
        <w:pict>
          <v:shape style="position:absolute;margin-left:72.024002pt;margin-top:23.983122pt;width:473.5pt;height:229.85pt;mso-position-horizontal-relative:page;mso-position-vertical-relative:paragraph;z-index:-592;mso-wrap-distance-left:0;mso-wrap-distance-right:0" type="#_x0000_t202" filled="false" stroked="true" strokeweight=".48004pt" strokecolor="#000000">
            <v:textbox inset="0,0,0,0">
              <w:txbxContent>
                <w:p>
                  <w:pPr>
                    <w:spacing w:before="4"/>
                    <w:ind w:left="3696" w:right="3696" w:firstLine="0"/>
                    <w:jc w:val="center"/>
                    <w:rPr>
                      <w:i/>
                      <w:sz w:val="24"/>
                    </w:rPr>
                  </w:pPr>
                  <w:r>
                    <w:rPr>
                      <w:i/>
                      <w:sz w:val="24"/>
                    </w:rPr>
                    <w:t>For information only</w:t>
                  </w:r>
                </w:p>
                <w:p>
                  <w:pPr>
                    <w:pStyle w:val="BodyText"/>
                    <w:spacing w:before="124"/>
                    <w:ind w:left="2435"/>
                  </w:pPr>
                  <w:r>
                    <w:rPr/>
                    <w:t>Remove this box from your completed program</w:t>
                  </w:r>
                </w:p>
                <w:p>
                  <w:pPr>
                    <w:pStyle w:val="BodyText"/>
                    <w:spacing w:line="225" w:lineRule="auto" w:before="122"/>
                    <w:ind w:left="103" w:right="679"/>
                  </w:pPr>
                  <w:r>
                    <w:rPr/>
                    <w:t>Complete this section </w:t>
                  </w:r>
                  <w:r>
                    <w:rPr>
                      <w:b/>
                    </w:rPr>
                    <w:t>only </w:t>
                  </w:r>
                  <w:r>
                    <w:rPr/>
                    <w:t>when you are a contractor working in someone else’s confined space.</w:t>
                  </w:r>
                </w:p>
                <w:p>
                  <w:pPr>
                    <w:pStyle w:val="BodyText"/>
                    <w:numPr>
                      <w:ilvl w:val="0"/>
                      <w:numId w:val="14"/>
                    </w:numPr>
                    <w:tabs>
                      <w:tab w:pos="823" w:val="left" w:leader="none"/>
                      <w:tab w:pos="824" w:val="left" w:leader="none"/>
                    </w:tabs>
                    <w:spacing w:line="240" w:lineRule="auto" w:before="131" w:after="0"/>
                    <w:ind w:left="967" w:right="172" w:hanging="504"/>
                    <w:jc w:val="left"/>
                  </w:pPr>
                  <w:r>
                    <w:rPr/>
                    <w:t>Our</w:t>
                  </w:r>
                  <w:r>
                    <w:rPr>
                      <w:spacing w:val="-2"/>
                    </w:rPr>
                    <w:t> </w:t>
                  </w:r>
                  <w:r>
                    <w:rPr/>
                    <w:t>entry</w:t>
                  </w:r>
                  <w:r>
                    <w:rPr>
                      <w:spacing w:val="-10"/>
                    </w:rPr>
                    <w:t> </w:t>
                  </w:r>
                  <w:r>
                    <w:rPr/>
                    <w:t>supervisor</w:t>
                  </w:r>
                  <w:r>
                    <w:rPr>
                      <w:spacing w:val="-1"/>
                    </w:rPr>
                    <w:t> </w:t>
                  </w:r>
                  <w:r>
                    <w:rPr/>
                    <w:t>will</w:t>
                  </w:r>
                  <w:r>
                    <w:rPr>
                      <w:spacing w:val="-3"/>
                    </w:rPr>
                    <w:t> </w:t>
                  </w:r>
                  <w:r>
                    <w:rPr/>
                    <w:t>do the</w:t>
                  </w:r>
                  <w:r>
                    <w:rPr>
                      <w:spacing w:val="-3"/>
                    </w:rPr>
                    <w:t> </w:t>
                  </w:r>
                  <w:r>
                    <w:rPr/>
                    <w:t>following</w:t>
                  </w:r>
                  <w:r>
                    <w:rPr>
                      <w:spacing w:val="-12"/>
                    </w:rPr>
                    <w:t> </w:t>
                  </w:r>
                  <w:r>
                    <w:rPr/>
                    <w:t>to</w:t>
                  </w:r>
                  <w:r>
                    <w:rPr>
                      <w:spacing w:val="-3"/>
                    </w:rPr>
                    <w:t> </w:t>
                  </w:r>
                  <w:r>
                    <w:rPr/>
                    <w:t>make</w:t>
                  </w:r>
                  <w:r>
                    <w:rPr>
                      <w:spacing w:val="-6"/>
                    </w:rPr>
                    <w:t> </w:t>
                  </w:r>
                  <w:r>
                    <w:rPr/>
                    <w:t>sure entry</w:t>
                  </w:r>
                  <w:r>
                    <w:rPr>
                      <w:spacing w:val="-10"/>
                    </w:rPr>
                    <w:t> </w:t>
                  </w:r>
                  <w:r>
                    <w:rPr/>
                    <w:t>operations</w:t>
                  </w:r>
                  <w:r>
                    <w:rPr>
                      <w:spacing w:val="-9"/>
                    </w:rPr>
                    <w:t> </w:t>
                  </w:r>
                  <w:r>
                    <w:rPr/>
                    <w:t>are</w:t>
                  </w:r>
                  <w:r>
                    <w:rPr>
                      <w:spacing w:val="-2"/>
                    </w:rPr>
                    <w:t> </w:t>
                  </w:r>
                  <w:r>
                    <w:rPr/>
                    <w:t>coordinated with host</w:t>
                  </w:r>
                  <w:r>
                    <w:rPr>
                      <w:spacing w:val="-5"/>
                    </w:rPr>
                    <w:t> </w:t>
                  </w:r>
                  <w:r>
                    <w:rPr/>
                    <w:t>employers:</w:t>
                  </w:r>
                </w:p>
                <w:p>
                  <w:pPr>
                    <w:pStyle w:val="BodyText"/>
                    <w:numPr>
                      <w:ilvl w:val="0"/>
                      <w:numId w:val="14"/>
                    </w:numPr>
                    <w:tabs>
                      <w:tab w:pos="823" w:val="left" w:leader="none"/>
                      <w:tab w:pos="824" w:val="left" w:leader="none"/>
                    </w:tabs>
                    <w:spacing w:line="240" w:lineRule="auto" w:before="16" w:after="0"/>
                    <w:ind w:left="967" w:right="979" w:hanging="504"/>
                    <w:jc w:val="left"/>
                  </w:pPr>
                  <w:r>
                    <w:rPr/>
                    <w:t>Obtain</w:t>
                  </w:r>
                  <w:r>
                    <w:rPr>
                      <w:spacing w:val="-8"/>
                    </w:rPr>
                    <w:t> </w:t>
                  </w:r>
                  <w:r>
                    <w:rPr/>
                    <w:t>any</w:t>
                  </w:r>
                  <w:r>
                    <w:rPr>
                      <w:spacing w:val="-10"/>
                    </w:rPr>
                    <w:t> </w:t>
                  </w:r>
                  <w:r>
                    <w:rPr/>
                    <w:t>information</w:t>
                  </w:r>
                  <w:r>
                    <w:rPr>
                      <w:spacing w:val="-13"/>
                    </w:rPr>
                    <w:t> </w:t>
                  </w:r>
                  <w:r>
                    <w:rPr/>
                    <w:t>on the</w:t>
                  </w:r>
                  <w:r>
                    <w:rPr>
                      <w:spacing w:val="-4"/>
                    </w:rPr>
                    <w:t> </w:t>
                  </w:r>
                  <w:r>
                    <w:rPr/>
                    <w:t>hazards</w:t>
                  </w:r>
                  <w:r>
                    <w:rPr>
                      <w:spacing w:val="-8"/>
                    </w:rPr>
                    <w:t> </w:t>
                  </w:r>
                  <w:r>
                    <w:rPr/>
                    <w:t>of</w:t>
                  </w:r>
                  <w:r>
                    <w:rPr>
                      <w:spacing w:val="-1"/>
                    </w:rPr>
                    <w:t> </w:t>
                  </w:r>
                  <w:r>
                    <w:rPr/>
                    <w:t>the</w:t>
                  </w:r>
                  <w:r>
                    <w:rPr>
                      <w:spacing w:val="-4"/>
                    </w:rPr>
                    <w:t> </w:t>
                  </w:r>
                  <w:r>
                    <w:rPr/>
                    <w:t>permit</w:t>
                  </w:r>
                  <w:r>
                    <w:rPr>
                      <w:spacing w:val="-8"/>
                    </w:rPr>
                    <w:t> </w:t>
                  </w:r>
                  <w:r>
                    <w:rPr/>
                    <w:t>space</w:t>
                  </w:r>
                  <w:r>
                    <w:rPr>
                      <w:spacing w:val="-4"/>
                    </w:rPr>
                    <w:t> </w:t>
                  </w:r>
                  <w:r>
                    <w:rPr/>
                    <w:t>and</w:t>
                  </w:r>
                  <w:r>
                    <w:rPr>
                      <w:spacing w:val="-4"/>
                    </w:rPr>
                    <w:t> </w:t>
                  </w:r>
                  <w:r>
                    <w:rPr/>
                    <w:t>information</w:t>
                  </w:r>
                  <w:r>
                    <w:rPr>
                      <w:spacing w:val="-12"/>
                    </w:rPr>
                    <w:t> </w:t>
                  </w:r>
                  <w:r>
                    <w:rPr/>
                    <w:t>from previous entry</w:t>
                  </w:r>
                  <w:r>
                    <w:rPr>
                      <w:spacing w:val="-9"/>
                    </w:rPr>
                    <w:t> </w:t>
                  </w:r>
                  <w:r>
                    <w:rPr/>
                    <w:t>operations</w:t>
                  </w:r>
                </w:p>
                <w:p>
                  <w:pPr>
                    <w:pStyle w:val="BodyText"/>
                    <w:numPr>
                      <w:ilvl w:val="0"/>
                      <w:numId w:val="14"/>
                    </w:numPr>
                    <w:tabs>
                      <w:tab w:pos="823" w:val="left" w:leader="none"/>
                      <w:tab w:pos="824" w:val="left" w:leader="none"/>
                    </w:tabs>
                    <w:spacing w:line="240" w:lineRule="auto" w:before="16" w:after="0"/>
                    <w:ind w:left="823" w:right="0" w:hanging="360"/>
                    <w:jc w:val="left"/>
                  </w:pPr>
                  <w:r>
                    <w:rPr/>
                    <w:t>Determine if other workers will be working in or near the</w:t>
                  </w:r>
                  <w:r>
                    <w:rPr>
                      <w:spacing w:val="-42"/>
                    </w:rPr>
                    <w:t> </w:t>
                  </w:r>
                  <w:r>
                    <w:rPr/>
                    <w:t>space.</w:t>
                  </w:r>
                </w:p>
                <w:p>
                  <w:pPr>
                    <w:pStyle w:val="BodyText"/>
                    <w:numPr>
                      <w:ilvl w:val="0"/>
                      <w:numId w:val="14"/>
                    </w:numPr>
                    <w:tabs>
                      <w:tab w:pos="823" w:val="left" w:leader="none"/>
                      <w:tab w:pos="824" w:val="left" w:leader="none"/>
                    </w:tabs>
                    <w:spacing w:line="240" w:lineRule="auto" w:before="16" w:after="0"/>
                    <w:ind w:left="823" w:right="0" w:hanging="360"/>
                    <w:jc w:val="left"/>
                  </w:pPr>
                  <w:r>
                    <w:rPr/>
                    <w:t>Coordinate entry operations with other</w:t>
                  </w:r>
                  <w:r>
                    <w:rPr>
                      <w:spacing w:val="-42"/>
                    </w:rPr>
                    <w:t> </w:t>
                  </w:r>
                  <w:r>
                    <w:rPr/>
                    <w:t>workers</w:t>
                  </w:r>
                </w:p>
                <w:p>
                  <w:pPr>
                    <w:pStyle w:val="BodyText"/>
                    <w:numPr>
                      <w:ilvl w:val="0"/>
                      <w:numId w:val="14"/>
                    </w:numPr>
                    <w:tabs>
                      <w:tab w:pos="823" w:val="left" w:leader="none"/>
                      <w:tab w:pos="824" w:val="left" w:leader="none"/>
                    </w:tabs>
                    <w:spacing w:line="240" w:lineRule="auto" w:before="19" w:after="0"/>
                    <w:ind w:left="823" w:right="0" w:hanging="360"/>
                    <w:jc w:val="left"/>
                  </w:pPr>
                  <w:r>
                    <w:rPr/>
                    <w:t>Inform</w:t>
                  </w:r>
                  <w:r>
                    <w:rPr>
                      <w:spacing w:val="-11"/>
                    </w:rPr>
                    <w:t> </w:t>
                  </w:r>
                  <w:r>
                    <w:rPr/>
                    <w:t>the</w:t>
                  </w:r>
                  <w:r>
                    <w:rPr>
                      <w:spacing w:val="-3"/>
                    </w:rPr>
                    <w:t> </w:t>
                  </w:r>
                  <w:r>
                    <w:rPr/>
                    <w:t>host</w:t>
                  </w:r>
                  <w:r>
                    <w:rPr>
                      <w:spacing w:val="-5"/>
                    </w:rPr>
                    <w:t> </w:t>
                  </w:r>
                  <w:r>
                    <w:rPr/>
                    <w:t>employer</w:t>
                  </w:r>
                  <w:r>
                    <w:rPr>
                      <w:spacing w:val="-8"/>
                    </w:rPr>
                    <w:t> </w:t>
                  </w:r>
                  <w:r>
                    <w:rPr/>
                    <w:t>of</w:t>
                  </w:r>
                  <w:r>
                    <w:rPr>
                      <w:spacing w:val="-1"/>
                    </w:rPr>
                    <w:t> </w:t>
                  </w:r>
                  <w:r>
                    <w:rPr/>
                    <w:t>the</w:t>
                  </w:r>
                  <w:r>
                    <w:rPr>
                      <w:spacing w:val="-4"/>
                    </w:rPr>
                    <w:t> </w:t>
                  </w:r>
                  <w:r>
                    <w:rPr/>
                    <w:t>permit</w:t>
                  </w:r>
                  <w:r>
                    <w:rPr>
                      <w:spacing w:val="-7"/>
                    </w:rPr>
                    <w:t> </w:t>
                  </w:r>
                  <w:r>
                    <w:rPr/>
                    <w:t>space</w:t>
                  </w:r>
                  <w:r>
                    <w:rPr>
                      <w:spacing w:val="-6"/>
                    </w:rPr>
                    <w:t> </w:t>
                  </w:r>
                  <w:r>
                    <w:rPr/>
                    <w:t>program</w:t>
                  </w:r>
                  <w:r>
                    <w:rPr>
                      <w:spacing w:val="-8"/>
                    </w:rPr>
                    <w:t> </w:t>
                  </w:r>
                  <w:r>
                    <w:rPr/>
                    <w:t>that</w:t>
                  </w:r>
                  <w:r>
                    <w:rPr>
                      <w:spacing w:val="-6"/>
                    </w:rPr>
                    <w:t> </w:t>
                  </w:r>
                  <w:r>
                    <w:rPr/>
                    <w:t>we</w:t>
                  </w:r>
                  <w:r>
                    <w:rPr>
                      <w:spacing w:val="-2"/>
                    </w:rPr>
                    <w:t> </w:t>
                  </w:r>
                  <w:r>
                    <w:rPr/>
                    <w:t>follow.</w:t>
                  </w:r>
                </w:p>
                <w:p>
                  <w:pPr>
                    <w:pStyle w:val="BodyText"/>
                    <w:numPr>
                      <w:ilvl w:val="0"/>
                      <w:numId w:val="14"/>
                    </w:numPr>
                    <w:tabs>
                      <w:tab w:pos="823" w:val="left" w:leader="none"/>
                      <w:tab w:pos="824" w:val="left" w:leader="none"/>
                    </w:tabs>
                    <w:spacing w:line="240" w:lineRule="auto" w:before="15" w:after="0"/>
                    <w:ind w:left="967" w:right="120" w:hanging="504"/>
                    <w:jc w:val="left"/>
                  </w:pPr>
                  <w:r>
                    <w:rPr/>
                    <w:t>Hold</w:t>
                  </w:r>
                  <w:r>
                    <w:rPr>
                      <w:spacing w:val="-1"/>
                    </w:rPr>
                    <w:t> </w:t>
                  </w:r>
                  <w:r>
                    <w:rPr/>
                    <w:t>a</w:t>
                  </w:r>
                  <w:r>
                    <w:rPr>
                      <w:spacing w:val="-1"/>
                    </w:rPr>
                    <w:t> </w:t>
                  </w:r>
                  <w:r>
                    <w:rPr/>
                    <w:t>debriefing</w:t>
                  </w:r>
                  <w:r>
                    <w:rPr>
                      <w:spacing w:val="-11"/>
                    </w:rPr>
                    <w:t> </w:t>
                  </w:r>
                  <w:r>
                    <w:rPr/>
                    <w:t>conference</w:t>
                  </w:r>
                  <w:r>
                    <w:rPr>
                      <w:spacing w:val="-11"/>
                    </w:rPr>
                    <w:t> </w:t>
                  </w:r>
                  <w:r>
                    <w:rPr/>
                    <w:t>at</w:t>
                  </w:r>
                  <w:r>
                    <w:rPr>
                      <w:spacing w:val="-2"/>
                    </w:rPr>
                    <w:t> </w:t>
                  </w:r>
                  <w:r>
                    <w:rPr/>
                    <w:t>the</w:t>
                  </w:r>
                  <w:r>
                    <w:rPr>
                      <w:spacing w:val="-3"/>
                    </w:rPr>
                    <w:t> </w:t>
                  </w:r>
                  <w:r>
                    <w:rPr/>
                    <w:t>completion</w:t>
                  </w:r>
                  <w:r>
                    <w:rPr>
                      <w:spacing w:val="-9"/>
                    </w:rPr>
                    <w:t> </w:t>
                  </w:r>
                  <w:r>
                    <w:rPr/>
                    <w:t>of</w:t>
                  </w:r>
                  <w:r>
                    <w:rPr>
                      <w:spacing w:val="-1"/>
                    </w:rPr>
                    <w:t> </w:t>
                  </w:r>
                  <w:r>
                    <w:rPr/>
                    <w:t>the</w:t>
                  </w:r>
                  <w:r>
                    <w:rPr>
                      <w:spacing w:val="-4"/>
                    </w:rPr>
                    <w:t> </w:t>
                  </w:r>
                  <w:r>
                    <w:rPr/>
                    <w:t>entry</w:t>
                  </w:r>
                  <w:r>
                    <w:rPr>
                      <w:spacing w:val="-10"/>
                    </w:rPr>
                    <w:t> </w:t>
                  </w:r>
                  <w:r>
                    <w:rPr/>
                    <w:t>operation,</w:t>
                  </w:r>
                  <w:r>
                    <w:rPr>
                      <w:spacing w:val="-10"/>
                    </w:rPr>
                    <w:t> </w:t>
                  </w:r>
                  <w:r>
                    <w:rPr/>
                    <w:t>or during</w:t>
                  </w:r>
                  <w:r>
                    <w:rPr>
                      <w:spacing w:val="-7"/>
                    </w:rPr>
                    <w:t> </w:t>
                  </w:r>
                  <w:r>
                    <w:rPr/>
                    <w:t>the</w:t>
                  </w:r>
                  <w:r>
                    <w:rPr>
                      <w:spacing w:val="-3"/>
                    </w:rPr>
                    <w:t> </w:t>
                  </w:r>
                  <w:r>
                    <w:rPr/>
                    <w:t>entry operation if needed, to inform the host employer of any hazards confronted or created during work in the</w:t>
                  </w:r>
                  <w:r>
                    <w:rPr>
                      <w:spacing w:val="-14"/>
                    </w:rPr>
                    <w:t> </w:t>
                  </w:r>
                  <w:r>
                    <w:rPr/>
                    <w:t>space.</w:t>
                  </w:r>
                </w:p>
              </w:txbxContent>
            </v:textbox>
            <v:stroke dashstyle="solid"/>
            <w10:wrap type="topAndBottom"/>
          </v:shape>
        </w:pict>
      </w:r>
      <w:r>
        <w:rPr/>
        <w:t>OUR RESPONSIBILITIES WITH HOST EMPLOYERS</w:t>
      </w:r>
    </w:p>
    <w:p>
      <w:pPr>
        <w:pStyle w:val="BodyText"/>
        <w:spacing w:before="5"/>
        <w:rPr>
          <w:b/>
          <w:sz w:val="10"/>
        </w:rPr>
      </w:pPr>
    </w:p>
    <w:p>
      <w:pPr>
        <w:spacing w:before="90"/>
        <w:ind w:left="2950" w:right="0" w:firstLine="0"/>
        <w:jc w:val="left"/>
        <w:rPr>
          <w:b/>
          <w:sz w:val="24"/>
        </w:rPr>
      </w:pPr>
      <w:r>
        <w:rPr>
          <w:b/>
          <w:sz w:val="24"/>
        </w:rPr>
        <w:t>RESCUE AND EMERGENCY SERVICES</w:t>
      </w:r>
    </w:p>
    <w:p>
      <w:pPr>
        <w:pStyle w:val="BodyText"/>
        <w:spacing w:before="105"/>
        <w:ind w:left="500"/>
      </w:pPr>
      <w:r>
        <w:rPr/>
        <w:t>We have developed the following rescue and emergency action plan:</w:t>
      </w:r>
    </w:p>
    <w:p>
      <w:pPr>
        <w:pStyle w:val="BodyText"/>
        <w:spacing w:before="4"/>
        <w:rPr>
          <w:sz w:val="10"/>
        </w:rPr>
      </w:pPr>
    </w:p>
    <w:tbl>
      <w:tblPr>
        <w:tblW w:w="0" w:type="auto"/>
        <w:jc w:val="left"/>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2"/>
      </w:tblGrid>
      <w:tr>
        <w:trPr>
          <w:trHeight w:val="671" w:hRule="atLeast"/>
        </w:trPr>
        <w:tc>
          <w:tcPr>
            <w:tcW w:w="9462" w:type="dxa"/>
          </w:tcPr>
          <w:p>
            <w:pPr>
              <w:pStyle w:val="TableParagraph"/>
              <w:spacing w:line="273" w:lineRule="exact"/>
              <w:ind w:left="2413" w:right="2407"/>
              <w:jc w:val="center"/>
              <w:rPr>
                <w:rFonts w:ascii="Times New Roman"/>
                <w:i/>
                <w:sz w:val="24"/>
              </w:rPr>
            </w:pPr>
            <w:r>
              <w:rPr>
                <w:rFonts w:ascii="Times New Roman"/>
                <w:i/>
                <w:sz w:val="24"/>
              </w:rPr>
              <w:t>For information only</w:t>
            </w:r>
          </w:p>
          <w:p>
            <w:pPr>
              <w:pStyle w:val="TableParagraph"/>
              <w:spacing w:line="261" w:lineRule="exact" w:before="117"/>
              <w:ind w:left="2413" w:right="2412"/>
              <w:jc w:val="center"/>
              <w:rPr>
                <w:rFonts w:ascii="Times New Roman"/>
                <w:sz w:val="24"/>
              </w:rPr>
            </w:pPr>
            <w:r>
              <w:rPr>
                <w:rFonts w:ascii="Times New Roman"/>
                <w:sz w:val="24"/>
              </w:rPr>
              <w:t>Remove this box from your completed program</w:t>
            </w:r>
          </w:p>
        </w:tc>
      </w:tr>
      <w:tr>
        <w:trPr>
          <w:trHeight w:val="2812" w:hRule="atLeast"/>
        </w:trPr>
        <w:tc>
          <w:tcPr>
            <w:tcW w:w="9462" w:type="dxa"/>
          </w:tcPr>
          <w:p>
            <w:pPr>
              <w:pStyle w:val="TableParagraph"/>
              <w:spacing w:line="263" w:lineRule="exact"/>
              <w:ind w:left="107"/>
              <w:rPr>
                <w:rFonts w:ascii="Times New Roman"/>
                <w:sz w:val="24"/>
              </w:rPr>
            </w:pPr>
            <w:r>
              <w:rPr>
                <w:rFonts w:ascii="Times New Roman"/>
                <w:sz w:val="24"/>
              </w:rPr>
              <w:t>Insert your specific company rescue and emergency plan(s) here.</w:t>
            </w:r>
          </w:p>
          <w:p>
            <w:pPr>
              <w:pStyle w:val="TableParagraph"/>
              <w:numPr>
                <w:ilvl w:val="0"/>
                <w:numId w:val="15"/>
              </w:numPr>
              <w:tabs>
                <w:tab w:pos="799" w:val="left" w:leader="none"/>
              </w:tabs>
              <w:spacing w:line="240" w:lineRule="auto" w:before="113" w:after="0"/>
              <w:ind w:left="798" w:right="0" w:hanging="331"/>
              <w:jc w:val="left"/>
              <w:rPr>
                <w:rFonts w:ascii="Times New Roman"/>
                <w:sz w:val="24"/>
              </w:rPr>
            </w:pPr>
            <w:r>
              <w:rPr>
                <w:rFonts w:ascii="Times New Roman"/>
                <w:sz w:val="24"/>
              </w:rPr>
              <w:t>For more information about rescue from confined spaces, see the Helpful</w:t>
            </w:r>
            <w:r>
              <w:rPr>
                <w:rFonts w:ascii="Times New Roman"/>
                <w:spacing w:val="-2"/>
                <w:sz w:val="24"/>
              </w:rPr>
              <w:t> </w:t>
            </w:r>
            <w:r>
              <w:rPr>
                <w:rFonts w:ascii="Times New Roman"/>
                <w:sz w:val="24"/>
              </w:rPr>
              <w:t>Tool-</w:t>
            </w:r>
          </w:p>
          <w:p>
            <w:pPr>
              <w:pStyle w:val="TableParagraph"/>
              <w:ind w:left="798"/>
              <w:rPr>
                <w:rFonts w:ascii="Times New Roman"/>
                <w:i/>
                <w:sz w:val="24"/>
              </w:rPr>
            </w:pPr>
            <w:r>
              <w:rPr>
                <w:rFonts w:ascii="Times New Roman"/>
                <w:i/>
                <w:sz w:val="24"/>
              </w:rPr>
              <w:t>Evaluating Rescue Teams or Services</w:t>
            </w:r>
          </w:p>
          <w:p>
            <w:pPr>
              <w:pStyle w:val="TableParagraph"/>
              <w:numPr>
                <w:ilvl w:val="0"/>
                <w:numId w:val="15"/>
              </w:numPr>
              <w:tabs>
                <w:tab w:pos="799" w:val="left" w:leader="none"/>
              </w:tabs>
              <w:spacing w:line="240" w:lineRule="auto" w:before="0" w:after="0"/>
              <w:ind w:left="798" w:right="259" w:hanging="331"/>
              <w:jc w:val="left"/>
              <w:rPr>
                <w:rFonts w:ascii="Times New Roman"/>
                <w:sz w:val="24"/>
              </w:rPr>
            </w:pPr>
            <w:r>
              <w:rPr>
                <w:rFonts w:ascii="Times New Roman"/>
                <w:sz w:val="24"/>
              </w:rPr>
              <w:t>You</w:t>
            </w:r>
            <w:r>
              <w:rPr>
                <w:rFonts w:ascii="Times New Roman"/>
                <w:spacing w:val="-1"/>
                <w:sz w:val="24"/>
              </w:rPr>
              <w:t> </w:t>
            </w:r>
            <w:r>
              <w:rPr>
                <w:rFonts w:ascii="Times New Roman"/>
                <w:sz w:val="24"/>
              </w:rPr>
              <w:t>need</w:t>
            </w:r>
            <w:r>
              <w:rPr>
                <w:rFonts w:ascii="Times New Roman"/>
                <w:spacing w:val="-6"/>
                <w:sz w:val="24"/>
              </w:rPr>
              <w:t> </w:t>
            </w:r>
            <w:r>
              <w:rPr>
                <w:rFonts w:ascii="Times New Roman"/>
                <w:sz w:val="24"/>
              </w:rPr>
              <w:t>to</w:t>
            </w:r>
            <w:r>
              <w:rPr>
                <w:rFonts w:ascii="Times New Roman"/>
                <w:spacing w:val="-4"/>
                <w:sz w:val="24"/>
              </w:rPr>
              <w:t> </w:t>
            </w:r>
            <w:r>
              <w:rPr>
                <w:rFonts w:ascii="Times New Roman"/>
                <w:sz w:val="24"/>
              </w:rPr>
              <w:t>use</w:t>
            </w:r>
            <w:r>
              <w:rPr>
                <w:rFonts w:ascii="Times New Roman"/>
                <w:spacing w:val="-1"/>
                <w:sz w:val="24"/>
              </w:rPr>
              <w:t> </w:t>
            </w:r>
            <w:r>
              <w:rPr>
                <w:rFonts w:ascii="Times New Roman"/>
                <w:sz w:val="24"/>
              </w:rPr>
              <w:t>non-entry</w:t>
            </w:r>
            <w:r>
              <w:rPr>
                <w:rFonts w:ascii="Times New Roman"/>
                <w:spacing w:val="-13"/>
                <w:sz w:val="24"/>
              </w:rPr>
              <w:t> </w:t>
            </w:r>
            <w:r>
              <w:rPr>
                <w:rFonts w:ascii="Times New Roman"/>
                <w:sz w:val="24"/>
              </w:rPr>
              <w:t>rescue</w:t>
            </w:r>
            <w:r>
              <w:rPr>
                <w:rFonts w:ascii="Times New Roman"/>
                <w:spacing w:val="-9"/>
                <w:sz w:val="24"/>
              </w:rPr>
              <w:t> </w:t>
            </w:r>
            <w:r>
              <w:rPr>
                <w:rFonts w:ascii="Times New Roman"/>
                <w:sz w:val="24"/>
              </w:rPr>
              <w:t>procedures</w:t>
            </w:r>
            <w:r>
              <w:rPr>
                <w:rFonts w:ascii="Times New Roman"/>
                <w:spacing w:val="-9"/>
                <w:sz w:val="24"/>
              </w:rPr>
              <w:t> </w:t>
            </w:r>
            <w:r>
              <w:rPr>
                <w:rFonts w:ascii="Times New Roman"/>
                <w:sz w:val="24"/>
              </w:rPr>
              <w:t>and</w:t>
            </w:r>
            <w:r>
              <w:rPr>
                <w:rFonts w:ascii="Times New Roman"/>
                <w:spacing w:val="-3"/>
                <w:sz w:val="24"/>
              </w:rPr>
              <w:t> </w:t>
            </w:r>
            <w:r>
              <w:rPr>
                <w:rFonts w:ascii="Times New Roman"/>
                <w:sz w:val="24"/>
              </w:rPr>
              <w:t>equipment,</w:t>
            </w:r>
            <w:r>
              <w:rPr>
                <w:rFonts w:ascii="Times New Roman"/>
                <w:spacing w:val="-12"/>
                <w:sz w:val="24"/>
              </w:rPr>
              <w:t> </w:t>
            </w:r>
            <w:r>
              <w:rPr>
                <w:rFonts w:ascii="Times New Roman"/>
                <w:sz w:val="24"/>
              </w:rPr>
              <w:t>unless</w:t>
            </w:r>
            <w:r>
              <w:rPr>
                <w:rFonts w:ascii="Times New Roman"/>
                <w:spacing w:val="-1"/>
                <w:sz w:val="24"/>
              </w:rPr>
              <w:t> </w:t>
            </w:r>
            <w:r>
              <w:rPr>
                <w:rFonts w:ascii="Times New Roman"/>
                <w:sz w:val="24"/>
              </w:rPr>
              <w:t>this</w:t>
            </w:r>
            <w:r>
              <w:rPr>
                <w:rFonts w:ascii="Times New Roman"/>
                <w:spacing w:val="-3"/>
                <w:sz w:val="24"/>
              </w:rPr>
              <w:t> </w:t>
            </w:r>
            <w:r>
              <w:rPr>
                <w:rFonts w:ascii="Times New Roman"/>
                <w:sz w:val="24"/>
              </w:rPr>
              <w:t>would</w:t>
            </w:r>
            <w:r>
              <w:rPr>
                <w:rFonts w:ascii="Times New Roman"/>
                <w:spacing w:val="-1"/>
                <w:sz w:val="24"/>
              </w:rPr>
              <w:t> </w:t>
            </w:r>
            <w:r>
              <w:rPr>
                <w:rFonts w:ascii="Times New Roman"/>
                <w:sz w:val="24"/>
              </w:rPr>
              <w:t>increase the risk of injury to the entrant or would be</w:t>
            </w:r>
            <w:r>
              <w:rPr>
                <w:rFonts w:ascii="Times New Roman"/>
                <w:spacing w:val="-27"/>
                <w:sz w:val="24"/>
              </w:rPr>
              <w:t> </w:t>
            </w:r>
            <w:r>
              <w:rPr>
                <w:rFonts w:ascii="Times New Roman"/>
                <w:sz w:val="24"/>
              </w:rPr>
              <w:t>ineffective.</w:t>
            </w:r>
          </w:p>
          <w:p>
            <w:pPr>
              <w:pStyle w:val="TableParagraph"/>
              <w:numPr>
                <w:ilvl w:val="0"/>
                <w:numId w:val="15"/>
              </w:numPr>
              <w:tabs>
                <w:tab w:pos="828" w:val="left" w:leader="none"/>
              </w:tabs>
              <w:spacing w:line="269" w:lineRule="exact" w:before="0" w:after="0"/>
              <w:ind w:left="827" w:right="0" w:hanging="360"/>
              <w:jc w:val="left"/>
              <w:rPr>
                <w:rFonts w:ascii="Times New Roman"/>
                <w:sz w:val="24"/>
              </w:rPr>
            </w:pPr>
            <w:r>
              <w:rPr>
                <w:rFonts w:ascii="Times New Roman"/>
                <w:sz w:val="24"/>
              </w:rPr>
              <w:t>For entry rescue, see Entry Rescue Plans</w:t>
            </w:r>
            <w:r>
              <w:rPr>
                <w:rFonts w:ascii="Times New Roman"/>
                <w:spacing w:val="-44"/>
                <w:sz w:val="24"/>
              </w:rPr>
              <w:t> </w:t>
            </w:r>
            <w:r>
              <w:rPr>
                <w:rFonts w:ascii="Times New Roman"/>
                <w:sz w:val="24"/>
              </w:rPr>
              <w:t>in this section.</w:t>
            </w:r>
          </w:p>
          <w:p>
            <w:pPr>
              <w:pStyle w:val="TableParagraph"/>
              <w:numPr>
                <w:ilvl w:val="0"/>
                <w:numId w:val="15"/>
              </w:numPr>
              <w:tabs>
                <w:tab w:pos="828" w:val="left" w:leader="none"/>
              </w:tabs>
              <w:spacing w:line="271" w:lineRule="exact" w:before="0" w:after="0"/>
              <w:ind w:left="827" w:right="0" w:hanging="360"/>
              <w:jc w:val="left"/>
              <w:rPr>
                <w:rFonts w:ascii="Times New Roman"/>
                <w:sz w:val="24"/>
              </w:rPr>
            </w:pPr>
            <w:r>
              <w:rPr>
                <w:rFonts w:ascii="Times New Roman"/>
                <w:sz w:val="24"/>
              </w:rPr>
              <w:t>This</w:t>
            </w:r>
            <w:r>
              <w:rPr>
                <w:rFonts w:ascii="Times New Roman"/>
                <w:spacing w:val="-6"/>
                <w:sz w:val="24"/>
              </w:rPr>
              <w:t> </w:t>
            </w:r>
            <w:r>
              <w:rPr>
                <w:rFonts w:ascii="Times New Roman"/>
                <w:sz w:val="24"/>
              </w:rPr>
              <w:t>section</w:t>
            </w:r>
            <w:r>
              <w:rPr>
                <w:rFonts w:ascii="Times New Roman"/>
                <w:spacing w:val="-7"/>
                <w:sz w:val="24"/>
              </w:rPr>
              <w:t> </w:t>
            </w:r>
            <w:r>
              <w:rPr>
                <w:rFonts w:ascii="Times New Roman"/>
                <w:sz w:val="24"/>
              </w:rPr>
              <w:t>is</w:t>
            </w:r>
            <w:r>
              <w:rPr>
                <w:rFonts w:ascii="Times New Roman"/>
                <w:spacing w:val="-3"/>
                <w:sz w:val="24"/>
              </w:rPr>
              <w:t> </w:t>
            </w:r>
            <w:r>
              <w:rPr>
                <w:rFonts w:ascii="Times New Roman"/>
                <w:b/>
                <w:sz w:val="24"/>
              </w:rPr>
              <w:t>not </w:t>
            </w:r>
            <w:r>
              <w:rPr>
                <w:rFonts w:ascii="Times New Roman"/>
                <w:sz w:val="24"/>
              </w:rPr>
              <w:t>required</w:t>
            </w:r>
            <w:r>
              <w:rPr>
                <w:rFonts w:ascii="Times New Roman"/>
                <w:spacing w:val="-9"/>
                <w:sz w:val="24"/>
              </w:rPr>
              <w:t> </w:t>
            </w:r>
            <w:r>
              <w:rPr>
                <w:rFonts w:ascii="Times New Roman"/>
                <w:sz w:val="24"/>
              </w:rPr>
              <w:t>for</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following</w:t>
            </w:r>
            <w:r>
              <w:rPr>
                <w:rFonts w:ascii="Times New Roman"/>
                <w:spacing w:val="-12"/>
                <w:sz w:val="24"/>
              </w:rPr>
              <w:t> </w:t>
            </w:r>
            <w:r>
              <w:rPr>
                <w:rFonts w:ascii="Times New Roman"/>
                <w:sz w:val="24"/>
              </w:rPr>
              <w:t>confined</w:t>
            </w:r>
            <w:r>
              <w:rPr>
                <w:rFonts w:ascii="Times New Roman"/>
                <w:spacing w:val="-7"/>
                <w:sz w:val="24"/>
              </w:rPr>
              <w:t> </w:t>
            </w:r>
            <w:r>
              <w:rPr>
                <w:rFonts w:ascii="Times New Roman"/>
                <w:sz w:val="24"/>
              </w:rPr>
              <w:t>space</w:t>
            </w:r>
            <w:r>
              <w:rPr>
                <w:rFonts w:ascii="Times New Roman"/>
                <w:spacing w:val="-7"/>
                <w:sz w:val="24"/>
              </w:rPr>
              <w:t> </w:t>
            </w:r>
            <w:r>
              <w:rPr>
                <w:rFonts w:ascii="Times New Roman"/>
                <w:sz w:val="24"/>
              </w:rPr>
              <w:t>entries:</w:t>
            </w:r>
          </w:p>
          <w:p>
            <w:pPr>
              <w:pStyle w:val="TableParagraph"/>
              <w:numPr>
                <w:ilvl w:val="1"/>
                <w:numId w:val="15"/>
              </w:numPr>
              <w:tabs>
                <w:tab w:pos="1547" w:val="left" w:leader="none"/>
                <w:tab w:pos="1548" w:val="left" w:leader="none"/>
              </w:tabs>
              <w:spacing w:line="272" w:lineRule="exact" w:before="131" w:after="0"/>
              <w:ind w:left="1547" w:right="0" w:hanging="499"/>
              <w:jc w:val="left"/>
              <w:rPr>
                <w:rFonts w:ascii="Times New Roman" w:hAnsi="Times New Roman"/>
                <w:sz w:val="24"/>
              </w:rPr>
            </w:pPr>
            <w:r>
              <w:rPr>
                <w:rFonts w:ascii="Times New Roman" w:hAnsi="Times New Roman"/>
                <w:sz w:val="24"/>
              </w:rPr>
              <w:t>Classified and documented nonpermit</w:t>
            </w:r>
            <w:r>
              <w:rPr>
                <w:rFonts w:ascii="Times New Roman" w:hAnsi="Times New Roman"/>
                <w:spacing w:val="-34"/>
                <w:sz w:val="24"/>
              </w:rPr>
              <w:t> </w:t>
            </w:r>
            <w:r>
              <w:rPr>
                <w:rFonts w:ascii="Times New Roman" w:hAnsi="Times New Roman"/>
                <w:sz w:val="24"/>
              </w:rPr>
              <w:t>spaces.</w:t>
            </w:r>
          </w:p>
          <w:p>
            <w:pPr>
              <w:pStyle w:val="TableParagraph"/>
              <w:numPr>
                <w:ilvl w:val="1"/>
                <w:numId w:val="15"/>
              </w:numPr>
              <w:tabs>
                <w:tab w:pos="1547" w:val="left" w:leader="none"/>
                <w:tab w:pos="1548" w:val="left" w:leader="none"/>
              </w:tabs>
              <w:spacing w:line="272" w:lineRule="exact" w:before="0" w:after="0"/>
              <w:ind w:left="1547" w:right="0" w:hanging="499"/>
              <w:jc w:val="left"/>
              <w:rPr>
                <w:rFonts w:ascii="Times New Roman" w:hAnsi="Times New Roman"/>
                <w:sz w:val="24"/>
              </w:rPr>
            </w:pPr>
            <w:r>
              <w:rPr>
                <w:rFonts w:ascii="Times New Roman" w:hAnsi="Times New Roman"/>
                <w:sz w:val="24"/>
              </w:rPr>
              <w:t>Proper use of alternative</w:t>
            </w:r>
            <w:r>
              <w:rPr>
                <w:rFonts w:ascii="Times New Roman" w:hAnsi="Times New Roman"/>
                <w:spacing w:val="-1"/>
                <w:sz w:val="24"/>
              </w:rPr>
              <w:t> </w:t>
            </w:r>
            <w:r>
              <w:rPr>
                <w:rFonts w:ascii="Times New Roman" w:hAnsi="Times New Roman"/>
                <w:sz w:val="24"/>
              </w:rPr>
              <w:t>methods.</w:t>
            </w:r>
          </w:p>
        </w:tc>
      </w:tr>
    </w:tbl>
    <w:p>
      <w:pPr>
        <w:spacing w:after="0" w:line="272" w:lineRule="exact"/>
        <w:jc w:val="left"/>
        <w:rPr>
          <w:rFonts w:ascii="Times New Roman" w:hAnsi="Times New Roman"/>
          <w:sz w:val="24"/>
        </w:rPr>
        <w:sectPr>
          <w:pgSz w:w="12240" w:h="15840"/>
          <w:pgMar w:header="729" w:footer="785" w:top="1340" w:bottom="980" w:left="940" w:right="780"/>
        </w:sectPr>
      </w:pPr>
    </w:p>
    <w:p>
      <w:pPr>
        <w:pStyle w:val="Heading1"/>
        <w:spacing w:before="80"/>
        <w:ind w:left="3820"/>
      </w:pPr>
      <w:r>
        <w:rPr/>
        <w:t>ENTRY RESCUE PLANS</w:t>
      </w:r>
    </w:p>
    <w:p>
      <w:pPr>
        <w:pStyle w:val="BodyText"/>
        <w:spacing w:before="4"/>
        <w:rPr>
          <w:b/>
          <w:sz w:val="20"/>
        </w:rPr>
      </w:pPr>
    </w:p>
    <w:p>
      <w:pPr>
        <w:pStyle w:val="BodyText"/>
        <w:spacing w:line="228" w:lineRule="auto"/>
        <w:ind w:left="500" w:right="1181"/>
      </w:pPr>
      <w:r>
        <w:rPr/>
        <w:pict>
          <v:shape style="position:absolute;margin-left:72.384003pt;margin-top:32.482986pt;width:461.85pt;height:26.55pt;mso-position-horizontal-relative:page;mso-position-vertical-relative:paragraph;z-index:-568;mso-wrap-distance-left:0;mso-wrap-distance-right:0" type="#_x0000_t202" filled="false" stroked="true" strokeweight=".47998pt" strokecolor="#000000">
            <v:textbox inset="0,0,0,0">
              <w:txbxContent>
                <w:p>
                  <w:pPr>
                    <w:spacing w:line="228" w:lineRule="auto" w:before="0"/>
                    <w:ind w:left="103" w:right="164" w:firstLine="0"/>
                    <w:jc w:val="left"/>
                    <w:rPr>
                      <w:rFonts w:ascii="TimesNewRomanPS-BoldItalicMT" w:hAnsi="TimesNewRomanPS-BoldItalicMT"/>
                      <w:b/>
                      <w:i/>
                      <w:sz w:val="24"/>
                    </w:rPr>
                  </w:pPr>
                  <w:r>
                    <w:rPr>
                      <w:rFonts w:ascii="TimesNewRomanPS-BoldItalicMT" w:hAnsi="TimesNewRomanPS-BoldItalicMT"/>
                      <w:b/>
                      <w:i/>
                      <w:sz w:val="24"/>
                    </w:rPr>
                    <w:t>Option 1 – You must complete the Evaluation of the rescue service and have an agreement in place.</w:t>
                  </w:r>
                </w:p>
              </w:txbxContent>
            </v:textbox>
            <v:stroke dashstyle="solid"/>
            <w10:wrap type="topAndBottom"/>
          </v:shape>
        </w:pict>
      </w:r>
      <w:r>
        <w:rPr/>
        <w:t>Following are 3 options for you to consider when developing rescue plans as outlined in the Appendix I, Evaluating Rescue Teams or Services.</w:t>
      </w:r>
    </w:p>
    <w:p>
      <w:pPr>
        <w:tabs>
          <w:tab w:pos="4100" w:val="left" w:leader="none"/>
          <w:tab w:pos="7269" w:val="left" w:leader="none"/>
          <w:tab w:pos="7701" w:val="left" w:leader="none"/>
          <w:tab w:pos="9841" w:val="left" w:leader="none"/>
        </w:tabs>
        <w:spacing w:before="85"/>
        <w:ind w:left="500" w:right="676" w:firstLine="0"/>
        <w:jc w:val="left"/>
        <w:rPr>
          <w:i/>
          <w:sz w:val="24"/>
        </w:rPr>
      </w:pPr>
      <w:r>
        <w:rPr>
          <w:sz w:val="24"/>
        </w:rPr>
        <w:t>The entry supervisor</w:t>
      </w:r>
      <w:r>
        <w:rPr>
          <w:spacing w:val="-8"/>
          <w:sz w:val="24"/>
        </w:rPr>
        <w:t> </w:t>
      </w:r>
      <w:r>
        <w:rPr>
          <w:sz w:val="24"/>
        </w:rPr>
        <w:t>will contact</w:t>
      </w:r>
      <w:r>
        <w:rPr>
          <w:sz w:val="24"/>
          <w:u w:val="single"/>
        </w:rPr>
        <w:t> </w:t>
        <w:tab/>
        <w:tab/>
      </w:r>
      <w:r>
        <w:rPr>
          <w:sz w:val="24"/>
        </w:rPr>
        <w:t>at</w:t>
      </w:r>
      <w:r>
        <w:rPr>
          <w:sz w:val="24"/>
          <w:u w:val="single"/>
        </w:rPr>
        <w:tab/>
        <w:tab/>
      </w:r>
      <w:r>
        <w:rPr>
          <w:sz w:val="24"/>
        </w:rPr>
        <w:t> both of</w:t>
      </w:r>
      <w:r>
        <w:rPr>
          <w:spacing w:val="-2"/>
          <w:sz w:val="24"/>
        </w:rPr>
        <w:t> </w:t>
      </w:r>
      <w:r>
        <w:rPr>
          <w:sz w:val="24"/>
        </w:rPr>
        <w:t>the</w:t>
      </w:r>
      <w:r>
        <w:rPr>
          <w:spacing w:val="-1"/>
          <w:sz w:val="24"/>
        </w:rPr>
        <w:t> </w:t>
      </w:r>
      <w:r>
        <w:rPr>
          <w:sz w:val="24"/>
        </w:rPr>
        <w:t>following:</w:t>
        <w:tab/>
      </w:r>
      <w:r>
        <w:rPr>
          <w:i/>
          <w:sz w:val="24"/>
        </w:rPr>
        <w:t>(name of</w:t>
      </w:r>
      <w:r>
        <w:rPr>
          <w:i/>
          <w:spacing w:val="-3"/>
          <w:sz w:val="24"/>
        </w:rPr>
        <w:t> </w:t>
      </w:r>
      <w:r>
        <w:rPr>
          <w:i/>
          <w:sz w:val="24"/>
        </w:rPr>
        <w:t>rescue</w:t>
      </w:r>
      <w:r>
        <w:rPr>
          <w:i/>
          <w:spacing w:val="-1"/>
          <w:sz w:val="24"/>
        </w:rPr>
        <w:t> </w:t>
      </w:r>
      <w:r>
        <w:rPr>
          <w:i/>
          <w:sz w:val="24"/>
        </w:rPr>
        <w:t>service)</w:t>
        <w:tab/>
        <w:tab/>
        <w:t>(telephone</w:t>
      </w:r>
      <w:r>
        <w:rPr>
          <w:i/>
          <w:spacing w:val="-2"/>
          <w:sz w:val="24"/>
        </w:rPr>
        <w:t> </w:t>
      </w:r>
      <w:r>
        <w:rPr>
          <w:i/>
          <w:sz w:val="24"/>
        </w:rPr>
        <w:t>number)</w:t>
      </w:r>
    </w:p>
    <w:p>
      <w:pPr>
        <w:pStyle w:val="ListParagraph"/>
        <w:numPr>
          <w:ilvl w:val="0"/>
          <w:numId w:val="16"/>
        </w:numPr>
        <w:tabs>
          <w:tab w:pos="1220" w:val="left" w:leader="none"/>
          <w:tab w:pos="1221" w:val="left" w:leader="none"/>
        </w:tabs>
        <w:spacing w:line="240" w:lineRule="auto" w:before="0" w:after="0"/>
        <w:ind w:left="1220" w:right="0" w:hanging="360"/>
        <w:jc w:val="left"/>
        <w:rPr>
          <w:sz w:val="24"/>
        </w:rPr>
      </w:pPr>
      <w:r>
        <w:rPr>
          <w:sz w:val="24"/>
        </w:rPr>
        <w:t>Coordinate</w:t>
      </w:r>
      <w:r>
        <w:rPr>
          <w:spacing w:val="-13"/>
          <w:sz w:val="24"/>
        </w:rPr>
        <w:t> </w:t>
      </w:r>
      <w:r>
        <w:rPr>
          <w:sz w:val="24"/>
        </w:rPr>
        <w:t>entry</w:t>
      </w:r>
    </w:p>
    <w:p>
      <w:pPr>
        <w:pStyle w:val="ListParagraph"/>
        <w:numPr>
          <w:ilvl w:val="0"/>
          <w:numId w:val="16"/>
        </w:numPr>
        <w:tabs>
          <w:tab w:pos="1220" w:val="left" w:leader="none"/>
          <w:tab w:pos="1221" w:val="left" w:leader="none"/>
        </w:tabs>
        <w:spacing w:line="240" w:lineRule="auto" w:before="0" w:after="0"/>
        <w:ind w:left="1220" w:right="0" w:hanging="360"/>
        <w:jc w:val="left"/>
        <w:rPr>
          <w:sz w:val="24"/>
        </w:rPr>
      </w:pPr>
      <w:r>
        <w:rPr>
          <w:sz w:val="24"/>
        </w:rPr>
        <w:t>Schedule an entry date and</w:t>
      </w:r>
      <w:r>
        <w:rPr>
          <w:spacing w:val="-21"/>
          <w:sz w:val="24"/>
        </w:rPr>
        <w:t> </w:t>
      </w:r>
      <w:r>
        <w:rPr>
          <w:sz w:val="24"/>
        </w:rPr>
        <w:t>time.</w:t>
      </w:r>
    </w:p>
    <w:p>
      <w:pPr>
        <w:pStyle w:val="BodyText"/>
        <w:spacing w:before="11"/>
        <w:rPr>
          <w:sz w:val="17"/>
        </w:rPr>
      </w:pPr>
      <w:r>
        <w:rPr/>
        <w:pict>
          <v:shape style="position:absolute;margin-left:72.024002pt;margin-top:12.534687pt;width:473.5pt;height:13.45pt;mso-position-horizontal-relative:page;mso-position-vertical-relative:paragraph;z-index:-544;mso-wrap-distance-left:0;mso-wrap-distance-right:0" type="#_x0000_t202" filled="false" stroked="true" strokeweight=".48004pt" strokecolor="#000000">
            <v:textbox inset="0,0,0,0">
              <w:txbxContent>
                <w:p>
                  <w:pPr>
                    <w:spacing w:line="259" w:lineRule="exact" w:before="0"/>
                    <w:ind w:left="103" w:right="0" w:firstLine="0"/>
                    <w:jc w:val="left"/>
                    <w:rPr>
                      <w:rFonts w:ascii="TimesNewRomanPS-BoldItalicMT"/>
                      <w:b/>
                      <w:i/>
                      <w:sz w:val="24"/>
                    </w:rPr>
                  </w:pPr>
                  <w:r>
                    <w:rPr>
                      <w:rFonts w:ascii="TimesNewRomanPS-BoldItalicMT"/>
                      <w:b/>
                      <w:i/>
                      <w:sz w:val="24"/>
                    </w:rPr>
                    <w:t>Option 2</w:t>
                  </w:r>
                </w:p>
              </w:txbxContent>
            </v:textbox>
            <v:stroke dashstyle="solid"/>
            <w10:wrap type="topAndBottom"/>
          </v:shape>
        </w:pict>
      </w:r>
    </w:p>
    <w:p>
      <w:pPr>
        <w:pStyle w:val="BodyText"/>
        <w:spacing w:before="85"/>
        <w:ind w:left="500"/>
      </w:pPr>
      <w:r>
        <w:rPr/>
        <w:t>Complete the following information.</w:t>
      </w:r>
    </w:p>
    <w:p>
      <w:pPr>
        <w:pStyle w:val="BodyText"/>
        <w:spacing w:line="228" w:lineRule="auto" w:before="122"/>
        <w:ind w:left="500" w:right="850"/>
      </w:pPr>
      <w:r>
        <w:rPr/>
        <w:t>Train employees on the specific procedures for summoning the rescue and emergency services. Name of rescue service:</w:t>
      </w:r>
    </w:p>
    <w:p>
      <w:pPr>
        <w:pStyle w:val="BodyText"/>
        <w:tabs>
          <w:tab w:pos="2827" w:val="left" w:leader="none"/>
          <w:tab w:pos="4731" w:val="left" w:leader="none"/>
          <w:tab w:pos="5216" w:val="left" w:leader="none"/>
          <w:tab w:pos="9705" w:val="left" w:leader="none"/>
          <w:tab w:pos="9859" w:val="left" w:leader="none"/>
        </w:tabs>
        <w:spacing w:line="331" w:lineRule="auto" w:before="115"/>
        <w:ind w:left="500" w:right="632"/>
        <w:jc w:val="both"/>
      </w:pPr>
      <w:r>
        <w:rPr/>
        <w:pict>
          <v:shape style="position:absolute;margin-left:66.624001pt;margin-top:146.093124pt;width:467.6pt;height:14.3pt;mso-position-horizontal-relative:page;mso-position-vertical-relative:paragraph;z-index:-520;mso-wrap-distance-left:0;mso-wrap-distance-right:0" type="#_x0000_t202" filled="false" stroked="true" strokeweight=".47998pt" strokecolor="#000000">
            <v:textbox inset="0,0,0,0">
              <w:txbxContent>
                <w:p>
                  <w:pPr>
                    <w:spacing w:line="275" w:lineRule="exact" w:before="0"/>
                    <w:ind w:left="103" w:right="0" w:firstLine="0"/>
                    <w:jc w:val="left"/>
                    <w:rPr>
                      <w:rFonts w:ascii="TimesNewRomanPS-BoldItalicMT"/>
                      <w:b/>
                      <w:i/>
                      <w:sz w:val="24"/>
                    </w:rPr>
                  </w:pPr>
                  <w:r>
                    <w:rPr>
                      <w:rFonts w:ascii="TimesNewRomanPS-BoldItalicMT"/>
                      <w:b/>
                      <w:i/>
                      <w:sz w:val="24"/>
                    </w:rPr>
                    <w:t>Option 3</w:t>
                  </w:r>
                </w:p>
              </w:txbxContent>
            </v:textbox>
            <v:stroke dashstyle="solid"/>
            <w10:wrap type="topAndBottom"/>
          </v:shape>
        </w:pict>
      </w:r>
      <w:r>
        <w:rPr/>
        <w:t>Telephone</w:t>
      </w:r>
      <w:r>
        <w:rPr>
          <w:spacing w:val="-4"/>
        </w:rPr>
        <w:t> </w:t>
      </w:r>
      <w:r>
        <w:rPr/>
        <w:t>number:</w:t>
      </w:r>
      <w:r>
        <w:rPr>
          <w:u w:val="single"/>
        </w:rPr>
        <w:t>      </w:t>
      </w:r>
      <w:r>
        <w:rPr>
          <w:spacing w:val="26"/>
          <w:u w:val="single"/>
        </w:rPr>
        <w:t> </w:t>
      </w:r>
      <w:r>
        <w:rPr/>
        <w:t>_</w:t>
      </w:r>
      <w:r>
        <w:rPr>
          <w:w w:val="97"/>
          <w:u w:val="single"/>
        </w:rPr>
        <w:t> </w:t>
      </w:r>
      <w:r>
        <w:rPr>
          <w:u w:val="single"/>
        </w:rPr>
        <w:tab/>
        <w:tab/>
        <w:tab/>
        <w:tab/>
      </w:r>
      <w:r>
        <w:rPr/>
        <w:t> Location:</w:t>
      </w:r>
      <w:r>
        <w:rPr>
          <w:u w:val="single"/>
        </w:rPr>
        <w:tab/>
        <w:tab/>
        <w:tab/>
        <w:tab/>
        <w:tab/>
      </w:r>
      <w:r>
        <w:rPr/>
        <w:t> Approximate</w:t>
      </w:r>
      <w:r>
        <w:rPr>
          <w:spacing w:val="-7"/>
        </w:rPr>
        <w:t> </w:t>
      </w:r>
      <w:r>
        <w:rPr/>
        <w:t>response</w:t>
      </w:r>
      <w:r>
        <w:rPr>
          <w:spacing w:val="-7"/>
        </w:rPr>
        <w:t> </w:t>
      </w:r>
      <w:r>
        <w:rPr/>
        <w:t>time:</w:t>
      </w:r>
      <w:r>
        <w:rPr>
          <w:u w:val="single"/>
        </w:rPr>
        <w:t> </w:t>
        <w:tab/>
      </w:r>
      <w:r>
        <w:rPr>
          <w:spacing w:val="2"/>
        </w:rPr>
        <w:t>__</w:t>
      </w:r>
      <w:r>
        <w:rPr>
          <w:spacing w:val="2"/>
          <w:u w:val="single"/>
        </w:rPr>
        <w:t> </w:t>
        <w:tab/>
        <w:tab/>
      </w:r>
      <w:r>
        <w:rPr/>
        <w:t>_ Name of emergency</w:t>
      </w:r>
      <w:r>
        <w:rPr>
          <w:spacing w:val="-24"/>
        </w:rPr>
        <w:t> </w:t>
      </w:r>
      <w:r>
        <w:rPr/>
        <w:t>medical</w:t>
      </w:r>
      <w:r>
        <w:rPr>
          <w:spacing w:val="-8"/>
        </w:rPr>
        <w:t> </w:t>
      </w:r>
      <w:r>
        <w:rPr/>
        <w:t>service:</w:t>
      </w:r>
      <w:r>
        <w:rPr>
          <w:u w:val="single"/>
        </w:rPr>
        <w:t> </w:t>
        <w:tab/>
        <w:tab/>
      </w:r>
      <w:r>
        <w:rPr/>
        <w:t>_</w:t>
      </w:r>
      <w:r>
        <w:rPr>
          <w:u w:val="single"/>
        </w:rPr>
        <w:tab/>
        <w:tab/>
      </w:r>
      <w:r>
        <w:rPr/>
        <w:t> Telephone</w:t>
      </w:r>
      <w:r>
        <w:rPr>
          <w:spacing w:val="-4"/>
        </w:rPr>
        <w:t> </w:t>
      </w:r>
      <w:r>
        <w:rPr/>
        <w:t>number:</w:t>
      </w:r>
      <w:r>
        <w:rPr>
          <w:u w:val="single"/>
        </w:rPr>
        <w:t>      </w:t>
      </w:r>
      <w:r>
        <w:rPr>
          <w:spacing w:val="26"/>
          <w:u w:val="single"/>
        </w:rPr>
        <w:t> </w:t>
      </w:r>
      <w:r>
        <w:rPr/>
        <w:t>_</w:t>
      </w:r>
      <w:r>
        <w:rPr>
          <w:w w:val="97"/>
          <w:u w:val="single"/>
        </w:rPr>
        <w:t> </w:t>
      </w:r>
      <w:r>
        <w:rPr>
          <w:u w:val="single"/>
        </w:rPr>
        <w:tab/>
        <w:tab/>
        <w:tab/>
        <w:tab/>
      </w:r>
      <w:r>
        <w:rPr/>
        <w:t> Location:</w:t>
      </w:r>
      <w:r>
        <w:rPr>
          <w:u w:val="single"/>
        </w:rPr>
        <w:t> </w:t>
        <w:tab/>
      </w:r>
      <w:r>
        <w:rPr/>
        <w:t>_</w:t>
      </w:r>
      <w:r>
        <w:rPr>
          <w:u w:val="single"/>
        </w:rPr>
        <w:tab/>
        <w:tab/>
        <w:tab/>
        <w:tab/>
      </w:r>
      <w:r>
        <w:rPr/>
        <w:t> Approximate</w:t>
      </w:r>
      <w:r>
        <w:rPr>
          <w:spacing w:val="-7"/>
        </w:rPr>
        <w:t> </w:t>
      </w:r>
      <w:r>
        <w:rPr/>
        <w:t>response</w:t>
      </w:r>
      <w:r>
        <w:rPr>
          <w:spacing w:val="-7"/>
        </w:rPr>
        <w:t> </w:t>
      </w:r>
      <w:r>
        <w:rPr/>
        <w:t>time:</w:t>
      </w:r>
      <w:r>
        <w:rPr>
          <w:u w:val="single"/>
        </w:rPr>
        <w:t> </w:t>
        <w:tab/>
        <w:tab/>
        <w:tab/>
      </w:r>
      <w:r>
        <w:rPr/>
        <w:t>_</w:t>
      </w:r>
    </w:p>
    <w:p>
      <w:pPr>
        <w:pStyle w:val="BodyText"/>
        <w:spacing w:before="85"/>
        <w:ind w:left="500"/>
      </w:pPr>
      <w:r>
        <w:rPr/>
        <w:t>The specific procedures for summoning rescue and emergency services for our workplace are:</w:t>
      </w:r>
    </w:p>
    <w:p>
      <w:pPr>
        <w:pStyle w:val="BodyText"/>
        <w:rPr>
          <w:sz w:val="20"/>
        </w:rPr>
      </w:pPr>
    </w:p>
    <w:p>
      <w:pPr>
        <w:pStyle w:val="BodyText"/>
        <w:spacing w:before="7"/>
        <w:rPr>
          <w:sz w:val="20"/>
        </w:rPr>
      </w:pPr>
      <w:r>
        <w:rPr/>
        <w:pict>
          <v:line style="position:absolute;mso-position-horizontal-relative:page;mso-position-vertical-relative:paragraph;z-index:-496;mso-wrap-distance-left:0;mso-wrap-distance-right:0" from="72.024002pt,14.064151pt" to="540.050013pt,14.064151pt" stroked="true" strokeweight=".48pt" strokecolor="#000000">
            <v:stroke dashstyle="solid"/>
            <w10:wrap type="topAndBottom"/>
          </v:line>
        </w:pict>
      </w:r>
      <w:r>
        <w:rPr/>
        <w:pict>
          <v:line style="position:absolute;mso-position-horizontal-relative:page;mso-position-vertical-relative:paragraph;z-index:-472;mso-wrap-distance-left:0;mso-wrap-distance-right:0" from="72.024002pt,27.86414pt" to="540.024024pt,27.86414pt" stroked="true" strokeweight=".48pt" strokecolor="#000000">
            <v:stroke dashstyle="solid"/>
            <w10:wrap type="topAndBottom"/>
          </v:line>
        </w:pict>
      </w:r>
      <w:r>
        <w:rPr/>
        <w:pict>
          <v:line style="position:absolute;mso-position-horizontal-relative:page;mso-position-vertical-relative:paragraph;z-index:-448;mso-wrap-distance-left:0;mso-wrap-distance-right:0" from="72.024002pt,41.664158pt" to="540.024024pt,41.664158pt" stroked="true" strokeweight=".48pt" strokecolor="#000000">
            <v:stroke dashstyle="solid"/>
            <w10:wrap type="topAndBottom"/>
          </v:line>
        </w:pict>
      </w:r>
    </w:p>
    <w:p>
      <w:pPr>
        <w:pStyle w:val="BodyText"/>
        <w:spacing w:before="2"/>
        <w:rPr>
          <w:sz w:val="17"/>
        </w:rPr>
      </w:pPr>
    </w:p>
    <w:p>
      <w:pPr>
        <w:pStyle w:val="BodyText"/>
        <w:spacing w:before="2"/>
        <w:rPr>
          <w:sz w:val="17"/>
        </w:rPr>
      </w:pPr>
    </w:p>
    <w:p>
      <w:pPr>
        <w:spacing w:after="0"/>
        <w:rPr>
          <w:sz w:val="17"/>
        </w:rPr>
        <w:sectPr>
          <w:pgSz w:w="12240" w:h="15840"/>
          <w:pgMar w:header="729" w:footer="785" w:top="1340" w:bottom="980" w:left="940" w:right="780"/>
        </w:sectPr>
      </w:pPr>
    </w:p>
    <w:p>
      <w:pPr>
        <w:pStyle w:val="BodyText"/>
        <w:spacing w:line="259" w:lineRule="auto" w:before="89"/>
        <w:ind w:left="500" w:right="887"/>
        <w:jc w:val="both"/>
      </w:pPr>
      <w:r>
        <w:rPr/>
        <w:t>Following are the permit spaces that require stand-by rescue services during entry. The rescue service will be available at the space during the entire entry procedure to ensure prompt</w:t>
      </w:r>
      <w:r>
        <w:rPr>
          <w:spacing w:val="-20"/>
        </w:rPr>
        <w:t> </w:t>
      </w:r>
      <w:r>
        <w:rPr/>
        <w:t>entrant rescue.</w:t>
      </w:r>
    </w:p>
    <w:p>
      <w:pPr>
        <w:pStyle w:val="BodyText"/>
        <w:spacing w:before="4" w:after="1"/>
        <w:rPr>
          <w:sz w:val="14"/>
        </w:rPr>
      </w:pP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5"/>
        <w:gridCol w:w="4695"/>
      </w:tblGrid>
      <w:tr>
        <w:trPr>
          <w:trHeight w:val="1204" w:hRule="atLeast"/>
        </w:trPr>
        <w:tc>
          <w:tcPr>
            <w:tcW w:w="9390" w:type="dxa"/>
            <w:gridSpan w:val="2"/>
            <w:shd w:val="clear" w:color="auto" w:fill="CCCCCC"/>
          </w:tcPr>
          <w:p>
            <w:pPr>
              <w:pStyle w:val="TableParagraph"/>
              <w:spacing w:line="261" w:lineRule="exact"/>
              <w:ind w:left="2085"/>
              <w:rPr>
                <w:rFonts w:ascii="Times New Roman"/>
                <w:b/>
                <w:sz w:val="24"/>
              </w:rPr>
            </w:pPr>
            <w:r>
              <w:rPr>
                <w:rFonts w:ascii="Times New Roman"/>
                <w:b/>
                <w:sz w:val="24"/>
              </w:rPr>
              <w:t>Permit Spaces Requiring Stand-by Rescue Services</w:t>
            </w:r>
          </w:p>
          <w:p>
            <w:pPr>
              <w:pStyle w:val="TableParagraph"/>
              <w:spacing w:line="225" w:lineRule="auto" w:before="116"/>
              <w:ind w:left="388" w:right="377"/>
              <w:jc w:val="center"/>
              <w:rPr>
                <w:rFonts w:ascii="Times New Roman"/>
                <w:i/>
                <w:sz w:val="24"/>
              </w:rPr>
            </w:pPr>
            <w:r>
              <w:rPr>
                <w:rFonts w:ascii="Times New Roman"/>
                <w:i/>
                <w:sz w:val="24"/>
              </w:rPr>
              <w:t>Note: You must complete the evaluation of the rescue and emergency service and have an agreement in place.</w:t>
            </w:r>
          </w:p>
        </w:tc>
      </w:tr>
      <w:tr>
        <w:trPr>
          <w:trHeight w:val="743" w:hRule="atLeast"/>
        </w:trPr>
        <w:tc>
          <w:tcPr>
            <w:tcW w:w="4695" w:type="dxa"/>
          </w:tcPr>
          <w:p>
            <w:pPr>
              <w:pStyle w:val="TableParagraph"/>
              <w:spacing w:line="261" w:lineRule="exact"/>
              <w:ind w:left="4"/>
              <w:rPr>
                <w:rFonts w:ascii="Times New Roman"/>
                <w:b/>
                <w:sz w:val="24"/>
              </w:rPr>
            </w:pPr>
            <w:r>
              <w:rPr>
                <w:rFonts w:ascii="Times New Roman"/>
                <w:b/>
                <w:sz w:val="24"/>
              </w:rPr>
              <w:t>Permit space:</w:t>
            </w:r>
          </w:p>
        </w:tc>
        <w:tc>
          <w:tcPr>
            <w:tcW w:w="4695" w:type="dxa"/>
          </w:tcPr>
          <w:p>
            <w:pPr>
              <w:pStyle w:val="TableParagraph"/>
              <w:spacing w:line="228" w:lineRule="auto"/>
              <w:ind w:left="4"/>
              <w:rPr>
                <w:rFonts w:ascii="Times New Roman"/>
                <w:b/>
                <w:sz w:val="24"/>
              </w:rPr>
            </w:pPr>
            <w:r>
              <w:rPr>
                <w:rFonts w:ascii="Times New Roman"/>
                <w:b/>
                <w:sz w:val="24"/>
              </w:rPr>
              <w:t>Stand-by rescue service name and telephone number:</w:t>
            </w:r>
          </w:p>
        </w:tc>
      </w:tr>
      <w:tr>
        <w:trPr>
          <w:trHeight w:val="465" w:hRule="atLeast"/>
        </w:trPr>
        <w:tc>
          <w:tcPr>
            <w:tcW w:w="4695" w:type="dxa"/>
          </w:tcPr>
          <w:p>
            <w:pPr>
              <w:pStyle w:val="TableParagraph"/>
              <w:rPr>
                <w:rFonts w:ascii="Times New Roman"/>
                <w:sz w:val="24"/>
              </w:rPr>
            </w:pPr>
          </w:p>
        </w:tc>
        <w:tc>
          <w:tcPr>
            <w:tcW w:w="4695" w:type="dxa"/>
          </w:tcPr>
          <w:p>
            <w:pPr>
              <w:pStyle w:val="TableParagraph"/>
              <w:rPr>
                <w:rFonts w:ascii="Times New Roman"/>
                <w:sz w:val="24"/>
              </w:rPr>
            </w:pPr>
          </w:p>
        </w:tc>
      </w:tr>
      <w:tr>
        <w:trPr>
          <w:trHeight w:val="465" w:hRule="atLeast"/>
        </w:trPr>
        <w:tc>
          <w:tcPr>
            <w:tcW w:w="4695" w:type="dxa"/>
          </w:tcPr>
          <w:p>
            <w:pPr>
              <w:pStyle w:val="TableParagraph"/>
              <w:rPr>
                <w:rFonts w:ascii="Times New Roman"/>
                <w:sz w:val="24"/>
              </w:rPr>
            </w:pPr>
          </w:p>
        </w:tc>
        <w:tc>
          <w:tcPr>
            <w:tcW w:w="4695" w:type="dxa"/>
          </w:tcPr>
          <w:p>
            <w:pPr>
              <w:pStyle w:val="TableParagraph"/>
              <w:rPr>
                <w:rFonts w:ascii="Times New Roman"/>
                <w:sz w:val="24"/>
              </w:rPr>
            </w:pPr>
          </w:p>
        </w:tc>
      </w:tr>
      <w:tr>
        <w:trPr>
          <w:trHeight w:val="465" w:hRule="atLeast"/>
        </w:trPr>
        <w:tc>
          <w:tcPr>
            <w:tcW w:w="4695" w:type="dxa"/>
          </w:tcPr>
          <w:p>
            <w:pPr>
              <w:pStyle w:val="TableParagraph"/>
              <w:rPr>
                <w:rFonts w:ascii="Times New Roman"/>
                <w:sz w:val="24"/>
              </w:rPr>
            </w:pPr>
          </w:p>
        </w:tc>
        <w:tc>
          <w:tcPr>
            <w:tcW w:w="4695" w:type="dxa"/>
          </w:tcPr>
          <w:p>
            <w:pPr>
              <w:pStyle w:val="TableParagraph"/>
              <w:rPr>
                <w:rFonts w:ascii="Times New Roman"/>
                <w:sz w:val="24"/>
              </w:rPr>
            </w:pPr>
          </w:p>
        </w:tc>
      </w:tr>
    </w:tbl>
    <w:p>
      <w:pPr>
        <w:pStyle w:val="Heading1"/>
        <w:spacing w:before="119"/>
        <w:ind w:left="1813"/>
      </w:pPr>
      <w:r>
        <w:rPr/>
        <w:t>PERMIT-REQUIRED CONFINED SPACE PROGRAM REVIEW</w:t>
      </w:r>
    </w:p>
    <w:p>
      <w:pPr>
        <w:pStyle w:val="BodyText"/>
        <w:spacing w:before="6"/>
        <w:rPr>
          <w:b/>
          <w:sz w:val="17"/>
        </w:rPr>
      </w:pPr>
      <w:r>
        <w:rPr/>
        <w:pict>
          <v:shape style="position:absolute;margin-left:76.584pt;margin-top:12.291167pt;width:468.95pt;height:59.9pt;mso-position-horizontal-relative:page;mso-position-vertical-relative:paragraph;z-index:-424;mso-wrap-distance-left:0;mso-wrap-distance-right:0" type="#_x0000_t202" filled="false" stroked="true" strokeweight=".48004pt" strokecolor="#000000">
            <v:textbox inset="0,0,0,0">
              <w:txbxContent>
                <w:p>
                  <w:pPr>
                    <w:spacing w:before="114"/>
                    <w:ind w:left="2373" w:right="2364" w:firstLine="0"/>
                    <w:jc w:val="center"/>
                    <w:rPr>
                      <w:i/>
                      <w:sz w:val="24"/>
                    </w:rPr>
                  </w:pPr>
                  <w:r>
                    <w:rPr>
                      <w:i/>
                      <w:sz w:val="24"/>
                    </w:rPr>
                    <w:t>For information only</w:t>
                  </w:r>
                </w:p>
                <w:p>
                  <w:pPr>
                    <w:pStyle w:val="BodyText"/>
                    <w:spacing w:before="120"/>
                    <w:ind w:left="2373" w:right="2370"/>
                    <w:jc w:val="center"/>
                  </w:pPr>
                  <w:r>
                    <w:rPr/>
                    <w:t>Remove this box from your completed program</w:t>
                  </w:r>
                </w:p>
                <w:p>
                  <w:pPr>
                    <w:pStyle w:val="BodyText"/>
                    <w:ind w:left="100"/>
                  </w:pPr>
                  <w:r>
                    <w:rPr/>
                    <w:t>This section is not required if you only entering and use alternative methods.</w:t>
                  </w:r>
                </w:p>
              </w:txbxContent>
            </v:textbox>
            <v:stroke dashstyle="solid"/>
            <w10:wrap type="topAndBottom"/>
          </v:shape>
        </w:pict>
      </w:r>
    </w:p>
    <w:p>
      <w:pPr>
        <w:pStyle w:val="BodyText"/>
        <w:tabs>
          <w:tab w:pos="3421" w:val="left" w:leader="none"/>
        </w:tabs>
        <w:spacing w:before="85"/>
        <w:ind w:left="500" w:right="765"/>
      </w:pPr>
      <w:r>
        <w:rPr/>
        <w:t>At least every 12 months we will conduct a review using canceled entry permits to identify any deficiencies in</w:t>
      </w:r>
      <w:r>
        <w:rPr>
          <w:spacing w:val="-17"/>
        </w:rPr>
        <w:t> </w:t>
      </w:r>
      <w:r>
        <w:rPr/>
        <w:t>our</w:t>
      </w:r>
      <w:r>
        <w:rPr>
          <w:spacing w:val="-1"/>
        </w:rPr>
        <w:t> </w:t>
      </w:r>
      <w:r>
        <w:rPr/>
        <w:t>program.</w:t>
        <w:tab/>
        <w:t>We</w:t>
      </w:r>
      <w:r>
        <w:rPr>
          <w:spacing w:val="-4"/>
        </w:rPr>
        <w:t> </w:t>
      </w:r>
      <w:r>
        <w:rPr/>
        <w:t>will</w:t>
      </w:r>
      <w:r>
        <w:rPr>
          <w:spacing w:val="-4"/>
        </w:rPr>
        <w:t> </w:t>
      </w:r>
      <w:r>
        <w:rPr/>
        <w:t>conduct</w:t>
      </w:r>
      <w:r>
        <w:rPr>
          <w:spacing w:val="-8"/>
        </w:rPr>
        <w:t> </w:t>
      </w:r>
      <w:r>
        <w:rPr/>
        <w:t>a</w:t>
      </w:r>
      <w:r>
        <w:rPr>
          <w:spacing w:val="-1"/>
        </w:rPr>
        <w:t> </w:t>
      </w:r>
      <w:r>
        <w:rPr/>
        <w:t>review</w:t>
      </w:r>
      <w:r>
        <w:rPr>
          <w:spacing w:val="-8"/>
        </w:rPr>
        <w:t> </w:t>
      </w:r>
      <w:r>
        <w:rPr/>
        <w:t>immediately</w:t>
      </w:r>
      <w:r>
        <w:rPr>
          <w:spacing w:val="-17"/>
        </w:rPr>
        <w:t> </w:t>
      </w:r>
      <w:r>
        <w:rPr/>
        <w:t>if</w:t>
      </w:r>
      <w:r>
        <w:rPr>
          <w:spacing w:val="-1"/>
        </w:rPr>
        <w:t> </w:t>
      </w:r>
      <w:r>
        <w:rPr/>
        <w:t>there</w:t>
      </w:r>
      <w:r>
        <w:rPr>
          <w:spacing w:val="-6"/>
        </w:rPr>
        <w:t> </w:t>
      </w:r>
      <w:r>
        <w:rPr/>
        <w:t>is</w:t>
      </w:r>
      <w:r>
        <w:rPr>
          <w:spacing w:val="-3"/>
        </w:rPr>
        <w:t> </w:t>
      </w:r>
      <w:r>
        <w:rPr/>
        <w:t>reason</w:t>
      </w:r>
      <w:r>
        <w:rPr>
          <w:spacing w:val="-4"/>
        </w:rPr>
        <w:t> </w:t>
      </w:r>
      <w:r>
        <w:rPr/>
        <w:t>to</w:t>
      </w:r>
      <w:r>
        <w:rPr>
          <w:spacing w:val="-3"/>
        </w:rPr>
        <w:t> </w:t>
      </w:r>
      <w:r>
        <w:rPr/>
        <w:t>believe that</w:t>
      </w:r>
      <w:r>
        <w:rPr>
          <w:spacing w:val="-6"/>
        </w:rPr>
        <w:t> </w:t>
      </w:r>
      <w:r>
        <w:rPr/>
        <w:t>the</w:t>
      </w:r>
      <w:r>
        <w:rPr>
          <w:spacing w:val="-4"/>
        </w:rPr>
        <w:t> </w:t>
      </w:r>
      <w:r>
        <w:rPr/>
        <w:t>program</w:t>
      </w:r>
      <w:r>
        <w:rPr>
          <w:spacing w:val="-9"/>
        </w:rPr>
        <w:t> </w:t>
      </w:r>
      <w:r>
        <w:rPr/>
        <w:t>does</w:t>
      </w:r>
      <w:r>
        <w:rPr>
          <w:spacing w:val="-1"/>
        </w:rPr>
        <w:t> </w:t>
      </w:r>
      <w:r>
        <w:rPr/>
        <w:t>not adequately</w:t>
      </w:r>
      <w:r>
        <w:rPr>
          <w:spacing w:val="-16"/>
        </w:rPr>
        <w:t> </w:t>
      </w:r>
      <w:r>
        <w:rPr/>
        <w:t>protect</w:t>
      </w:r>
      <w:r>
        <w:rPr>
          <w:spacing w:val="-7"/>
        </w:rPr>
        <w:t> </w:t>
      </w:r>
      <w:r>
        <w:rPr/>
        <w:t>our employees,</w:t>
      </w:r>
      <w:r>
        <w:rPr>
          <w:spacing w:val="-8"/>
        </w:rPr>
        <w:t> </w:t>
      </w:r>
      <w:r>
        <w:rPr/>
        <w:t>such</w:t>
      </w:r>
      <w:r>
        <w:rPr>
          <w:spacing w:val="-1"/>
        </w:rPr>
        <w:t> </w:t>
      </w:r>
      <w:r>
        <w:rPr/>
        <w:t>as the</w:t>
      </w:r>
      <w:r>
        <w:rPr>
          <w:spacing w:val="-5"/>
        </w:rPr>
        <w:t> </w:t>
      </w:r>
      <w:r>
        <w:rPr/>
        <w:t>following</w:t>
      </w:r>
      <w:r>
        <w:rPr>
          <w:spacing w:val="-9"/>
        </w:rPr>
        <w:t> </w:t>
      </w:r>
      <w:r>
        <w:rPr/>
        <w:t>situations:</w:t>
      </w:r>
    </w:p>
    <w:p>
      <w:pPr>
        <w:pStyle w:val="ListParagraph"/>
        <w:numPr>
          <w:ilvl w:val="1"/>
          <w:numId w:val="8"/>
        </w:numPr>
        <w:tabs>
          <w:tab w:pos="1220" w:val="left" w:leader="none"/>
          <w:tab w:pos="1221" w:val="left" w:leader="none"/>
        </w:tabs>
        <w:spacing w:line="240" w:lineRule="auto" w:before="136" w:after="0"/>
        <w:ind w:left="1220" w:right="0" w:hanging="360"/>
        <w:jc w:val="left"/>
        <w:rPr>
          <w:sz w:val="24"/>
        </w:rPr>
      </w:pPr>
      <w:r>
        <w:rPr>
          <w:sz w:val="24"/>
        </w:rPr>
        <w:t>Unauthorized entry of a permit</w:t>
      </w:r>
      <w:r>
        <w:rPr>
          <w:spacing w:val="-31"/>
          <w:sz w:val="24"/>
        </w:rPr>
        <w:t> </w:t>
      </w:r>
      <w:r>
        <w:rPr>
          <w:sz w:val="24"/>
        </w:rPr>
        <w:t>space</w:t>
      </w:r>
    </w:p>
    <w:p>
      <w:pPr>
        <w:pStyle w:val="ListParagraph"/>
        <w:numPr>
          <w:ilvl w:val="1"/>
          <w:numId w:val="8"/>
        </w:numPr>
        <w:tabs>
          <w:tab w:pos="1220" w:val="left" w:leader="none"/>
          <w:tab w:pos="1221" w:val="left" w:leader="none"/>
        </w:tabs>
        <w:spacing w:line="240" w:lineRule="auto" w:before="16" w:after="0"/>
        <w:ind w:left="1220" w:right="0" w:hanging="360"/>
        <w:jc w:val="left"/>
        <w:rPr>
          <w:sz w:val="24"/>
        </w:rPr>
      </w:pPr>
      <w:r>
        <w:rPr>
          <w:sz w:val="24"/>
        </w:rPr>
        <w:t>Discovery of a hazard not covered by the</w:t>
      </w:r>
      <w:r>
        <w:rPr>
          <w:spacing w:val="-41"/>
          <w:sz w:val="24"/>
        </w:rPr>
        <w:t> </w:t>
      </w:r>
      <w:r>
        <w:rPr>
          <w:sz w:val="24"/>
        </w:rPr>
        <w:t>permit</w:t>
      </w:r>
    </w:p>
    <w:p>
      <w:pPr>
        <w:pStyle w:val="ListParagraph"/>
        <w:numPr>
          <w:ilvl w:val="1"/>
          <w:numId w:val="8"/>
        </w:numPr>
        <w:tabs>
          <w:tab w:pos="1220" w:val="left" w:leader="none"/>
          <w:tab w:pos="1221" w:val="left" w:leader="none"/>
        </w:tabs>
        <w:spacing w:line="240" w:lineRule="auto" w:before="16" w:after="0"/>
        <w:ind w:left="1220" w:right="0" w:hanging="360"/>
        <w:jc w:val="left"/>
        <w:rPr>
          <w:sz w:val="24"/>
        </w:rPr>
      </w:pPr>
      <w:r>
        <w:rPr>
          <w:sz w:val="24"/>
        </w:rPr>
        <w:t>Detection of a condition prohibited by the</w:t>
      </w:r>
      <w:r>
        <w:rPr>
          <w:spacing w:val="-38"/>
          <w:sz w:val="24"/>
        </w:rPr>
        <w:t> </w:t>
      </w:r>
      <w:r>
        <w:rPr>
          <w:sz w:val="24"/>
        </w:rPr>
        <w:t>permit</w:t>
      </w:r>
    </w:p>
    <w:p>
      <w:pPr>
        <w:pStyle w:val="ListParagraph"/>
        <w:numPr>
          <w:ilvl w:val="1"/>
          <w:numId w:val="8"/>
        </w:numPr>
        <w:tabs>
          <w:tab w:pos="1220" w:val="left" w:leader="none"/>
          <w:tab w:pos="1221" w:val="left" w:leader="none"/>
        </w:tabs>
        <w:spacing w:line="240" w:lineRule="auto" w:before="15" w:after="0"/>
        <w:ind w:left="1220" w:right="0" w:hanging="360"/>
        <w:jc w:val="left"/>
        <w:rPr>
          <w:sz w:val="24"/>
        </w:rPr>
      </w:pPr>
      <w:r>
        <w:rPr>
          <w:sz w:val="24"/>
        </w:rPr>
        <w:t>An injury or near-miss during</w:t>
      </w:r>
      <w:r>
        <w:rPr>
          <w:spacing w:val="-25"/>
          <w:sz w:val="24"/>
        </w:rPr>
        <w:t> </w:t>
      </w:r>
      <w:r>
        <w:rPr>
          <w:sz w:val="24"/>
        </w:rPr>
        <w:t>entry</w:t>
      </w:r>
    </w:p>
    <w:p>
      <w:pPr>
        <w:pStyle w:val="ListParagraph"/>
        <w:numPr>
          <w:ilvl w:val="1"/>
          <w:numId w:val="8"/>
        </w:numPr>
        <w:tabs>
          <w:tab w:pos="1220" w:val="left" w:leader="none"/>
          <w:tab w:pos="1221" w:val="left" w:leader="none"/>
        </w:tabs>
        <w:spacing w:line="240" w:lineRule="auto" w:before="16" w:after="0"/>
        <w:ind w:left="1220" w:right="0" w:hanging="360"/>
        <w:jc w:val="left"/>
        <w:rPr>
          <w:sz w:val="24"/>
        </w:rPr>
      </w:pPr>
      <w:r>
        <w:rPr>
          <w:sz w:val="24"/>
        </w:rPr>
        <w:t>Change in the use or configuration of the space;</w:t>
      </w:r>
      <w:r>
        <w:rPr>
          <w:spacing w:val="-33"/>
          <w:sz w:val="24"/>
        </w:rPr>
        <w:t> </w:t>
      </w:r>
      <w:r>
        <w:rPr>
          <w:sz w:val="24"/>
        </w:rPr>
        <w:t>or</w:t>
      </w:r>
    </w:p>
    <w:p>
      <w:pPr>
        <w:pStyle w:val="ListParagraph"/>
        <w:numPr>
          <w:ilvl w:val="1"/>
          <w:numId w:val="8"/>
        </w:numPr>
        <w:tabs>
          <w:tab w:pos="1220" w:val="left" w:leader="none"/>
          <w:tab w:pos="1221" w:val="left" w:leader="none"/>
        </w:tabs>
        <w:spacing w:line="240" w:lineRule="auto" w:before="18" w:after="0"/>
        <w:ind w:left="1220" w:right="0" w:hanging="360"/>
        <w:jc w:val="left"/>
        <w:rPr>
          <w:sz w:val="24"/>
        </w:rPr>
      </w:pPr>
      <w:r>
        <w:rPr>
          <w:sz w:val="24"/>
        </w:rPr>
        <w:t>Employee complaints of permit space program</w:t>
      </w:r>
      <w:r>
        <w:rPr>
          <w:spacing w:val="-44"/>
          <w:sz w:val="24"/>
        </w:rPr>
        <w:t> </w:t>
      </w:r>
      <w:r>
        <w:rPr>
          <w:sz w:val="24"/>
        </w:rPr>
        <w:t>ineffectiveness.</w:t>
      </w:r>
    </w:p>
    <w:p>
      <w:pPr>
        <w:pStyle w:val="BodyText"/>
        <w:tabs>
          <w:tab w:pos="7017" w:val="left" w:leader="none"/>
        </w:tabs>
        <w:spacing w:line="225" w:lineRule="auto" w:before="124"/>
        <w:ind w:left="500" w:right="697"/>
      </w:pPr>
      <w:r>
        <w:rPr/>
        <w:t>Corrective</w:t>
      </w:r>
      <w:r>
        <w:rPr>
          <w:spacing w:val="-13"/>
        </w:rPr>
        <w:t> </w:t>
      </w:r>
      <w:r>
        <w:rPr/>
        <w:t>measures</w:t>
      </w:r>
      <w:r>
        <w:rPr>
          <w:spacing w:val="-8"/>
        </w:rPr>
        <w:t> </w:t>
      </w:r>
      <w:r>
        <w:rPr/>
        <w:t>will</w:t>
      </w:r>
      <w:r>
        <w:rPr>
          <w:spacing w:val="-6"/>
        </w:rPr>
        <w:t> </w:t>
      </w:r>
      <w:r>
        <w:rPr/>
        <w:t>be</w:t>
      </w:r>
      <w:r>
        <w:rPr>
          <w:spacing w:val="-4"/>
        </w:rPr>
        <w:t> </w:t>
      </w:r>
      <w:r>
        <w:rPr/>
        <w:t>documented</w:t>
      </w:r>
      <w:r>
        <w:rPr>
          <w:spacing w:val="-14"/>
        </w:rPr>
        <w:t> </w:t>
      </w:r>
      <w:r>
        <w:rPr/>
        <w:t>by</w:t>
      </w:r>
      <w:r>
        <w:rPr>
          <w:spacing w:val="-6"/>
        </w:rPr>
        <w:t> </w:t>
      </w:r>
      <w:r>
        <w:rPr/>
        <w:t>revising</w:t>
      </w:r>
      <w:r>
        <w:rPr>
          <w:spacing w:val="-6"/>
        </w:rPr>
        <w:t> </w:t>
      </w:r>
      <w:r>
        <w:rPr/>
        <w:t>the</w:t>
      </w:r>
      <w:r>
        <w:rPr>
          <w:spacing w:val="-6"/>
        </w:rPr>
        <w:t> </w:t>
      </w:r>
      <w:r>
        <w:rPr/>
        <w:t>program.</w:t>
        <w:tab/>
        <w:t>Employees will participate</w:t>
      </w:r>
      <w:r>
        <w:rPr>
          <w:spacing w:val="-19"/>
        </w:rPr>
        <w:t> </w:t>
      </w:r>
      <w:r>
        <w:rPr>
          <w:spacing w:val="-7"/>
        </w:rPr>
        <w:t>in </w:t>
      </w:r>
      <w:r>
        <w:rPr/>
        <w:t>revising the program, and will be trained on any</w:t>
      </w:r>
      <w:r>
        <w:rPr>
          <w:spacing w:val="-42"/>
        </w:rPr>
        <w:t> </w:t>
      </w:r>
      <w:r>
        <w:rPr/>
        <w:t>changes.</w:t>
      </w:r>
    </w:p>
    <w:p>
      <w:pPr>
        <w:pStyle w:val="BodyText"/>
        <w:spacing w:before="106"/>
        <w:ind w:left="500"/>
      </w:pPr>
      <w:r>
        <w:rPr/>
        <w:t>If no permit space entry operations are conducted during the year, no review is needed.</w:t>
      </w:r>
    </w:p>
    <w:sectPr>
      <w:pgSz w:w="12240" w:h="15840"/>
      <w:pgMar w:header="729" w:footer="785" w:top="1340" w:bottom="980" w:left="9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TimesNewRomanPS-BoldItalicMT">
    <w:altName w:val="TimesNewRomanPS-BoldItalicMT"/>
    <w:charset w:val="0"/>
    <w:family w:val="roman"/>
    <w:pitch w:val="variable"/>
  </w:font>
  <w:font w:name="Wingdings">
    <w:altName w:val="Wingding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049988pt;margin-top:741.762634pt;width:16pt;height:15.3pt;mso-position-horizontal-relative:page;mso-position-vertical-relative:page;z-index:-28816" type="#_x0000_t202" filled="false" stroked="false">
          <v:textbox inset="0,0,0,0">
            <w:txbxContent>
              <w:p>
                <w:pPr>
                  <w:spacing w:before="10"/>
                  <w:ind w:left="40" w:right="0" w:firstLine="0"/>
                  <w:jc w:val="left"/>
                  <w:rPr>
                    <w:b/>
                    <w:sz w:val="24"/>
                  </w:rPr>
                </w:pPr>
                <w:r>
                  <w:rPr/>
                  <w:fldChar w:fldCharType="begin"/>
                </w:r>
                <w:r>
                  <w:rPr>
                    <w:b/>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8.019989pt;margin-top:35.46664pt;width:63.2pt;height:15.3pt;mso-position-horizontal-relative:page;mso-position-vertical-relative:page;z-index:-28840" type="#_x0000_t202" filled="false" stroked="false">
          <v:textbox inset="0,0,0,0">
            <w:txbxContent>
              <w:p>
                <w:pPr>
                  <w:spacing w:before="10"/>
                  <w:ind w:left="20" w:right="0" w:firstLine="0"/>
                  <w:jc w:val="left"/>
                  <w:rPr>
                    <w:b/>
                    <w:sz w:val="24"/>
                  </w:rPr>
                </w:pPr>
                <w:r>
                  <w:rPr>
                    <w:b/>
                    <w:sz w:val="24"/>
                  </w:rPr>
                  <w:t>Appendix 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220" w:hanging="360"/>
      </w:pPr>
      <w:rPr>
        <w:rFonts w:hint="default" w:ascii="Times New Roman" w:hAnsi="Times New Roman" w:eastAsia="Times New Roman" w:cs="Times New Roman"/>
        <w:spacing w:val="-13"/>
        <w:w w:val="100"/>
        <w:sz w:val="24"/>
        <w:szCs w:val="24"/>
        <w:lang w:val="en-us" w:eastAsia="en-us" w:bidi="en-us"/>
      </w:rPr>
    </w:lvl>
    <w:lvl w:ilvl="1">
      <w:start w:val="0"/>
      <w:numFmt w:val="bullet"/>
      <w:lvlText w:val="•"/>
      <w:lvlJc w:val="left"/>
      <w:pPr>
        <w:ind w:left="2150" w:hanging="360"/>
      </w:pPr>
      <w:rPr>
        <w:rFonts w:hint="default"/>
        <w:lang w:val="en-us" w:eastAsia="en-us" w:bidi="en-us"/>
      </w:rPr>
    </w:lvl>
    <w:lvl w:ilvl="2">
      <w:start w:val="0"/>
      <w:numFmt w:val="bullet"/>
      <w:lvlText w:val="•"/>
      <w:lvlJc w:val="left"/>
      <w:pPr>
        <w:ind w:left="3080" w:hanging="360"/>
      </w:pPr>
      <w:rPr>
        <w:rFonts w:hint="default"/>
        <w:lang w:val="en-us" w:eastAsia="en-us" w:bidi="en-us"/>
      </w:rPr>
    </w:lvl>
    <w:lvl w:ilvl="3">
      <w:start w:val="0"/>
      <w:numFmt w:val="bullet"/>
      <w:lvlText w:val="•"/>
      <w:lvlJc w:val="left"/>
      <w:pPr>
        <w:ind w:left="4010"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5870" w:hanging="360"/>
      </w:pPr>
      <w:rPr>
        <w:rFonts w:hint="default"/>
        <w:lang w:val="en-us" w:eastAsia="en-us" w:bidi="en-us"/>
      </w:rPr>
    </w:lvl>
    <w:lvl w:ilvl="6">
      <w:start w:val="0"/>
      <w:numFmt w:val="bullet"/>
      <w:lvlText w:val="•"/>
      <w:lvlJc w:val="left"/>
      <w:pPr>
        <w:ind w:left="6800" w:hanging="360"/>
      </w:pPr>
      <w:rPr>
        <w:rFonts w:hint="default"/>
        <w:lang w:val="en-us" w:eastAsia="en-us" w:bidi="en-us"/>
      </w:rPr>
    </w:lvl>
    <w:lvl w:ilvl="7">
      <w:start w:val="0"/>
      <w:numFmt w:val="bullet"/>
      <w:lvlText w:val="•"/>
      <w:lvlJc w:val="left"/>
      <w:pPr>
        <w:ind w:left="7730" w:hanging="360"/>
      </w:pPr>
      <w:rPr>
        <w:rFonts w:hint="default"/>
        <w:lang w:val="en-us" w:eastAsia="en-us" w:bidi="en-us"/>
      </w:rPr>
    </w:lvl>
    <w:lvl w:ilvl="8">
      <w:start w:val="0"/>
      <w:numFmt w:val="bullet"/>
      <w:lvlText w:val="•"/>
      <w:lvlJc w:val="left"/>
      <w:pPr>
        <w:ind w:left="8660" w:hanging="360"/>
      </w:pPr>
      <w:rPr>
        <w:rFonts w:hint="default"/>
        <w:lang w:val="en-us" w:eastAsia="en-us" w:bidi="en-us"/>
      </w:rPr>
    </w:lvl>
  </w:abstractNum>
  <w:abstractNum w:abstractNumId="14">
    <w:multiLevelType w:val="hybridMultilevel"/>
    <w:lvl w:ilvl="0">
      <w:start w:val="1"/>
      <w:numFmt w:val="decimal"/>
      <w:lvlText w:val="%1."/>
      <w:lvlJc w:val="left"/>
      <w:pPr>
        <w:ind w:left="798" w:hanging="332"/>
        <w:jc w:val="left"/>
      </w:pPr>
      <w:rPr>
        <w:rFonts w:hint="default" w:ascii="Times New Roman" w:hAnsi="Times New Roman" w:eastAsia="Times New Roman" w:cs="Times New Roman"/>
        <w:spacing w:val="-29"/>
        <w:w w:val="99"/>
        <w:sz w:val="24"/>
        <w:szCs w:val="24"/>
        <w:lang w:val="en-us" w:eastAsia="en-us" w:bidi="en-us"/>
      </w:rPr>
    </w:lvl>
    <w:lvl w:ilvl="1">
      <w:start w:val="0"/>
      <w:numFmt w:val="bullet"/>
      <w:lvlText w:val="•"/>
      <w:lvlJc w:val="left"/>
      <w:pPr>
        <w:ind w:left="1547" w:hanging="500"/>
      </w:pPr>
      <w:rPr>
        <w:rFonts w:hint="default" w:ascii="Arial" w:hAnsi="Arial" w:eastAsia="Arial" w:cs="Arial"/>
        <w:w w:val="131"/>
        <w:sz w:val="24"/>
        <w:szCs w:val="24"/>
        <w:lang w:val="en-us" w:eastAsia="en-us" w:bidi="en-us"/>
      </w:rPr>
    </w:lvl>
    <w:lvl w:ilvl="2">
      <w:start w:val="0"/>
      <w:numFmt w:val="bullet"/>
      <w:lvlText w:val="•"/>
      <w:lvlJc w:val="left"/>
      <w:pPr>
        <w:ind w:left="2419" w:hanging="500"/>
      </w:pPr>
      <w:rPr>
        <w:rFonts w:hint="default"/>
        <w:lang w:val="en-us" w:eastAsia="en-us" w:bidi="en-us"/>
      </w:rPr>
    </w:lvl>
    <w:lvl w:ilvl="3">
      <w:start w:val="0"/>
      <w:numFmt w:val="bullet"/>
      <w:lvlText w:val="•"/>
      <w:lvlJc w:val="left"/>
      <w:pPr>
        <w:ind w:left="3298" w:hanging="500"/>
      </w:pPr>
      <w:rPr>
        <w:rFonts w:hint="default"/>
        <w:lang w:val="en-us" w:eastAsia="en-us" w:bidi="en-us"/>
      </w:rPr>
    </w:lvl>
    <w:lvl w:ilvl="4">
      <w:start w:val="0"/>
      <w:numFmt w:val="bullet"/>
      <w:lvlText w:val="•"/>
      <w:lvlJc w:val="left"/>
      <w:pPr>
        <w:ind w:left="4177" w:hanging="500"/>
      </w:pPr>
      <w:rPr>
        <w:rFonts w:hint="default"/>
        <w:lang w:val="en-us" w:eastAsia="en-us" w:bidi="en-us"/>
      </w:rPr>
    </w:lvl>
    <w:lvl w:ilvl="5">
      <w:start w:val="0"/>
      <w:numFmt w:val="bullet"/>
      <w:lvlText w:val="•"/>
      <w:lvlJc w:val="left"/>
      <w:pPr>
        <w:ind w:left="5056" w:hanging="500"/>
      </w:pPr>
      <w:rPr>
        <w:rFonts w:hint="default"/>
        <w:lang w:val="en-us" w:eastAsia="en-us" w:bidi="en-us"/>
      </w:rPr>
    </w:lvl>
    <w:lvl w:ilvl="6">
      <w:start w:val="0"/>
      <w:numFmt w:val="bullet"/>
      <w:lvlText w:val="•"/>
      <w:lvlJc w:val="left"/>
      <w:pPr>
        <w:ind w:left="5935" w:hanging="500"/>
      </w:pPr>
      <w:rPr>
        <w:rFonts w:hint="default"/>
        <w:lang w:val="en-us" w:eastAsia="en-us" w:bidi="en-us"/>
      </w:rPr>
    </w:lvl>
    <w:lvl w:ilvl="7">
      <w:start w:val="0"/>
      <w:numFmt w:val="bullet"/>
      <w:lvlText w:val="•"/>
      <w:lvlJc w:val="left"/>
      <w:pPr>
        <w:ind w:left="6814" w:hanging="500"/>
      </w:pPr>
      <w:rPr>
        <w:rFonts w:hint="default"/>
        <w:lang w:val="en-us" w:eastAsia="en-us" w:bidi="en-us"/>
      </w:rPr>
    </w:lvl>
    <w:lvl w:ilvl="8">
      <w:start w:val="0"/>
      <w:numFmt w:val="bullet"/>
      <w:lvlText w:val="•"/>
      <w:lvlJc w:val="left"/>
      <w:pPr>
        <w:ind w:left="7693" w:hanging="500"/>
      </w:pPr>
      <w:rPr>
        <w:rFonts w:hint="default"/>
        <w:lang w:val="en-us" w:eastAsia="en-us" w:bidi="en-us"/>
      </w:rPr>
    </w:lvl>
  </w:abstractNum>
  <w:abstractNum w:abstractNumId="13">
    <w:multiLevelType w:val="hybridMultilevel"/>
    <w:lvl w:ilvl="0">
      <w:start w:val="0"/>
      <w:numFmt w:val="bullet"/>
      <w:lvlText w:val="•"/>
      <w:lvlJc w:val="left"/>
      <w:pPr>
        <w:ind w:left="967" w:hanging="360"/>
      </w:pPr>
      <w:rPr>
        <w:rFonts w:hint="default" w:ascii="Arial" w:hAnsi="Arial" w:eastAsia="Arial" w:cs="Arial"/>
        <w:w w:val="131"/>
        <w:sz w:val="24"/>
        <w:szCs w:val="24"/>
        <w:lang w:val="en-us" w:eastAsia="en-us" w:bidi="en-us"/>
      </w:rPr>
    </w:lvl>
    <w:lvl w:ilvl="1">
      <w:start w:val="0"/>
      <w:numFmt w:val="bullet"/>
      <w:lvlText w:val="•"/>
      <w:lvlJc w:val="left"/>
      <w:pPr>
        <w:ind w:left="1810" w:hanging="360"/>
      </w:pPr>
      <w:rPr>
        <w:rFonts w:hint="default"/>
        <w:lang w:val="en-us" w:eastAsia="en-us" w:bidi="en-us"/>
      </w:rPr>
    </w:lvl>
    <w:lvl w:ilvl="2">
      <w:start w:val="0"/>
      <w:numFmt w:val="bullet"/>
      <w:lvlText w:val="•"/>
      <w:lvlJc w:val="left"/>
      <w:pPr>
        <w:ind w:left="2659" w:hanging="360"/>
      </w:pPr>
      <w:rPr>
        <w:rFonts w:hint="default"/>
        <w:lang w:val="en-us" w:eastAsia="en-us" w:bidi="en-us"/>
      </w:rPr>
    </w:lvl>
    <w:lvl w:ilvl="3">
      <w:start w:val="0"/>
      <w:numFmt w:val="bullet"/>
      <w:lvlText w:val="•"/>
      <w:lvlJc w:val="left"/>
      <w:pPr>
        <w:ind w:left="3509" w:hanging="360"/>
      </w:pPr>
      <w:rPr>
        <w:rFonts w:hint="default"/>
        <w:lang w:val="en-us" w:eastAsia="en-us" w:bidi="en-us"/>
      </w:rPr>
    </w:lvl>
    <w:lvl w:ilvl="4">
      <w:start w:val="0"/>
      <w:numFmt w:val="bullet"/>
      <w:lvlText w:val="•"/>
      <w:lvlJc w:val="left"/>
      <w:pPr>
        <w:ind w:left="4359" w:hanging="360"/>
      </w:pPr>
      <w:rPr>
        <w:rFonts w:hint="default"/>
        <w:lang w:val="en-us" w:eastAsia="en-us" w:bidi="en-us"/>
      </w:rPr>
    </w:lvl>
    <w:lvl w:ilvl="5">
      <w:start w:val="0"/>
      <w:numFmt w:val="bullet"/>
      <w:lvlText w:val="•"/>
      <w:lvlJc w:val="left"/>
      <w:pPr>
        <w:ind w:left="5209" w:hanging="360"/>
      </w:pPr>
      <w:rPr>
        <w:rFonts w:hint="default"/>
        <w:lang w:val="en-us" w:eastAsia="en-us" w:bidi="en-us"/>
      </w:rPr>
    </w:lvl>
    <w:lvl w:ilvl="6">
      <w:start w:val="0"/>
      <w:numFmt w:val="bullet"/>
      <w:lvlText w:val="•"/>
      <w:lvlJc w:val="left"/>
      <w:pPr>
        <w:ind w:left="6059" w:hanging="360"/>
      </w:pPr>
      <w:rPr>
        <w:rFonts w:hint="default"/>
        <w:lang w:val="en-us" w:eastAsia="en-us" w:bidi="en-us"/>
      </w:rPr>
    </w:lvl>
    <w:lvl w:ilvl="7">
      <w:start w:val="0"/>
      <w:numFmt w:val="bullet"/>
      <w:lvlText w:val="•"/>
      <w:lvlJc w:val="left"/>
      <w:pPr>
        <w:ind w:left="6909" w:hanging="360"/>
      </w:pPr>
      <w:rPr>
        <w:rFonts w:hint="default"/>
        <w:lang w:val="en-us" w:eastAsia="en-us" w:bidi="en-us"/>
      </w:rPr>
    </w:lvl>
    <w:lvl w:ilvl="8">
      <w:start w:val="0"/>
      <w:numFmt w:val="bullet"/>
      <w:lvlText w:val="•"/>
      <w:lvlJc w:val="left"/>
      <w:pPr>
        <w:ind w:left="7759" w:hanging="360"/>
      </w:pPr>
      <w:rPr>
        <w:rFonts w:hint="default"/>
        <w:lang w:val="en-us" w:eastAsia="en-us" w:bidi="en-us"/>
      </w:rPr>
    </w:lvl>
  </w:abstractNum>
  <w:abstractNum w:abstractNumId="12">
    <w:multiLevelType w:val="hybridMultilevel"/>
    <w:lvl w:ilvl="0">
      <w:start w:val="8"/>
      <w:numFmt w:val="decimal"/>
      <w:lvlText w:val="%1."/>
      <w:lvlJc w:val="left"/>
      <w:pPr>
        <w:ind w:left="398" w:hanging="296"/>
        <w:jc w:val="left"/>
      </w:pPr>
      <w:rPr>
        <w:rFonts w:hint="default" w:ascii="Times New Roman" w:hAnsi="Times New Roman" w:eastAsia="Times New Roman" w:cs="Times New Roman"/>
        <w:spacing w:val="-11"/>
        <w:w w:val="99"/>
        <w:sz w:val="24"/>
        <w:szCs w:val="24"/>
        <w:lang w:val="en-us" w:eastAsia="en-us" w:bidi="en-us"/>
      </w:rPr>
    </w:lvl>
    <w:lvl w:ilvl="1">
      <w:start w:val="1"/>
      <w:numFmt w:val="lowerLetter"/>
      <w:lvlText w:val="%2."/>
      <w:lvlJc w:val="left"/>
      <w:pPr>
        <w:ind w:left="729" w:hanging="310"/>
        <w:jc w:val="left"/>
      </w:pPr>
      <w:rPr>
        <w:rFonts w:hint="default" w:ascii="Times New Roman" w:hAnsi="Times New Roman" w:eastAsia="Times New Roman" w:cs="Times New Roman"/>
        <w:spacing w:val="-10"/>
        <w:w w:val="99"/>
        <w:sz w:val="24"/>
        <w:szCs w:val="24"/>
        <w:lang w:val="en-us" w:eastAsia="en-us" w:bidi="en-us"/>
      </w:rPr>
    </w:lvl>
    <w:lvl w:ilvl="2">
      <w:start w:val="0"/>
      <w:numFmt w:val="bullet"/>
      <w:lvlText w:val="•"/>
      <w:lvlJc w:val="left"/>
      <w:pPr>
        <w:ind w:left="1646" w:hanging="310"/>
      </w:pPr>
      <w:rPr>
        <w:rFonts w:hint="default"/>
        <w:lang w:val="en-us" w:eastAsia="en-us" w:bidi="en-us"/>
      </w:rPr>
    </w:lvl>
    <w:lvl w:ilvl="3">
      <w:start w:val="0"/>
      <w:numFmt w:val="bullet"/>
      <w:lvlText w:val="•"/>
      <w:lvlJc w:val="left"/>
      <w:pPr>
        <w:ind w:left="2572" w:hanging="310"/>
      </w:pPr>
      <w:rPr>
        <w:rFonts w:hint="default"/>
        <w:lang w:val="en-us" w:eastAsia="en-us" w:bidi="en-us"/>
      </w:rPr>
    </w:lvl>
    <w:lvl w:ilvl="4">
      <w:start w:val="0"/>
      <w:numFmt w:val="bullet"/>
      <w:lvlText w:val="•"/>
      <w:lvlJc w:val="left"/>
      <w:pPr>
        <w:ind w:left="3498" w:hanging="310"/>
      </w:pPr>
      <w:rPr>
        <w:rFonts w:hint="default"/>
        <w:lang w:val="en-us" w:eastAsia="en-us" w:bidi="en-us"/>
      </w:rPr>
    </w:lvl>
    <w:lvl w:ilvl="5">
      <w:start w:val="0"/>
      <w:numFmt w:val="bullet"/>
      <w:lvlText w:val="•"/>
      <w:lvlJc w:val="left"/>
      <w:pPr>
        <w:ind w:left="4424" w:hanging="310"/>
      </w:pPr>
      <w:rPr>
        <w:rFonts w:hint="default"/>
        <w:lang w:val="en-us" w:eastAsia="en-us" w:bidi="en-us"/>
      </w:rPr>
    </w:lvl>
    <w:lvl w:ilvl="6">
      <w:start w:val="0"/>
      <w:numFmt w:val="bullet"/>
      <w:lvlText w:val="•"/>
      <w:lvlJc w:val="left"/>
      <w:pPr>
        <w:ind w:left="5350" w:hanging="310"/>
      </w:pPr>
      <w:rPr>
        <w:rFonts w:hint="default"/>
        <w:lang w:val="en-us" w:eastAsia="en-us" w:bidi="en-us"/>
      </w:rPr>
    </w:lvl>
    <w:lvl w:ilvl="7">
      <w:start w:val="0"/>
      <w:numFmt w:val="bullet"/>
      <w:lvlText w:val="•"/>
      <w:lvlJc w:val="left"/>
      <w:pPr>
        <w:ind w:left="6276" w:hanging="310"/>
      </w:pPr>
      <w:rPr>
        <w:rFonts w:hint="default"/>
        <w:lang w:val="en-us" w:eastAsia="en-us" w:bidi="en-us"/>
      </w:rPr>
    </w:lvl>
    <w:lvl w:ilvl="8">
      <w:start w:val="0"/>
      <w:numFmt w:val="bullet"/>
      <w:lvlText w:val="•"/>
      <w:lvlJc w:val="left"/>
      <w:pPr>
        <w:ind w:left="7202" w:hanging="310"/>
      </w:pPr>
      <w:rPr>
        <w:rFonts w:hint="default"/>
        <w:lang w:val="en-us" w:eastAsia="en-us" w:bidi="en-us"/>
      </w:rPr>
    </w:lvl>
  </w:abstractNum>
  <w:abstractNum w:abstractNumId="11">
    <w:multiLevelType w:val="hybridMultilevel"/>
    <w:lvl w:ilvl="0">
      <w:start w:val="1"/>
      <w:numFmt w:val="decimal"/>
      <w:lvlText w:val="%1."/>
      <w:lvlJc w:val="left"/>
      <w:pPr>
        <w:ind w:left="103" w:hanging="411"/>
        <w:jc w:val="left"/>
      </w:pPr>
      <w:rPr>
        <w:rFonts w:hint="default" w:ascii="Times New Roman" w:hAnsi="Times New Roman" w:eastAsia="Times New Roman" w:cs="Times New Roman"/>
        <w:spacing w:val="-12"/>
        <w:w w:val="99"/>
        <w:sz w:val="24"/>
        <w:szCs w:val="24"/>
        <w:lang w:val="en-us" w:eastAsia="en-us" w:bidi="en-us"/>
      </w:rPr>
    </w:lvl>
    <w:lvl w:ilvl="1">
      <w:start w:val="1"/>
      <w:numFmt w:val="lowerLetter"/>
      <w:lvlText w:val="%2."/>
      <w:lvlJc w:val="left"/>
      <w:pPr>
        <w:ind w:left="700" w:hanging="281"/>
        <w:jc w:val="left"/>
      </w:pPr>
      <w:rPr>
        <w:rFonts w:hint="default" w:ascii="Times New Roman" w:hAnsi="Times New Roman" w:eastAsia="Times New Roman" w:cs="Times New Roman"/>
        <w:spacing w:val="-8"/>
        <w:w w:val="99"/>
        <w:sz w:val="24"/>
        <w:szCs w:val="24"/>
        <w:lang w:val="en-us" w:eastAsia="en-us" w:bidi="en-us"/>
      </w:rPr>
    </w:lvl>
    <w:lvl w:ilvl="2">
      <w:start w:val="0"/>
      <w:numFmt w:val="bullet"/>
      <w:lvlText w:val="•"/>
      <w:lvlJc w:val="left"/>
      <w:pPr>
        <w:ind w:left="720" w:hanging="281"/>
      </w:pPr>
      <w:rPr>
        <w:rFonts w:hint="default"/>
        <w:lang w:val="en-us" w:eastAsia="en-us" w:bidi="en-us"/>
      </w:rPr>
    </w:lvl>
    <w:lvl w:ilvl="3">
      <w:start w:val="0"/>
      <w:numFmt w:val="bullet"/>
      <w:lvlText w:val="•"/>
      <w:lvlJc w:val="left"/>
      <w:pPr>
        <w:ind w:left="1761" w:hanging="281"/>
      </w:pPr>
      <w:rPr>
        <w:rFonts w:hint="default"/>
        <w:lang w:val="en-us" w:eastAsia="en-us" w:bidi="en-us"/>
      </w:rPr>
    </w:lvl>
    <w:lvl w:ilvl="4">
      <w:start w:val="0"/>
      <w:numFmt w:val="bullet"/>
      <w:lvlText w:val="•"/>
      <w:lvlJc w:val="left"/>
      <w:pPr>
        <w:ind w:left="2803" w:hanging="281"/>
      </w:pPr>
      <w:rPr>
        <w:rFonts w:hint="default"/>
        <w:lang w:val="en-us" w:eastAsia="en-us" w:bidi="en-us"/>
      </w:rPr>
    </w:lvl>
    <w:lvl w:ilvl="5">
      <w:start w:val="0"/>
      <w:numFmt w:val="bullet"/>
      <w:lvlText w:val="•"/>
      <w:lvlJc w:val="left"/>
      <w:pPr>
        <w:ind w:left="3845" w:hanging="281"/>
      </w:pPr>
      <w:rPr>
        <w:rFonts w:hint="default"/>
        <w:lang w:val="en-us" w:eastAsia="en-us" w:bidi="en-us"/>
      </w:rPr>
    </w:lvl>
    <w:lvl w:ilvl="6">
      <w:start w:val="0"/>
      <w:numFmt w:val="bullet"/>
      <w:lvlText w:val="•"/>
      <w:lvlJc w:val="left"/>
      <w:pPr>
        <w:ind w:left="4887" w:hanging="281"/>
      </w:pPr>
      <w:rPr>
        <w:rFonts w:hint="default"/>
        <w:lang w:val="en-us" w:eastAsia="en-us" w:bidi="en-us"/>
      </w:rPr>
    </w:lvl>
    <w:lvl w:ilvl="7">
      <w:start w:val="0"/>
      <w:numFmt w:val="bullet"/>
      <w:lvlText w:val="•"/>
      <w:lvlJc w:val="left"/>
      <w:pPr>
        <w:ind w:left="5928" w:hanging="281"/>
      </w:pPr>
      <w:rPr>
        <w:rFonts w:hint="default"/>
        <w:lang w:val="en-us" w:eastAsia="en-us" w:bidi="en-us"/>
      </w:rPr>
    </w:lvl>
    <w:lvl w:ilvl="8">
      <w:start w:val="0"/>
      <w:numFmt w:val="bullet"/>
      <w:lvlText w:val="•"/>
      <w:lvlJc w:val="left"/>
      <w:pPr>
        <w:ind w:left="6970" w:hanging="281"/>
      </w:pPr>
      <w:rPr>
        <w:rFonts w:hint="default"/>
        <w:lang w:val="en-us" w:eastAsia="en-us" w:bidi="en-us"/>
      </w:rPr>
    </w:lvl>
  </w:abstractNum>
  <w:abstractNum w:abstractNumId="10">
    <w:multiLevelType w:val="hybridMultilevel"/>
    <w:lvl w:ilvl="0">
      <w:start w:val="1"/>
      <w:numFmt w:val="decimal"/>
      <w:lvlText w:val="%1."/>
      <w:lvlJc w:val="left"/>
      <w:pPr>
        <w:ind w:left="1940" w:hanging="54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2798" w:hanging="540"/>
      </w:pPr>
      <w:rPr>
        <w:rFonts w:hint="default"/>
        <w:lang w:val="en-us" w:eastAsia="en-us" w:bidi="en-us"/>
      </w:rPr>
    </w:lvl>
    <w:lvl w:ilvl="2">
      <w:start w:val="0"/>
      <w:numFmt w:val="bullet"/>
      <w:lvlText w:val="•"/>
      <w:lvlJc w:val="left"/>
      <w:pPr>
        <w:ind w:left="3656" w:hanging="540"/>
      </w:pPr>
      <w:rPr>
        <w:rFonts w:hint="default"/>
        <w:lang w:val="en-us" w:eastAsia="en-us" w:bidi="en-us"/>
      </w:rPr>
    </w:lvl>
    <w:lvl w:ilvl="3">
      <w:start w:val="0"/>
      <w:numFmt w:val="bullet"/>
      <w:lvlText w:val="•"/>
      <w:lvlJc w:val="left"/>
      <w:pPr>
        <w:ind w:left="4514" w:hanging="540"/>
      </w:pPr>
      <w:rPr>
        <w:rFonts w:hint="default"/>
        <w:lang w:val="en-us" w:eastAsia="en-us" w:bidi="en-us"/>
      </w:rPr>
    </w:lvl>
    <w:lvl w:ilvl="4">
      <w:start w:val="0"/>
      <w:numFmt w:val="bullet"/>
      <w:lvlText w:val="•"/>
      <w:lvlJc w:val="left"/>
      <w:pPr>
        <w:ind w:left="5372" w:hanging="540"/>
      </w:pPr>
      <w:rPr>
        <w:rFonts w:hint="default"/>
        <w:lang w:val="en-us" w:eastAsia="en-us" w:bidi="en-us"/>
      </w:rPr>
    </w:lvl>
    <w:lvl w:ilvl="5">
      <w:start w:val="0"/>
      <w:numFmt w:val="bullet"/>
      <w:lvlText w:val="•"/>
      <w:lvlJc w:val="left"/>
      <w:pPr>
        <w:ind w:left="6230" w:hanging="540"/>
      </w:pPr>
      <w:rPr>
        <w:rFonts w:hint="default"/>
        <w:lang w:val="en-us" w:eastAsia="en-us" w:bidi="en-us"/>
      </w:rPr>
    </w:lvl>
    <w:lvl w:ilvl="6">
      <w:start w:val="0"/>
      <w:numFmt w:val="bullet"/>
      <w:lvlText w:val="•"/>
      <w:lvlJc w:val="left"/>
      <w:pPr>
        <w:ind w:left="7088" w:hanging="540"/>
      </w:pPr>
      <w:rPr>
        <w:rFonts w:hint="default"/>
        <w:lang w:val="en-us" w:eastAsia="en-us" w:bidi="en-us"/>
      </w:rPr>
    </w:lvl>
    <w:lvl w:ilvl="7">
      <w:start w:val="0"/>
      <w:numFmt w:val="bullet"/>
      <w:lvlText w:val="•"/>
      <w:lvlJc w:val="left"/>
      <w:pPr>
        <w:ind w:left="7946" w:hanging="540"/>
      </w:pPr>
      <w:rPr>
        <w:rFonts w:hint="default"/>
        <w:lang w:val="en-us" w:eastAsia="en-us" w:bidi="en-us"/>
      </w:rPr>
    </w:lvl>
    <w:lvl w:ilvl="8">
      <w:start w:val="0"/>
      <w:numFmt w:val="bullet"/>
      <w:lvlText w:val="•"/>
      <w:lvlJc w:val="left"/>
      <w:pPr>
        <w:ind w:left="8804" w:hanging="540"/>
      </w:pPr>
      <w:rPr>
        <w:rFonts w:hint="default"/>
        <w:lang w:val="en-us" w:eastAsia="en-us" w:bidi="en-us"/>
      </w:rPr>
    </w:lvl>
  </w:abstractNum>
  <w:abstractNum w:abstractNumId="9">
    <w:multiLevelType w:val="hybridMultilevel"/>
    <w:lvl w:ilvl="0">
      <w:start w:val="0"/>
      <w:numFmt w:val="bullet"/>
      <w:lvlText w:val="–"/>
      <w:lvlJc w:val="left"/>
      <w:pPr>
        <w:ind w:left="607" w:hanging="504"/>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445" w:hanging="504"/>
      </w:pPr>
      <w:rPr>
        <w:rFonts w:hint="default"/>
        <w:lang w:val="en-us" w:eastAsia="en-us" w:bidi="en-us"/>
      </w:rPr>
    </w:lvl>
    <w:lvl w:ilvl="2">
      <w:start w:val="0"/>
      <w:numFmt w:val="bullet"/>
      <w:lvlText w:val="•"/>
      <w:lvlJc w:val="left"/>
      <w:pPr>
        <w:ind w:left="2290" w:hanging="504"/>
      </w:pPr>
      <w:rPr>
        <w:rFonts w:hint="default"/>
        <w:lang w:val="en-us" w:eastAsia="en-us" w:bidi="en-us"/>
      </w:rPr>
    </w:lvl>
    <w:lvl w:ilvl="3">
      <w:start w:val="0"/>
      <w:numFmt w:val="bullet"/>
      <w:lvlText w:val="•"/>
      <w:lvlJc w:val="left"/>
      <w:pPr>
        <w:ind w:left="3136" w:hanging="504"/>
      </w:pPr>
      <w:rPr>
        <w:rFonts w:hint="default"/>
        <w:lang w:val="en-us" w:eastAsia="en-us" w:bidi="en-us"/>
      </w:rPr>
    </w:lvl>
    <w:lvl w:ilvl="4">
      <w:start w:val="0"/>
      <w:numFmt w:val="bullet"/>
      <w:lvlText w:val="•"/>
      <w:lvlJc w:val="left"/>
      <w:pPr>
        <w:ind w:left="3981" w:hanging="504"/>
      </w:pPr>
      <w:rPr>
        <w:rFonts w:hint="default"/>
        <w:lang w:val="en-us" w:eastAsia="en-us" w:bidi="en-us"/>
      </w:rPr>
    </w:lvl>
    <w:lvl w:ilvl="5">
      <w:start w:val="0"/>
      <w:numFmt w:val="bullet"/>
      <w:lvlText w:val="•"/>
      <w:lvlJc w:val="left"/>
      <w:pPr>
        <w:ind w:left="4827" w:hanging="504"/>
      </w:pPr>
      <w:rPr>
        <w:rFonts w:hint="default"/>
        <w:lang w:val="en-us" w:eastAsia="en-us" w:bidi="en-us"/>
      </w:rPr>
    </w:lvl>
    <w:lvl w:ilvl="6">
      <w:start w:val="0"/>
      <w:numFmt w:val="bullet"/>
      <w:lvlText w:val="•"/>
      <w:lvlJc w:val="left"/>
      <w:pPr>
        <w:ind w:left="5672" w:hanging="504"/>
      </w:pPr>
      <w:rPr>
        <w:rFonts w:hint="default"/>
        <w:lang w:val="en-us" w:eastAsia="en-us" w:bidi="en-us"/>
      </w:rPr>
    </w:lvl>
    <w:lvl w:ilvl="7">
      <w:start w:val="0"/>
      <w:numFmt w:val="bullet"/>
      <w:lvlText w:val="•"/>
      <w:lvlJc w:val="left"/>
      <w:pPr>
        <w:ind w:left="6518" w:hanging="504"/>
      </w:pPr>
      <w:rPr>
        <w:rFonts w:hint="default"/>
        <w:lang w:val="en-us" w:eastAsia="en-us" w:bidi="en-us"/>
      </w:rPr>
    </w:lvl>
    <w:lvl w:ilvl="8">
      <w:start w:val="0"/>
      <w:numFmt w:val="bullet"/>
      <w:lvlText w:val="•"/>
      <w:lvlJc w:val="left"/>
      <w:pPr>
        <w:ind w:left="7363" w:hanging="504"/>
      </w:pPr>
      <w:rPr>
        <w:rFonts w:hint="default"/>
        <w:lang w:val="en-us" w:eastAsia="en-us" w:bidi="en-us"/>
      </w:rPr>
    </w:lvl>
  </w:abstractNum>
  <w:abstractNum w:abstractNumId="8">
    <w:multiLevelType w:val="hybridMultilevel"/>
    <w:lvl w:ilvl="0">
      <w:start w:val="0"/>
      <w:numFmt w:val="bullet"/>
      <w:lvlText w:val="–"/>
      <w:lvlJc w:val="left"/>
      <w:pPr>
        <w:ind w:left="607" w:hanging="504"/>
      </w:pPr>
      <w:rPr>
        <w:rFonts w:hint="default" w:ascii="Times New Roman" w:hAnsi="Times New Roman" w:eastAsia="Times New Roman" w:cs="Times New Roman"/>
        <w:spacing w:val="-12"/>
        <w:w w:val="99"/>
        <w:sz w:val="24"/>
        <w:szCs w:val="24"/>
        <w:lang w:val="en-us" w:eastAsia="en-us" w:bidi="en-us"/>
      </w:rPr>
    </w:lvl>
    <w:lvl w:ilvl="1">
      <w:start w:val="0"/>
      <w:numFmt w:val="bullet"/>
      <w:lvlText w:val="•"/>
      <w:lvlJc w:val="left"/>
      <w:pPr>
        <w:ind w:left="1445" w:hanging="504"/>
      </w:pPr>
      <w:rPr>
        <w:rFonts w:hint="default"/>
        <w:lang w:val="en-us" w:eastAsia="en-us" w:bidi="en-us"/>
      </w:rPr>
    </w:lvl>
    <w:lvl w:ilvl="2">
      <w:start w:val="0"/>
      <w:numFmt w:val="bullet"/>
      <w:lvlText w:val="•"/>
      <w:lvlJc w:val="left"/>
      <w:pPr>
        <w:ind w:left="2290" w:hanging="504"/>
      </w:pPr>
      <w:rPr>
        <w:rFonts w:hint="default"/>
        <w:lang w:val="en-us" w:eastAsia="en-us" w:bidi="en-us"/>
      </w:rPr>
    </w:lvl>
    <w:lvl w:ilvl="3">
      <w:start w:val="0"/>
      <w:numFmt w:val="bullet"/>
      <w:lvlText w:val="•"/>
      <w:lvlJc w:val="left"/>
      <w:pPr>
        <w:ind w:left="3136" w:hanging="504"/>
      </w:pPr>
      <w:rPr>
        <w:rFonts w:hint="default"/>
        <w:lang w:val="en-us" w:eastAsia="en-us" w:bidi="en-us"/>
      </w:rPr>
    </w:lvl>
    <w:lvl w:ilvl="4">
      <w:start w:val="0"/>
      <w:numFmt w:val="bullet"/>
      <w:lvlText w:val="•"/>
      <w:lvlJc w:val="left"/>
      <w:pPr>
        <w:ind w:left="3981" w:hanging="504"/>
      </w:pPr>
      <w:rPr>
        <w:rFonts w:hint="default"/>
        <w:lang w:val="en-us" w:eastAsia="en-us" w:bidi="en-us"/>
      </w:rPr>
    </w:lvl>
    <w:lvl w:ilvl="5">
      <w:start w:val="0"/>
      <w:numFmt w:val="bullet"/>
      <w:lvlText w:val="•"/>
      <w:lvlJc w:val="left"/>
      <w:pPr>
        <w:ind w:left="4827" w:hanging="504"/>
      </w:pPr>
      <w:rPr>
        <w:rFonts w:hint="default"/>
        <w:lang w:val="en-us" w:eastAsia="en-us" w:bidi="en-us"/>
      </w:rPr>
    </w:lvl>
    <w:lvl w:ilvl="6">
      <w:start w:val="0"/>
      <w:numFmt w:val="bullet"/>
      <w:lvlText w:val="•"/>
      <w:lvlJc w:val="left"/>
      <w:pPr>
        <w:ind w:left="5672" w:hanging="504"/>
      </w:pPr>
      <w:rPr>
        <w:rFonts w:hint="default"/>
        <w:lang w:val="en-us" w:eastAsia="en-us" w:bidi="en-us"/>
      </w:rPr>
    </w:lvl>
    <w:lvl w:ilvl="7">
      <w:start w:val="0"/>
      <w:numFmt w:val="bullet"/>
      <w:lvlText w:val="•"/>
      <w:lvlJc w:val="left"/>
      <w:pPr>
        <w:ind w:left="6518" w:hanging="504"/>
      </w:pPr>
      <w:rPr>
        <w:rFonts w:hint="default"/>
        <w:lang w:val="en-us" w:eastAsia="en-us" w:bidi="en-us"/>
      </w:rPr>
    </w:lvl>
    <w:lvl w:ilvl="8">
      <w:start w:val="0"/>
      <w:numFmt w:val="bullet"/>
      <w:lvlText w:val="•"/>
      <w:lvlJc w:val="left"/>
      <w:pPr>
        <w:ind w:left="7363" w:hanging="504"/>
      </w:pPr>
      <w:rPr>
        <w:rFonts w:hint="default"/>
        <w:lang w:val="en-us" w:eastAsia="en-us" w:bidi="en-us"/>
      </w:rPr>
    </w:lvl>
  </w:abstractNum>
  <w:abstractNum w:abstractNumId="7">
    <w:multiLevelType w:val="hybridMultilevel"/>
    <w:lvl w:ilvl="0">
      <w:start w:val="0"/>
      <w:numFmt w:val="bullet"/>
      <w:lvlText w:val=""/>
      <w:lvlJc w:val="left"/>
      <w:pPr>
        <w:ind w:left="860"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1400" w:hanging="360"/>
      </w:pPr>
      <w:rPr>
        <w:rFonts w:hint="default" w:ascii="Arial" w:hAnsi="Arial" w:eastAsia="Arial" w:cs="Arial"/>
        <w:w w:val="131"/>
        <w:sz w:val="24"/>
        <w:szCs w:val="24"/>
        <w:lang w:val="en-us" w:eastAsia="en-us" w:bidi="en-us"/>
      </w:rPr>
    </w:lvl>
    <w:lvl w:ilvl="2">
      <w:start w:val="0"/>
      <w:numFmt w:val="bullet"/>
      <w:lvlText w:val="–"/>
      <w:lvlJc w:val="left"/>
      <w:pPr>
        <w:ind w:left="1940" w:hanging="540"/>
      </w:pPr>
      <w:rPr>
        <w:rFonts w:hint="default" w:ascii="Times New Roman" w:hAnsi="Times New Roman" w:eastAsia="Times New Roman" w:cs="Times New Roman"/>
        <w:spacing w:val="-12"/>
        <w:w w:val="99"/>
        <w:sz w:val="24"/>
        <w:szCs w:val="24"/>
        <w:lang w:val="en-us" w:eastAsia="en-us" w:bidi="en-us"/>
      </w:rPr>
    </w:lvl>
    <w:lvl w:ilvl="3">
      <w:start w:val="0"/>
      <w:numFmt w:val="bullet"/>
      <w:lvlText w:val="•"/>
      <w:lvlJc w:val="left"/>
      <w:pPr>
        <w:ind w:left="1960" w:hanging="540"/>
      </w:pPr>
      <w:rPr>
        <w:rFonts w:hint="default"/>
        <w:lang w:val="en-us" w:eastAsia="en-us" w:bidi="en-us"/>
      </w:rPr>
    </w:lvl>
    <w:lvl w:ilvl="4">
      <w:start w:val="0"/>
      <w:numFmt w:val="bullet"/>
      <w:lvlText w:val="•"/>
      <w:lvlJc w:val="left"/>
      <w:pPr>
        <w:ind w:left="3182" w:hanging="540"/>
      </w:pPr>
      <w:rPr>
        <w:rFonts w:hint="default"/>
        <w:lang w:val="en-us" w:eastAsia="en-us" w:bidi="en-us"/>
      </w:rPr>
    </w:lvl>
    <w:lvl w:ilvl="5">
      <w:start w:val="0"/>
      <w:numFmt w:val="bullet"/>
      <w:lvlText w:val="•"/>
      <w:lvlJc w:val="left"/>
      <w:pPr>
        <w:ind w:left="4405" w:hanging="540"/>
      </w:pPr>
      <w:rPr>
        <w:rFonts w:hint="default"/>
        <w:lang w:val="en-us" w:eastAsia="en-us" w:bidi="en-us"/>
      </w:rPr>
    </w:lvl>
    <w:lvl w:ilvl="6">
      <w:start w:val="0"/>
      <w:numFmt w:val="bullet"/>
      <w:lvlText w:val="•"/>
      <w:lvlJc w:val="left"/>
      <w:pPr>
        <w:ind w:left="5628" w:hanging="540"/>
      </w:pPr>
      <w:rPr>
        <w:rFonts w:hint="default"/>
        <w:lang w:val="en-us" w:eastAsia="en-us" w:bidi="en-us"/>
      </w:rPr>
    </w:lvl>
    <w:lvl w:ilvl="7">
      <w:start w:val="0"/>
      <w:numFmt w:val="bullet"/>
      <w:lvlText w:val="•"/>
      <w:lvlJc w:val="left"/>
      <w:pPr>
        <w:ind w:left="6851" w:hanging="540"/>
      </w:pPr>
      <w:rPr>
        <w:rFonts w:hint="default"/>
        <w:lang w:val="en-us" w:eastAsia="en-us" w:bidi="en-us"/>
      </w:rPr>
    </w:lvl>
    <w:lvl w:ilvl="8">
      <w:start w:val="0"/>
      <w:numFmt w:val="bullet"/>
      <w:lvlText w:val="•"/>
      <w:lvlJc w:val="left"/>
      <w:pPr>
        <w:ind w:left="8074" w:hanging="540"/>
      </w:pPr>
      <w:rPr>
        <w:rFonts w:hint="default"/>
        <w:lang w:val="en-us" w:eastAsia="en-us" w:bidi="en-us"/>
      </w:rPr>
    </w:lvl>
  </w:abstractNum>
  <w:abstractNum w:abstractNumId="6">
    <w:multiLevelType w:val="hybridMultilevel"/>
    <w:lvl w:ilvl="0">
      <w:start w:val="0"/>
      <w:numFmt w:val="bullet"/>
      <w:lvlText w:val=""/>
      <w:lvlJc w:val="left"/>
      <w:pPr>
        <w:ind w:left="1220" w:hanging="720"/>
      </w:pPr>
      <w:rPr>
        <w:rFonts w:hint="default" w:ascii="Wingdings" w:hAnsi="Wingdings" w:eastAsia="Wingdings" w:cs="Wingdings"/>
        <w:spacing w:val="-7"/>
        <w:w w:val="99"/>
        <w:sz w:val="24"/>
        <w:szCs w:val="24"/>
        <w:lang w:val="en-us" w:eastAsia="en-us" w:bidi="en-us"/>
      </w:rPr>
    </w:lvl>
    <w:lvl w:ilvl="1">
      <w:start w:val="0"/>
      <w:numFmt w:val="bullet"/>
      <w:lvlText w:val="•"/>
      <w:lvlJc w:val="left"/>
      <w:pPr>
        <w:ind w:left="2150" w:hanging="720"/>
      </w:pPr>
      <w:rPr>
        <w:rFonts w:hint="default"/>
        <w:lang w:val="en-us" w:eastAsia="en-us" w:bidi="en-us"/>
      </w:rPr>
    </w:lvl>
    <w:lvl w:ilvl="2">
      <w:start w:val="0"/>
      <w:numFmt w:val="bullet"/>
      <w:lvlText w:val="•"/>
      <w:lvlJc w:val="left"/>
      <w:pPr>
        <w:ind w:left="3080" w:hanging="720"/>
      </w:pPr>
      <w:rPr>
        <w:rFonts w:hint="default"/>
        <w:lang w:val="en-us" w:eastAsia="en-us" w:bidi="en-us"/>
      </w:rPr>
    </w:lvl>
    <w:lvl w:ilvl="3">
      <w:start w:val="0"/>
      <w:numFmt w:val="bullet"/>
      <w:lvlText w:val="•"/>
      <w:lvlJc w:val="left"/>
      <w:pPr>
        <w:ind w:left="4010" w:hanging="720"/>
      </w:pPr>
      <w:rPr>
        <w:rFonts w:hint="default"/>
        <w:lang w:val="en-us" w:eastAsia="en-us" w:bidi="en-us"/>
      </w:rPr>
    </w:lvl>
    <w:lvl w:ilvl="4">
      <w:start w:val="0"/>
      <w:numFmt w:val="bullet"/>
      <w:lvlText w:val="•"/>
      <w:lvlJc w:val="left"/>
      <w:pPr>
        <w:ind w:left="4940" w:hanging="720"/>
      </w:pPr>
      <w:rPr>
        <w:rFonts w:hint="default"/>
        <w:lang w:val="en-us" w:eastAsia="en-us" w:bidi="en-us"/>
      </w:rPr>
    </w:lvl>
    <w:lvl w:ilvl="5">
      <w:start w:val="0"/>
      <w:numFmt w:val="bullet"/>
      <w:lvlText w:val="•"/>
      <w:lvlJc w:val="left"/>
      <w:pPr>
        <w:ind w:left="5870" w:hanging="720"/>
      </w:pPr>
      <w:rPr>
        <w:rFonts w:hint="default"/>
        <w:lang w:val="en-us" w:eastAsia="en-us" w:bidi="en-us"/>
      </w:rPr>
    </w:lvl>
    <w:lvl w:ilvl="6">
      <w:start w:val="0"/>
      <w:numFmt w:val="bullet"/>
      <w:lvlText w:val="•"/>
      <w:lvlJc w:val="left"/>
      <w:pPr>
        <w:ind w:left="6800" w:hanging="720"/>
      </w:pPr>
      <w:rPr>
        <w:rFonts w:hint="default"/>
        <w:lang w:val="en-us" w:eastAsia="en-us" w:bidi="en-us"/>
      </w:rPr>
    </w:lvl>
    <w:lvl w:ilvl="7">
      <w:start w:val="0"/>
      <w:numFmt w:val="bullet"/>
      <w:lvlText w:val="•"/>
      <w:lvlJc w:val="left"/>
      <w:pPr>
        <w:ind w:left="7730" w:hanging="720"/>
      </w:pPr>
      <w:rPr>
        <w:rFonts w:hint="default"/>
        <w:lang w:val="en-us" w:eastAsia="en-us" w:bidi="en-us"/>
      </w:rPr>
    </w:lvl>
    <w:lvl w:ilvl="8">
      <w:start w:val="0"/>
      <w:numFmt w:val="bullet"/>
      <w:lvlText w:val="•"/>
      <w:lvlJc w:val="left"/>
      <w:pPr>
        <w:ind w:left="8660" w:hanging="720"/>
      </w:pPr>
      <w:rPr>
        <w:rFonts w:hint="default"/>
        <w:lang w:val="en-us" w:eastAsia="en-us" w:bidi="en-us"/>
      </w:rPr>
    </w:lvl>
  </w:abstractNum>
  <w:abstractNum w:abstractNumId="5">
    <w:multiLevelType w:val="hybridMultilevel"/>
    <w:lvl w:ilvl="0">
      <w:start w:val="0"/>
      <w:numFmt w:val="bullet"/>
      <w:lvlText w:val="-"/>
      <w:lvlJc w:val="left"/>
      <w:pPr>
        <w:ind w:left="827" w:hanging="358"/>
      </w:pPr>
      <w:rPr>
        <w:rFonts w:hint="default" w:ascii="Arial" w:hAnsi="Arial" w:eastAsia="Arial" w:cs="Arial"/>
        <w:w w:val="100"/>
        <w:sz w:val="22"/>
        <w:szCs w:val="22"/>
        <w:lang w:val="en-us" w:eastAsia="en-us" w:bidi="en-us"/>
      </w:rPr>
    </w:lvl>
    <w:lvl w:ilvl="1">
      <w:start w:val="0"/>
      <w:numFmt w:val="bullet"/>
      <w:lvlText w:val="•"/>
      <w:lvlJc w:val="left"/>
      <w:pPr>
        <w:ind w:left="1292" w:hanging="358"/>
      </w:pPr>
      <w:rPr>
        <w:rFonts w:hint="default"/>
        <w:lang w:val="en-us" w:eastAsia="en-us" w:bidi="en-us"/>
      </w:rPr>
    </w:lvl>
    <w:lvl w:ilvl="2">
      <w:start w:val="0"/>
      <w:numFmt w:val="bullet"/>
      <w:lvlText w:val="•"/>
      <w:lvlJc w:val="left"/>
      <w:pPr>
        <w:ind w:left="1764" w:hanging="358"/>
      </w:pPr>
      <w:rPr>
        <w:rFonts w:hint="default"/>
        <w:lang w:val="en-us" w:eastAsia="en-us" w:bidi="en-us"/>
      </w:rPr>
    </w:lvl>
    <w:lvl w:ilvl="3">
      <w:start w:val="0"/>
      <w:numFmt w:val="bullet"/>
      <w:lvlText w:val="•"/>
      <w:lvlJc w:val="left"/>
      <w:pPr>
        <w:ind w:left="2236" w:hanging="358"/>
      </w:pPr>
      <w:rPr>
        <w:rFonts w:hint="default"/>
        <w:lang w:val="en-us" w:eastAsia="en-us" w:bidi="en-us"/>
      </w:rPr>
    </w:lvl>
    <w:lvl w:ilvl="4">
      <w:start w:val="0"/>
      <w:numFmt w:val="bullet"/>
      <w:lvlText w:val="•"/>
      <w:lvlJc w:val="left"/>
      <w:pPr>
        <w:ind w:left="2708" w:hanging="358"/>
      </w:pPr>
      <w:rPr>
        <w:rFonts w:hint="default"/>
        <w:lang w:val="en-us" w:eastAsia="en-us" w:bidi="en-us"/>
      </w:rPr>
    </w:lvl>
    <w:lvl w:ilvl="5">
      <w:start w:val="0"/>
      <w:numFmt w:val="bullet"/>
      <w:lvlText w:val="•"/>
      <w:lvlJc w:val="left"/>
      <w:pPr>
        <w:ind w:left="3180" w:hanging="358"/>
      </w:pPr>
      <w:rPr>
        <w:rFonts w:hint="default"/>
        <w:lang w:val="en-us" w:eastAsia="en-us" w:bidi="en-us"/>
      </w:rPr>
    </w:lvl>
    <w:lvl w:ilvl="6">
      <w:start w:val="0"/>
      <w:numFmt w:val="bullet"/>
      <w:lvlText w:val="•"/>
      <w:lvlJc w:val="left"/>
      <w:pPr>
        <w:ind w:left="3652" w:hanging="358"/>
      </w:pPr>
      <w:rPr>
        <w:rFonts w:hint="default"/>
        <w:lang w:val="en-us" w:eastAsia="en-us" w:bidi="en-us"/>
      </w:rPr>
    </w:lvl>
    <w:lvl w:ilvl="7">
      <w:start w:val="0"/>
      <w:numFmt w:val="bullet"/>
      <w:lvlText w:val="•"/>
      <w:lvlJc w:val="left"/>
      <w:pPr>
        <w:ind w:left="4124" w:hanging="358"/>
      </w:pPr>
      <w:rPr>
        <w:rFonts w:hint="default"/>
        <w:lang w:val="en-us" w:eastAsia="en-us" w:bidi="en-us"/>
      </w:rPr>
    </w:lvl>
    <w:lvl w:ilvl="8">
      <w:start w:val="0"/>
      <w:numFmt w:val="bullet"/>
      <w:lvlText w:val="•"/>
      <w:lvlJc w:val="left"/>
      <w:pPr>
        <w:ind w:left="4596" w:hanging="358"/>
      </w:pPr>
      <w:rPr>
        <w:rFonts w:hint="default"/>
        <w:lang w:val="en-us" w:eastAsia="en-us" w:bidi="en-us"/>
      </w:rPr>
    </w:lvl>
  </w:abstractNum>
  <w:abstractNum w:abstractNumId="4">
    <w:multiLevelType w:val="hybridMultilevel"/>
    <w:lvl w:ilvl="0">
      <w:start w:val="0"/>
      <w:numFmt w:val="bullet"/>
      <w:lvlText w:val="•"/>
      <w:lvlJc w:val="left"/>
      <w:pPr>
        <w:ind w:left="534" w:hanging="531"/>
      </w:pPr>
      <w:rPr>
        <w:rFonts w:hint="default" w:ascii="Arial" w:hAnsi="Arial" w:eastAsia="Arial" w:cs="Arial"/>
        <w:w w:val="129"/>
        <w:sz w:val="22"/>
        <w:szCs w:val="22"/>
        <w:lang w:val="en-us" w:eastAsia="en-us" w:bidi="en-us"/>
      </w:rPr>
    </w:lvl>
    <w:lvl w:ilvl="1">
      <w:start w:val="0"/>
      <w:numFmt w:val="bullet"/>
      <w:lvlText w:val="•"/>
      <w:lvlJc w:val="left"/>
      <w:pPr>
        <w:ind w:left="1040" w:hanging="531"/>
      </w:pPr>
      <w:rPr>
        <w:rFonts w:hint="default"/>
        <w:lang w:val="en-us" w:eastAsia="en-us" w:bidi="en-us"/>
      </w:rPr>
    </w:lvl>
    <w:lvl w:ilvl="2">
      <w:start w:val="0"/>
      <w:numFmt w:val="bullet"/>
      <w:lvlText w:val="•"/>
      <w:lvlJc w:val="left"/>
      <w:pPr>
        <w:ind w:left="1540" w:hanging="531"/>
      </w:pPr>
      <w:rPr>
        <w:rFonts w:hint="default"/>
        <w:lang w:val="en-us" w:eastAsia="en-us" w:bidi="en-us"/>
      </w:rPr>
    </w:lvl>
    <w:lvl w:ilvl="3">
      <w:start w:val="0"/>
      <w:numFmt w:val="bullet"/>
      <w:lvlText w:val="•"/>
      <w:lvlJc w:val="left"/>
      <w:pPr>
        <w:ind w:left="2040" w:hanging="531"/>
      </w:pPr>
      <w:rPr>
        <w:rFonts w:hint="default"/>
        <w:lang w:val="en-us" w:eastAsia="en-us" w:bidi="en-us"/>
      </w:rPr>
    </w:lvl>
    <w:lvl w:ilvl="4">
      <w:start w:val="0"/>
      <w:numFmt w:val="bullet"/>
      <w:lvlText w:val="•"/>
      <w:lvlJc w:val="left"/>
      <w:pPr>
        <w:ind w:left="2540" w:hanging="531"/>
      </w:pPr>
      <w:rPr>
        <w:rFonts w:hint="default"/>
        <w:lang w:val="en-us" w:eastAsia="en-us" w:bidi="en-us"/>
      </w:rPr>
    </w:lvl>
    <w:lvl w:ilvl="5">
      <w:start w:val="0"/>
      <w:numFmt w:val="bullet"/>
      <w:lvlText w:val="•"/>
      <w:lvlJc w:val="left"/>
      <w:pPr>
        <w:ind w:left="3040" w:hanging="531"/>
      </w:pPr>
      <w:rPr>
        <w:rFonts w:hint="default"/>
        <w:lang w:val="en-us" w:eastAsia="en-us" w:bidi="en-us"/>
      </w:rPr>
    </w:lvl>
    <w:lvl w:ilvl="6">
      <w:start w:val="0"/>
      <w:numFmt w:val="bullet"/>
      <w:lvlText w:val="•"/>
      <w:lvlJc w:val="left"/>
      <w:pPr>
        <w:ind w:left="3540" w:hanging="531"/>
      </w:pPr>
      <w:rPr>
        <w:rFonts w:hint="default"/>
        <w:lang w:val="en-us" w:eastAsia="en-us" w:bidi="en-us"/>
      </w:rPr>
    </w:lvl>
    <w:lvl w:ilvl="7">
      <w:start w:val="0"/>
      <w:numFmt w:val="bullet"/>
      <w:lvlText w:val="•"/>
      <w:lvlJc w:val="left"/>
      <w:pPr>
        <w:ind w:left="4040" w:hanging="531"/>
      </w:pPr>
      <w:rPr>
        <w:rFonts w:hint="default"/>
        <w:lang w:val="en-us" w:eastAsia="en-us" w:bidi="en-us"/>
      </w:rPr>
    </w:lvl>
    <w:lvl w:ilvl="8">
      <w:start w:val="0"/>
      <w:numFmt w:val="bullet"/>
      <w:lvlText w:val="•"/>
      <w:lvlJc w:val="left"/>
      <w:pPr>
        <w:ind w:left="4540" w:hanging="531"/>
      </w:pPr>
      <w:rPr>
        <w:rFonts w:hint="default"/>
        <w:lang w:val="en-us" w:eastAsia="en-us" w:bidi="en-us"/>
      </w:rPr>
    </w:lvl>
  </w:abstractNum>
  <w:abstractNum w:abstractNumId="3">
    <w:multiLevelType w:val="hybridMultilevel"/>
    <w:lvl w:ilvl="0">
      <w:start w:val="0"/>
      <w:numFmt w:val="bullet"/>
      <w:lvlText w:val="•"/>
      <w:lvlJc w:val="left"/>
      <w:pPr>
        <w:ind w:left="534" w:hanging="531"/>
      </w:pPr>
      <w:rPr>
        <w:rFonts w:hint="default" w:ascii="Arial" w:hAnsi="Arial" w:eastAsia="Arial" w:cs="Arial"/>
        <w:w w:val="129"/>
        <w:sz w:val="22"/>
        <w:szCs w:val="22"/>
        <w:lang w:val="en-us" w:eastAsia="en-us" w:bidi="en-us"/>
      </w:rPr>
    </w:lvl>
    <w:lvl w:ilvl="1">
      <w:start w:val="0"/>
      <w:numFmt w:val="bullet"/>
      <w:lvlText w:val="•"/>
      <w:lvlJc w:val="left"/>
      <w:pPr>
        <w:ind w:left="1040" w:hanging="531"/>
      </w:pPr>
      <w:rPr>
        <w:rFonts w:hint="default"/>
        <w:lang w:val="en-us" w:eastAsia="en-us" w:bidi="en-us"/>
      </w:rPr>
    </w:lvl>
    <w:lvl w:ilvl="2">
      <w:start w:val="0"/>
      <w:numFmt w:val="bullet"/>
      <w:lvlText w:val="•"/>
      <w:lvlJc w:val="left"/>
      <w:pPr>
        <w:ind w:left="1540" w:hanging="531"/>
      </w:pPr>
      <w:rPr>
        <w:rFonts w:hint="default"/>
        <w:lang w:val="en-us" w:eastAsia="en-us" w:bidi="en-us"/>
      </w:rPr>
    </w:lvl>
    <w:lvl w:ilvl="3">
      <w:start w:val="0"/>
      <w:numFmt w:val="bullet"/>
      <w:lvlText w:val="•"/>
      <w:lvlJc w:val="left"/>
      <w:pPr>
        <w:ind w:left="2040" w:hanging="531"/>
      </w:pPr>
      <w:rPr>
        <w:rFonts w:hint="default"/>
        <w:lang w:val="en-us" w:eastAsia="en-us" w:bidi="en-us"/>
      </w:rPr>
    </w:lvl>
    <w:lvl w:ilvl="4">
      <w:start w:val="0"/>
      <w:numFmt w:val="bullet"/>
      <w:lvlText w:val="•"/>
      <w:lvlJc w:val="left"/>
      <w:pPr>
        <w:ind w:left="2540" w:hanging="531"/>
      </w:pPr>
      <w:rPr>
        <w:rFonts w:hint="default"/>
        <w:lang w:val="en-us" w:eastAsia="en-us" w:bidi="en-us"/>
      </w:rPr>
    </w:lvl>
    <w:lvl w:ilvl="5">
      <w:start w:val="0"/>
      <w:numFmt w:val="bullet"/>
      <w:lvlText w:val="•"/>
      <w:lvlJc w:val="left"/>
      <w:pPr>
        <w:ind w:left="3040" w:hanging="531"/>
      </w:pPr>
      <w:rPr>
        <w:rFonts w:hint="default"/>
        <w:lang w:val="en-us" w:eastAsia="en-us" w:bidi="en-us"/>
      </w:rPr>
    </w:lvl>
    <w:lvl w:ilvl="6">
      <w:start w:val="0"/>
      <w:numFmt w:val="bullet"/>
      <w:lvlText w:val="•"/>
      <w:lvlJc w:val="left"/>
      <w:pPr>
        <w:ind w:left="3540" w:hanging="531"/>
      </w:pPr>
      <w:rPr>
        <w:rFonts w:hint="default"/>
        <w:lang w:val="en-us" w:eastAsia="en-us" w:bidi="en-us"/>
      </w:rPr>
    </w:lvl>
    <w:lvl w:ilvl="7">
      <w:start w:val="0"/>
      <w:numFmt w:val="bullet"/>
      <w:lvlText w:val="•"/>
      <w:lvlJc w:val="left"/>
      <w:pPr>
        <w:ind w:left="4040" w:hanging="531"/>
      </w:pPr>
      <w:rPr>
        <w:rFonts w:hint="default"/>
        <w:lang w:val="en-us" w:eastAsia="en-us" w:bidi="en-us"/>
      </w:rPr>
    </w:lvl>
    <w:lvl w:ilvl="8">
      <w:start w:val="0"/>
      <w:numFmt w:val="bullet"/>
      <w:lvlText w:val="•"/>
      <w:lvlJc w:val="left"/>
      <w:pPr>
        <w:ind w:left="4540" w:hanging="531"/>
      </w:pPr>
      <w:rPr>
        <w:rFonts w:hint="default"/>
        <w:lang w:val="en-us" w:eastAsia="en-us" w:bidi="en-us"/>
      </w:rPr>
    </w:lvl>
  </w:abstractNum>
  <w:abstractNum w:abstractNumId="2">
    <w:multiLevelType w:val="hybridMultilevel"/>
    <w:lvl w:ilvl="0">
      <w:start w:val="0"/>
      <w:numFmt w:val="bullet"/>
      <w:lvlText w:val="•"/>
      <w:lvlJc w:val="left"/>
      <w:pPr>
        <w:ind w:left="467" w:hanging="358"/>
      </w:pPr>
      <w:rPr>
        <w:rFonts w:hint="default" w:ascii="Arial" w:hAnsi="Arial" w:eastAsia="Arial" w:cs="Arial"/>
        <w:w w:val="129"/>
        <w:sz w:val="22"/>
        <w:szCs w:val="22"/>
        <w:lang w:val="en-us" w:eastAsia="en-us" w:bidi="en-us"/>
      </w:rPr>
    </w:lvl>
    <w:lvl w:ilvl="1">
      <w:start w:val="0"/>
      <w:numFmt w:val="bullet"/>
      <w:lvlText w:val="•"/>
      <w:lvlJc w:val="left"/>
      <w:pPr>
        <w:ind w:left="968" w:hanging="358"/>
      </w:pPr>
      <w:rPr>
        <w:rFonts w:hint="default"/>
        <w:lang w:val="en-us" w:eastAsia="en-us" w:bidi="en-us"/>
      </w:rPr>
    </w:lvl>
    <w:lvl w:ilvl="2">
      <w:start w:val="0"/>
      <w:numFmt w:val="bullet"/>
      <w:lvlText w:val="•"/>
      <w:lvlJc w:val="left"/>
      <w:pPr>
        <w:ind w:left="1476" w:hanging="358"/>
      </w:pPr>
      <w:rPr>
        <w:rFonts w:hint="default"/>
        <w:lang w:val="en-us" w:eastAsia="en-us" w:bidi="en-us"/>
      </w:rPr>
    </w:lvl>
    <w:lvl w:ilvl="3">
      <w:start w:val="0"/>
      <w:numFmt w:val="bullet"/>
      <w:lvlText w:val="•"/>
      <w:lvlJc w:val="left"/>
      <w:pPr>
        <w:ind w:left="1984" w:hanging="358"/>
      </w:pPr>
      <w:rPr>
        <w:rFonts w:hint="default"/>
        <w:lang w:val="en-us" w:eastAsia="en-us" w:bidi="en-us"/>
      </w:rPr>
    </w:lvl>
    <w:lvl w:ilvl="4">
      <w:start w:val="0"/>
      <w:numFmt w:val="bullet"/>
      <w:lvlText w:val="•"/>
      <w:lvlJc w:val="left"/>
      <w:pPr>
        <w:ind w:left="2492" w:hanging="358"/>
      </w:pPr>
      <w:rPr>
        <w:rFonts w:hint="default"/>
        <w:lang w:val="en-us" w:eastAsia="en-us" w:bidi="en-us"/>
      </w:rPr>
    </w:lvl>
    <w:lvl w:ilvl="5">
      <w:start w:val="0"/>
      <w:numFmt w:val="bullet"/>
      <w:lvlText w:val="•"/>
      <w:lvlJc w:val="left"/>
      <w:pPr>
        <w:ind w:left="3000" w:hanging="358"/>
      </w:pPr>
      <w:rPr>
        <w:rFonts w:hint="default"/>
        <w:lang w:val="en-us" w:eastAsia="en-us" w:bidi="en-us"/>
      </w:rPr>
    </w:lvl>
    <w:lvl w:ilvl="6">
      <w:start w:val="0"/>
      <w:numFmt w:val="bullet"/>
      <w:lvlText w:val="•"/>
      <w:lvlJc w:val="left"/>
      <w:pPr>
        <w:ind w:left="3508" w:hanging="358"/>
      </w:pPr>
      <w:rPr>
        <w:rFonts w:hint="default"/>
        <w:lang w:val="en-us" w:eastAsia="en-us" w:bidi="en-us"/>
      </w:rPr>
    </w:lvl>
    <w:lvl w:ilvl="7">
      <w:start w:val="0"/>
      <w:numFmt w:val="bullet"/>
      <w:lvlText w:val="•"/>
      <w:lvlJc w:val="left"/>
      <w:pPr>
        <w:ind w:left="4016" w:hanging="358"/>
      </w:pPr>
      <w:rPr>
        <w:rFonts w:hint="default"/>
        <w:lang w:val="en-us" w:eastAsia="en-us" w:bidi="en-us"/>
      </w:rPr>
    </w:lvl>
    <w:lvl w:ilvl="8">
      <w:start w:val="0"/>
      <w:numFmt w:val="bullet"/>
      <w:lvlText w:val="•"/>
      <w:lvlJc w:val="left"/>
      <w:pPr>
        <w:ind w:left="4524" w:hanging="358"/>
      </w:pPr>
      <w:rPr>
        <w:rFonts w:hint="default"/>
        <w:lang w:val="en-us" w:eastAsia="en-us" w:bidi="en-us"/>
      </w:rPr>
    </w:lvl>
  </w:abstractNum>
  <w:abstractNum w:abstractNumId="1">
    <w:multiLevelType w:val="hybridMultilevel"/>
    <w:lvl w:ilvl="0">
      <w:start w:val="0"/>
      <w:numFmt w:val="bullet"/>
      <w:lvlText w:val="•"/>
      <w:lvlJc w:val="left"/>
      <w:pPr>
        <w:ind w:left="878" w:hanging="771"/>
      </w:pPr>
      <w:rPr>
        <w:rFonts w:hint="default" w:ascii="Times New Roman" w:hAnsi="Times New Roman" w:eastAsia="Times New Roman" w:cs="Times New Roman"/>
        <w:w w:val="130"/>
        <w:sz w:val="24"/>
        <w:szCs w:val="24"/>
        <w:lang w:val="en-us" w:eastAsia="en-us" w:bidi="en-us"/>
      </w:rPr>
    </w:lvl>
    <w:lvl w:ilvl="1">
      <w:start w:val="0"/>
      <w:numFmt w:val="bullet"/>
      <w:lvlText w:val="•"/>
      <w:lvlJc w:val="left"/>
      <w:pPr>
        <w:ind w:left="1709" w:hanging="771"/>
      </w:pPr>
      <w:rPr>
        <w:rFonts w:hint="default"/>
        <w:lang w:val="en-us" w:eastAsia="en-us" w:bidi="en-us"/>
      </w:rPr>
    </w:lvl>
    <w:lvl w:ilvl="2">
      <w:start w:val="0"/>
      <w:numFmt w:val="bullet"/>
      <w:lvlText w:val="•"/>
      <w:lvlJc w:val="left"/>
      <w:pPr>
        <w:ind w:left="2538" w:hanging="771"/>
      </w:pPr>
      <w:rPr>
        <w:rFonts w:hint="default"/>
        <w:lang w:val="en-us" w:eastAsia="en-us" w:bidi="en-us"/>
      </w:rPr>
    </w:lvl>
    <w:lvl w:ilvl="3">
      <w:start w:val="0"/>
      <w:numFmt w:val="bullet"/>
      <w:lvlText w:val="•"/>
      <w:lvlJc w:val="left"/>
      <w:pPr>
        <w:ind w:left="3367" w:hanging="771"/>
      </w:pPr>
      <w:rPr>
        <w:rFonts w:hint="default"/>
        <w:lang w:val="en-us" w:eastAsia="en-us" w:bidi="en-us"/>
      </w:rPr>
    </w:lvl>
    <w:lvl w:ilvl="4">
      <w:start w:val="0"/>
      <w:numFmt w:val="bullet"/>
      <w:lvlText w:val="•"/>
      <w:lvlJc w:val="left"/>
      <w:pPr>
        <w:ind w:left="4196" w:hanging="771"/>
      </w:pPr>
      <w:rPr>
        <w:rFonts w:hint="default"/>
        <w:lang w:val="en-us" w:eastAsia="en-us" w:bidi="en-us"/>
      </w:rPr>
    </w:lvl>
    <w:lvl w:ilvl="5">
      <w:start w:val="0"/>
      <w:numFmt w:val="bullet"/>
      <w:lvlText w:val="•"/>
      <w:lvlJc w:val="left"/>
      <w:pPr>
        <w:ind w:left="5026" w:hanging="771"/>
      </w:pPr>
      <w:rPr>
        <w:rFonts w:hint="default"/>
        <w:lang w:val="en-us" w:eastAsia="en-us" w:bidi="en-us"/>
      </w:rPr>
    </w:lvl>
    <w:lvl w:ilvl="6">
      <w:start w:val="0"/>
      <w:numFmt w:val="bullet"/>
      <w:lvlText w:val="•"/>
      <w:lvlJc w:val="left"/>
      <w:pPr>
        <w:ind w:left="5855" w:hanging="771"/>
      </w:pPr>
      <w:rPr>
        <w:rFonts w:hint="default"/>
        <w:lang w:val="en-us" w:eastAsia="en-us" w:bidi="en-us"/>
      </w:rPr>
    </w:lvl>
    <w:lvl w:ilvl="7">
      <w:start w:val="0"/>
      <w:numFmt w:val="bullet"/>
      <w:lvlText w:val="•"/>
      <w:lvlJc w:val="left"/>
      <w:pPr>
        <w:ind w:left="6684" w:hanging="771"/>
      </w:pPr>
      <w:rPr>
        <w:rFonts w:hint="default"/>
        <w:lang w:val="en-us" w:eastAsia="en-us" w:bidi="en-us"/>
      </w:rPr>
    </w:lvl>
    <w:lvl w:ilvl="8">
      <w:start w:val="0"/>
      <w:numFmt w:val="bullet"/>
      <w:lvlText w:val="•"/>
      <w:lvlJc w:val="left"/>
      <w:pPr>
        <w:ind w:left="7513" w:hanging="771"/>
      </w:pPr>
      <w:rPr>
        <w:rFonts w:hint="default"/>
        <w:lang w:val="en-us" w:eastAsia="en-us" w:bidi="en-us"/>
      </w:rPr>
    </w:lvl>
  </w:abstractNum>
  <w:abstractNum w:abstractNumId="0">
    <w:multiLevelType w:val="hybridMultilevel"/>
    <w:lvl w:ilvl="0">
      <w:start w:val="0"/>
      <w:numFmt w:val="bullet"/>
      <w:lvlText w:val="•"/>
      <w:lvlJc w:val="left"/>
      <w:pPr>
        <w:ind w:left="1220" w:hanging="360"/>
      </w:pPr>
      <w:rPr>
        <w:rFonts w:hint="default" w:ascii="Arial" w:hAnsi="Arial" w:eastAsia="Arial" w:cs="Arial"/>
        <w:w w:val="131"/>
        <w:sz w:val="24"/>
        <w:szCs w:val="24"/>
        <w:lang w:val="en-us" w:eastAsia="en-us" w:bidi="en-us"/>
      </w:rPr>
    </w:lvl>
    <w:lvl w:ilvl="1">
      <w:start w:val="0"/>
      <w:numFmt w:val="bullet"/>
      <w:lvlText w:val="•"/>
      <w:lvlJc w:val="left"/>
      <w:pPr>
        <w:ind w:left="2150" w:hanging="360"/>
      </w:pPr>
      <w:rPr>
        <w:rFonts w:hint="default"/>
        <w:lang w:val="en-us" w:eastAsia="en-us" w:bidi="en-us"/>
      </w:rPr>
    </w:lvl>
    <w:lvl w:ilvl="2">
      <w:start w:val="0"/>
      <w:numFmt w:val="bullet"/>
      <w:lvlText w:val="•"/>
      <w:lvlJc w:val="left"/>
      <w:pPr>
        <w:ind w:left="3080" w:hanging="360"/>
      </w:pPr>
      <w:rPr>
        <w:rFonts w:hint="default"/>
        <w:lang w:val="en-us" w:eastAsia="en-us" w:bidi="en-us"/>
      </w:rPr>
    </w:lvl>
    <w:lvl w:ilvl="3">
      <w:start w:val="0"/>
      <w:numFmt w:val="bullet"/>
      <w:lvlText w:val="•"/>
      <w:lvlJc w:val="left"/>
      <w:pPr>
        <w:ind w:left="4010"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5870" w:hanging="360"/>
      </w:pPr>
      <w:rPr>
        <w:rFonts w:hint="default"/>
        <w:lang w:val="en-us" w:eastAsia="en-us" w:bidi="en-us"/>
      </w:rPr>
    </w:lvl>
    <w:lvl w:ilvl="6">
      <w:start w:val="0"/>
      <w:numFmt w:val="bullet"/>
      <w:lvlText w:val="•"/>
      <w:lvlJc w:val="left"/>
      <w:pPr>
        <w:ind w:left="6800" w:hanging="360"/>
      </w:pPr>
      <w:rPr>
        <w:rFonts w:hint="default"/>
        <w:lang w:val="en-us" w:eastAsia="en-us" w:bidi="en-us"/>
      </w:rPr>
    </w:lvl>
    <w:lvl w:ilvl="7">
      <w:start w:val="0"/>
      <w:numFmt w:val="bullet"/>
      <w:lvlText w:val="•"/>
      <w:lvlJc w:val="left"/>
      <w:pPr>
        <w:ind w:left="7730" w:hanging="360"/>
      </w:pPr>
      <w:rPr>
        <w:rFonts w:hint="default"/>
        <w:lang w:val="en-us" w:eastAsia="en-us" w:bidi="en-us"/>
      </w:rPr>
    </w:lvl>
    <w:lvl w:ilvl="8">
      <w:start w:val="0"/>
      <w:numFmt w:val="bullet"/>
      <w:lvlText w:val="•"/>
      <w:lvlJc w:val="left"/>
      <w:pPr>
        <w:ind w:left="8660" w:hanging="360"/>
      </w:pPr>
      <w:rPr>
        <w:rFonts w:hint="default"/>
        <w:lang w:val="en-us" w:eastAsia="en-us" w:bidi="en-u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90"/>
      <w:ind w:left="50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103"/>
      <w:outlineLvl w:val="2"/>
    </w:pPr>
    <w:rPr>
      <w:rFonts w:ascii="TimesNewRomanPS-BoldItalicMT" w:hAnsi="TimesNewRomanPS-BoldItalicMT" w:eastAsia="TimesNewRomanPS-BoldItalicMT" w:cs="TimesNewRomanPS-BoldItalicMT"/>
      <w:b/>
      <w:bCs/>
      <w:i/>
      <w:sz w:val="24"/>
      <w:szCs w:val="24"/>
      <w:lang w:val="en-us" w:eastAsia="en-us" w:bidi="en-us"/>
    </w:rPr>
  </w:style>
  <w:style w:styleId="ListParagraph" w:type="paragraph">
    <w:name w:val="List Paragraph"/>
    <w:basedOn w:val="Normal"/>
    <w:uiPriority w:val="1"/>
    <w:qFormat/>
    <w:pPr>
      <w:ind w:left="1220" w:hanging="5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dc:creator>
  <cp:keywords>WAC 296-809</cp:keywords>
  <dc:subject>Confined Spaces</dc:subject>
  <dc:title>Confined Spaces, Chapter 296-809, WAC</dc:title>
  <dcterms:created xsi:type="dcterms:W3CDTF">2019-03-08T20:03:39Z</dcterms:created>
  <dcterms:modified xsi:type="dcterms:W3CDTF">2019-03-08T20:03:39Z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2016</vt:lpwstr>
  </property>
  <property fmtid="{D5CDD505-2E9C-101B-9397-08002B2CF9AE}" pid="4" name="LastSaved">
    <vt:filetime>2019-03-08T00:00:00Z</vt:filetime>
  </property>
</Properties>
</file>