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00"/>
        <w:gridCol w:w="276"/>
        <w:tblGridChange w:id="0">
          <w:tblGrid>
            <w:gridCol w:w="9300"/>
            <w:gridCol w:w="27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HTEF Grant Application – Spring 2020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Information can be typed into this document, saved, and printed out once completed.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Applicant and Grant Information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724"/>
        <w:gridCol w:w="6852"/>
        <w:tblGridChange w:id="0">
          <w:tblGrid>
            <w:gridCol w:w="2724"/>
            <w:gridCol w:w="6852"/>
          </w:tblGrid>
        </w:tblGridChange>
      </w:tblGrid>
      <w:tr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Position/Title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Title of Project/Activity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Amount Requested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2"/>
        <w:shd w:fill="auto" w:val="clear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Description</w:t>
      </w:r>
    </w:p>
    <w:p w:rsidR="00000000" w:rsidDel="00000000" w:rsidP="00000000" w:rsidRDefault="00000000" w:rsidRPr="00000000" w14:paraId="00000014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Goals &amp; Objectives: Provide a summary of your proposal. Please include the goals and objectives of this project, activity, or initiative.</w:t>
      </w:r>
    </w:p>
    <w:tbl>
      <w:tblPr>
        <w:tblStyle w:val="Table3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16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Target Population: Identify the number of students being served by this project, activity, or initiative. You may include grade levels, a description of student population, etc.</w:t>
      </w:r>
    </w:p>
    <w:tbl>
      <w:tblPr>
        <w:tblStyle w:val="Table4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180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Timetable for Implementation: Provide a brief timeline for the project, activity, or initiative, including beginning and ending dates.</w:t>
      </w:r>
    </w:p>
    <w:tbl>
      <w:tblPr>
        <w:tblStyle w:val="Table5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21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Evaluation: Describe how you will determine the success of the project, activity, or initiative using measurable or evidence-based terms.</w:t>
      </w:r>
    </w:p>
    <w:tbl>
      <w:tblPr>
        <w:tblStyle w:val="Table6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19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Impact: Describe how the project, activity, or initiative </w:t>
      </w:r>
    </w:p>
    <w:p w:rsidR="00000000" w:rsidDel="00000000" w:rsidP="00000000" w:rsidRDefault="00000000" w:rsidRPr="00000000" w14:paraId="00000022">
      <w:pPr>
        <w:pStyle w:val="Heading3"/>
        <w:numPr>
          <w:ilvl w:val="0"/>
          <w:numId w:val="1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enhances the curriculum and/or supports the Standards. </w:t>
      </w:r>
    </w:p>
    <w:p w:rsidR="00000000" w:rsidDel="00000000" w:rsidP="00000000" w:rsidRDefault="00000000" w:rsidRPr="00000000" w14:paraId="00000023">
      <w:pPr>
        <w:pStyle w:val="Heading3"/>
        <w:numPr>
          <w:ilvl w:val="0"/>
          <w:numId w:val="1"/>
        </w:numPr>
        <w:spacing w:after="0" w:before="0" w:line="276" w:lineRule="auto"/>
        <w:ind w:left="720" w:hanging="36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promotes student engagement, teaching innovation, and/or teacher collaboration.</w:t>
      </w:r>
    </w:p>
    <w:p w:rsidR="00000000" w:rsidDel="00000000" w:rsidP="00000000" w:rsidRDefault="00000000" w:rsidRPr="00000000" w14:paraId="00000024">
      <w:pPr>
        <w:spacing w:after="0" w:before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19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Please provide any other relevant information about your proposal.</w:t>
      </w:r>
    </w:p>
    <w:tbl>
      <w:tblPr>
        <w:tblStyle w:val="Table8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19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Budget: Use the chart below to provide a detailed budget (include the materials needed for the project). Please ensure that you have researched the equipment/materials available in the district before requesting them in your application. </w:t>
      </w:r>
    </w:p>
    <w:tbl>
      <w:tblPr>
        <w:tblStyle w:val="Table9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7488"/>
        <w:gridCol w:w="2088"/>
        <w:tblGridChange w:id="0">
          <w:tblGrid>
            <w:gridCol w:w="7488"/>
            <w:gridCol w:w="2088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Cost for Item(s)</w:t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Project Coordinator Checklist</w:t>
      </w:r>
    </w:p>
    <w:p w:rsidR="00000000" w:rsidDel="00000000" w:rsidP="00000000" w:rsidRDefault="00000000" w:rsidRPr="00000000" w14:paraId="00000044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Please enter your initials to indicate that you accept the following requirements</w:t>
      </w:r>
    </w:p>
    <w:tbl>
      <w:tblPr>
        <w:tblStyle w:val="Table10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7128"/>
        <w:gridCol w:w="2448"/>
        <w:tblGridChange w:id="0">
          <w:tblGrid>
            <w:gridCol w:w="7128"/>
            <w:gridCol w:w="2448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Checklist Items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Initials</w:t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The grant applicant has contacted relevant personnel to ensure that the materials/equipment requested are not available within the district.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All materials purchased with grant funds are property of the Haddon Township School District.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The grant applicant will submit receipts for expenditures within thirty (30) school days of project completion.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If the project comes in under budget, all unused funds will be returned to the HTEF within thirty (30) days of project completion.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spacing w:after="0" w:before="0" w:line="276" w:lineRule="auto"/>
        <w:rPr>
          <w:rFonts w:ascii="Garamond" w:cs="Garamond" w:eastAsia="Garamond" w:hAnsi="Garamond"/>
          <w:color w:val="000000"/>
        </w:rPr>
      </w:pPr>
      <w:r w:rsidDel="00000000" w:rsidR="00000000" w:rsidRPr="00000000">
        <w:rPr>
          <w:rFonts w:ascii="Garamond" w:cs="Garamond" w:eastAsia="Garamond" w:hAnsi="Garamond"/>
          <w:color w:val="000000"/>
          <w:rtl w:val="0"/>
        </w:rPr>
        <w:t xml:space="preserve">Signatures and Date Submitted</w:t>
      </w:r>
    </w:p>
    <w:p w:rsidR="00000000" w:rsidDel="00000000" w:rsidP="00000000" w:rsidRDefault="00000000" w:rsidRPr="00000000" w14:paraId="00000051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This form must be printed, and hand signatures must be obtained. </w:t>
      </w:r>
    </w:p>
    <w:p w:rsidR="00000000" w:rsidDel="00000000" w:rsidP="00000000" w:rsidRDefault="00000000" w:rsidRPr="00000000" w14:paraId="00000052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Applicants – sign and give the application to building principal.</w:t>
      </w:r>
    </w:p>
    <w:p w:rsidR="00000000" w:rsidDel="00000000" w:rsidP="00000000" w:rsidRDefault="00000000" w:rsidRPr="00000000" w14:paraId="00000053">
      <w:pP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Building Principals – if the application is accepted, please sign and forward to the Superintendent.</w:t>
      </w:r>
    </w:p>
    <w:tbl>
      <w:tblPr>
        <w:tblStyle w:val="Table11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294"/>
        <w:gridCol w:w="5014"/>
        <w:gridCol w:w="2268"/>
        <w:tblGridChange w:id="0">
          <w:tblGrid>
            <w:gridCol w:w="2294"/>
            <w:gridCol w:w="5014"/>
            <w:gridCol w:w="2268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Signature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Date</w:t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Grant Applicant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Principal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Superintendent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Thank you for completing this application form. All applicants will be notified via email of the result of their application.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bottom w:color="000000" w:space="1" w:sz="24" w:val="dotted"/>
        </w:pBd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If you have any questions, please email us </w:t>
      </w:r>
      <w:hyperlink r:id="rId7">
        <w:r w:rsidDel="00000000" w:rsidR="00000000" w:rsidRPr="00000000">
          <w:rPr>
            <w:rFonts w:ascii="Garamond" w:cs="Garamond" w:eastAsia="Garamond" w:hAnsi="Garamond"/>
            <w:color w:val="0000ff"/>
            <w:sz w:val="22"/>
            <w:szCs w:val="22"/>
            <w:u w:val="single"/>
            <w:rtl w:val="0"/>
          </w:rPr>
          <w:t xml:space="preserve">htedfoundation@gmail.com</w:t>
        </w:r>
      </w:hyperlink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.  Please include “Grant Application” in the subject line.</w:t>
      </w:r>
    </w:p>
    <w:p w:rsidR="00000000" w:rsidDel="00000000" w:rsidP="00000000" w:rsidRDefault="00000000" w:rsidRPr="00000000" w14:paraId="00000064">
      <w:pPr>
        <w:pBdr>
          <w:bottom w:color="000000" w:space="1" w:sz="24" w:val="dotted"/>
        </w:pBd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bottom w:color="000000" w:space="1" w:sz="24" w:val="dotted"/>
        </w:pBd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bottom w:color="000000" w:space="1" w:sz="24" w:val="dotted"/>
        </w:pBd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76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HTEF Use ONLY</w:t>
      </w:r>
    </w:p>
    <w:tbl>
      <w:tblPr>
        <w:tblStyle w:val="Table12"/>
        <w:tblW w:w="957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294"/>
        <w:gridCol w:w="5014"/>
        <w:gridCol w:w="2268"/>
        <w:tblGridChange w:id="0">
          <w:tblGrid>
            <w:gridCol w:w="2294"/>
            <w:gridCol w:w="5014"/>
            <w:gridCol w:w="2268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Signature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before="0" w:line="276" w:lineRule="auto"/>
              <w:jc w:val="center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Date</w:t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Received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Reviewed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Grant Awarded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Grant Denied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Applicant Notified by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before="0"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90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4f6228"/>
      <w:sz w:val="36"/>
      <w:szCs w:val="36"/>
    </w:rPr>
  </w:style>
  <w:style w:type="paragraph" w:styleId="Heading2">
    <w:name w:val="heading 2"/>
    <w:basedOn w:val="Normal"/>
    <w:next w:val="Normal"/>
    <w:pPr>
      <w:keepNext w:val="1"/>
      <w:shd w:fill="ebf1dd" w:val="clear"/>
      <w:spacing w:after="60" w:before="240" w:lineRule="auto"/>
    </w:pPr>
    <w:rPr>
      <w:rFonts w:ascii="Arial" w:cs="Arial" w:eastAsia="Arial" w:hAnsi="Arial"/>
      <w:b w:val="1"/>
      <w:color w:val="4f6228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20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4f6228"/>
      <w:sz w:val="36"/>
      <w:szCs w:val="36"/>
    </w:rPr>
  </w:style>
  <w:style w:type="paragraph" w:styleId="Heading2">
    <w:name w:val="heading 2"/>
    <w:basedOn w:val="Normal"/>
    <w:next w:val="Normal"/>
    <w:pPr>
      <w:keepNext w:val="1"/>
      <w:shd w:fill="ebf1dd" w:val="clear"/>
      <w:spacing w:after="60" w:before="240" w:lineRule="auto"/>
    </w:pPr>
    <w:rPr>
      <w:rFonts w:ascii="Arial" w:cs="Arial" w:eastAsia="Arial" w:hAnsi="Arial"/>
      <w:b w:val="1"/>
      <w:color w:val="4f6228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20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tedfoundatio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XOzs5/VvNQxhYre1XEaM7QNag==">AMUW2mWR0V5Sgo6Ql0mrpu5LRK/bkug2upOMthNNpIsWv5vD3lVMNzqsOHPPBNnwNT7dpnJ2Ee7rS6PiL6LNaqjV37NYI6m+4jjRoj81LTKJNc/vFmZG7PZMAPictAgsY+5ZS3uSLkac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