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EA8D" w14:textId="77777777" w:rsidR="008D0152" w:rsidRDefault="008D0152"/>
    <w:p w14:paraId="5BB14FD5" w14:textId="77777777" w:rsidR="00B56A9C" w:rsidRPr="00B56A9C" w:rsidRDefault="00B56A9C" w:rsidP="00B56A9C"/>
    <w:p w14:paraId="68D8B9A6" w14:textId="77777777" w:rsidR="00B56A9C" w:rsidRPr="00B56A9C" w:rsidRDefault="00B56A9C" w:rsidP="00B56A9C"/>
    <w:p w14:paraId="6C3AE370" w14:textId="77777777" w:rsidR="00B56A9C" w:rsidRPr="00B56A9C" w:rsidRDefault="00B56A9C" w:rsidP="00B56A9C"/>
    <w:p w14:paraId="2E6A8345" w14:textId="77777777" w:rsidR="00B56A9C" w:rsidRPr="00B56A9C" w:rsidRDefault="00B56A9C" w:rsidP="00B56A9C"/>
    <w:p w14:paraId="34088CFB" w14:textId="661E52A0" w:rsidR="00B56A9C" w:rsidRPr="00B56A9C" w:rsidRDefault="00B56A9C" w:rsidP="00B56A9C">
      <w:pPr>
        <w:jc w:val="center"/>
        <w:rPr>
          <w:sz w:val="28"/>
          <w:szCs w:val="28"/>
        </w:rPr>
      </w:pPr>
      <w:r w:rsidRPr="00B56A9C">
        <w:rPr>
          <w:sz w:val="28"/>
          <w:szCs w:val="28"/>
        </w:rPr>
        <w:t>FEE POLICY</w:t>
      </w:r>
    </w:p>
    <w:p w14:paraId="56135F94" w14:textId="77777777" w:rsidR="00B56A9C" w:rsidRDefault="00B56A9C" w:rsidP="00B56A9C"/>
    <w:p w14:paraId="4B78897B" w14:textId="22A91F2A" w:rsidR="00B56A9C" w:rsidRDefault="00B56A9C" w:rsidP="00B56A9C">
      <w:r>
        <w:t xml:space="preserve">I accept insurance (upon approval by your insurance company) as well as private payment. Counseling sessions are typically 50-60 minutes long, </w:t>
      </w:r>
      <w:proofErr w:type="gramStart"/>
      <w:r>
        <w:t>however</w:t>
      </w:r>
      <w:proofErr w:type="gramEnd"/>
      <w:r>
        <w:t xml:space="preserve"> can vary, depending upon the circumstances and service being provided. In cases of verified financial hardship I may accept a reduced fee. This is on a limited basis and is negotiated between us ahead of time. There is no guarantee of a reduced fee. Fee agreements are reviewed every six months. </w:t>
      </w:r>
      <w:r w:rsidRPr="00B56A9C">
        <w:rPr>
          <w:i/>
          <w:iCs/>
        </w:rPr>
        <w:t>Please see accompanying “Fee Agreement for Behavioral Healthcare” document that lists my fees for services.</w:t>
      </w:r>
      <w:r>
        <w:t xml:space="preserve"> </w:t>
      </w:r>
    </w:p>
    <w:p w14:paraId="05F3BE70" w14:textId="77777777" w:rsidR="00B56A9C" w:rsidRDefault="00B56A9C" w:rsidP="00B56A9C"/>
    <w:p w14:paraId="34873D12" w14:textId="44499013" w:rsidR="00B56A9C" w:rsidRPr="00B56A9C" w:rsidRDefault="00B56A9C" w:rsidP="00B56A9C">
      <w:pPr>
        <w:rPr>
          <w:b/>
          <w:bCs/>
        </w:rPr>
      </w:pPr>
      <w:r w:rsidRPr="00B56A9C">
        <w:rPr>
          <w:b/>
          <w:bCs/>
        </w:rPr>
        <w:t>Insurance &amp; Billing</w:t>
      </w:r>
    </w:p>
    <w:p w14:paraId="22049D11" w14:textId="147992D9" w:rsidR="00B56A9C" w:rsidRPr="00B56A9C" w:rsidRDefault="00B56A9C" w:rsidP="00B56A9C">
      <w:proofErr w:type="gramStart"/>
      <w:r>
        <w:t>If using</w:t>
      </w:r>
      <w:proofErr w:type="gramEnd"/>
      <w:r>
        <w:t xml:space="preserve"> your insurance (and I am an approved provider) you will be responsible </w:t>
      </w:r>
      <w:proofErr w:type="gramStart"/>
      <w:r>
        <w:t>to pay</w:t>
      </w:r>
      <w:proofErr w:type="gramEnd"/>
      <w:r>
        <w:t xml:space="preserve"> for your co-payment </w:t>
      </w:r>
      <w:r w:rsidR="00AA7356">
        <w:t xml:space="preserve">and/or deductible </w:t>
      </w:r>
      <w:r>
        <w:t xml:space="preserve">and I will bill </w:t>
      </w:r>
      <w:proofErr w:type="gramStart"/>
      <w:r>
        <w:t>your insurance</w:t>
      </w:r>
      <w:proofErr w:type="gramEnd"/>
      <w:r>
        <w:t xml:space="preserve"> for the rest. I will bill insurance companies for any insurance that I am approved and in-network. I can also provide a receipt that you may submit in cases of out-of-network insurance reimbursement. It is important that you contact your insurance company to inquire about mental health benefits before we begin working together, as well as understanding how much of our fee your insurance will reimburse you. Please remember that your insurance policy is an agreement between you and your insurance company and that you are ultimately responsible for paying the fees we have agreed upon. </w:t>
      </w:r>
    </w:p>
    <w:p w14:paraId="17FF4047" w14:textId="77777777" w:rsidR="00B56A9C" w:rsidRDefault="00B56A9C" w:rsidP="00B56A9C"/>
    <w:p w14:paraId="145259F8" w14:textId="0AEA5951" w:rsidR="002D0F23" w:rsidRPr="002D0F23" w:rsidRDefault="002D0F23" w:rsidP="00B56A9C">
      <w:pPr>
        <w:rPr>
          <w:b/>
          <w:bCs/>
        </w:rPr>
      </w:pPr>
      <w:r w:rsidRPr="002D0F23">
        <w:rPr>
          <w:b/>
          <w:bCs/>
        </w:rPr>
        <w:t>Non-Covered Services</w:t>
      </w:r>
    </w:p>
    <w:p w14:paraId="22AD8C10" w14:textId="0A086EFE" w:rsidR="002D0F23" w:rsidRDefault="002D0F23" w:rsidP="00B56A9C">
      <w:r>
        <w:t xml:space="preserve">Any or all portion of your bill may be denied for payment by your insurance company. This may be due because it has been applied to your deductible or co-insurance portion, or you are not eligible or have exhausted your benefits. Any non-covered portions of your bill are your responsibility. </w:t>
      </w:r>
    </w:p>
    <w:p w14:paraId="31554CF1" w14:textId="77777777" w:rsidR="002D0F23" w:rsidRDefault="002D0F23" w:rsidP="00B56A9C"/>
    <w:p w14:paraId="264BA70B" w14:textId="5AB701BE" w:rsidR="002D0F23" w:rsidRPr="002D0F23" w:rsidRDefault="002D0F23" w:rsidP="00B56A9C">
      <w:pPr>
        <w:rPr>
          <w:b/>
          <w:bCs/>
        </w:rPr>
      </w:pPr>
      <w:r w:rsidRPr="002D0F23">
        <w:rPr>
          <w:b/>
          <w:bCs/>
        </w:rPr>
        <w:t>Payment</w:t>
      </w:r>
    </w:p>
    <w:p w14:paraId="315BF0DA" w14:textId="265D4E44" w:rsidR="002D0F23" w:rsidRDefault="002D0F23" w:rsidP="00B56A9C">
      <w:r>
        <w:t xml:space="preserve">Payment (including copay) is to be made at the end of each session. Missing a scheduled session may be charged at your usual session rate unless twenty-four (24) </w:t>
      </w:r>
      <w:proofErr w:type="spellStart"/>
      <w:r>
        <w:t>hours notice</w:t>
      </w:r>
      <w:proofErr w:type="spellEnd"/>
      <w:r>
        <w:t xml:space="preserve"> of cancellation is provided. In most cases, missed sessions will </w:t>
      </w:r>
      <w:r w:rsidRPr="002D0F23">
        <w:rPr>
          <w:u w:val="single"/>
        </w:rPr>
        <w:t>not</w:t>
      </w:r>
      <w:r>
        <w:t xml:space="preserve"> be </w:t>
      </w:r>
      <w:proofErr w:type="gramStart"/>
      <w:r>
        <w:t>paid</w:t>
      </w:r>
      <w:proofErr w:type="gramEnd"/>
      <w:r>
        <w:t xml:space="preserve"> by your insurance. </w:t>
      </w:r>
    </w:p>
    <w:p w14:paraId="0C3FE672" w14:textId="77777777" w:rsidR="002D0F23" w:rsidRDefault="002D0F23" w:rsidP="00B56A9C"/>
    <w:p w14:paraId="47D5018A" w14:textId="77777777" w:rsidR="002D0F23" w:rsidRPr="00B56A9C" w:rsidRDefault="002D0F23" w:rsidP="00B56A9C"/>
    <w:p w14:paraId="741F187C" w14:textId="77777777" w:rsidR="00B56A9C" w:rsidRPr="00B56A9C" w:rsidRDefault="00B56A9C" w:rsidP="00B56A9C"/>
    <w:p w14:paraId="2CC15997" w14:textId="77777777" w:rsidR="00B56A9C" w:rsidRPr="00B56A9C" w:rsidRDefault="00B56A9C" w:rsidP="00B56A9C"/>
    <w:p w14:paraId="02A268BF" w14:textId="77777777" w:rsidR="00B56A9C" w:rsidRPr="00B56A9C" w:rsidRDefault="00B56A9C" w:rsidP="00B56A9C"/>
    <w:p w14:paraId="2E23A561" w14:textId="77777777" w:rsidR="00B56A9C" w:rsidRPr="00B56A9C" w:rsidRDefault="00B56A9C" w:rsidP="00B56A9C"/>
    <w:p w14:paraId="29A21F07" w14:textId="1CC0D2F0" w:rsidR="00B56A9C" w:rsidRDefault="002D0F23" w:rsidP="00B56A9C">
      <w:r>
        <w:t xml:space="preserve">In the event your account becomes past due by more than thirty (30) days, I reserve the right to terminate services for non-payment. I also have the option to use legal means to secure payment, including hiring a collection agency or small claims court. The costs for all collections, including attorney fees, will be included in the claim. The only personal information to be released </w:t>
      </w:r>
      <w:proofErr w:type="gramStart"/>
      <w:r>
        <w:t>include</w:t>
      </w:r>
      <w:proofErr w:type="gramEnd"/>
      <w:r>
        <w:t xml:space="preserve"> your name, telephone number(s), address, dates of service, and amount owed to a third party for purpose of collection. </w:t>
      </w:r>
    </w:p>
    <w:p w14:paraId="51BB4CB7" w14:textId="77777777" w:rsidR="002D0F23" w:rsidRDefault="002D0F23" w:rsidP="00B56A9C"/>
    <w:p w14:paraId="18BF672E" w14:textId="70ED98BE" w:rsidR="002D0F23" w:rsidRPr="00F82667" w:rsidRDefault="002D0F23" w:rsidP="00B56A9C">
      <w:pPr>
        <w:rPr>
          <w:b/>
          <w:bCs/>
        </w:rPr>
      </w:pPr>
      <w:r w:rsidRPr="00F82667">
        <w:rPr>
          <w:b/>
          <w:bCs/>
        </w:rPr>
        <w:t>Court/ Legal Fees</w:t>
      </w:r>
    </w:p>
    <w:p w14:paraId="1CA48E09" w14:textId="50A30244" w:rsidR="00F82667" w:rsidRDefault="002D0F23" w:rsidP="00B56A9C">
      <w:r>
        <w:t xml:space="preserve">If you become engaged in legal proceedings and my participation is requested or required, please understand that detracts from my regular work and other clients. Thus, you will incur charges for any time spent on the entire court process, including but not limited </w:t>
      </w:r>
      <w:proofErr w:type="gramStart"/>
      <w:r>
        <w:t>to:</w:t>
      </w:r>
      <w:proofErr w:type="gramEnd"/>
      <w:r>
        <w:t xml:space="preserve"> consultation with attorney, travel time, waiting to testify, preparing written briefs/reports, and actual testimony or deposition. </w:t>
      </w:r>
      <w:r w:rsidR="00F82667" w:rsidRPr="00F82667">
        <w:rPr>
          <w:i/>
          <w:iCs/>
        </w:rPr>
        <w:t>(Please refer to “Fee Agreement for Behavioral Healthcare”).</w:t>
      </w:r>
      <w:r w:rsidR="00F82667">
        <w:t xml:space="preserve"> Also, be advised that your insurance may not cover these fees and you will be solely responsible for payment. </w:t>
      </w:r>
    </w:p>
    <w:p w14:paraId="72F83554" w14:textId="77777777" w:rsidR="00F82667" w:rsidRDefault="00F82667" w:rsidP="00B56A9C"/>
    <w:p w14:paraId="6B1C71E0" w14:textId="122AD35F" w:rsidR="00F82667" w:rsidRDefault="00F82667" w:rsidP="00B56A9C">
      <w:r>
        <w:t>I understand and accept that this document outlines my financial responsibility for payment.</w:t>
      </w:r>
    </w:p>
    <w:p w14:paraId="407D895C" w14:textId="77777777" w:rsidR="00F82667" w:rsidRDefault="00F82667" w:rsidP="00B56A9C"/>
    <w:p w14:paraId="70359DCD" w14:textId="77777777" w:rsidR="00F82667" w:rsidRDefault="00F82667" w:rsidP="00B56A9C"/>
    <w:p w14:paraId="4862A6B7" w14:textId="4C5AA8CA" w:rsidR="00F82667" w:rsidRDefault="00F82667" w:rsidP="00B56A9C">
      <w:r>
        <w:t xml:space="preserve"> </w:t>
      </w:r>
      <w:proofErr w:type="gramStart"/>
      <w:r>
        <w:t>___________________________________</w:t>
      </w:r>
      <w:r w:rsidR="008E6B9D">
        <w:t>/</w:t>
      </w:r>
      <w:r>
        <w:t>_________________________________</w:t>
      </w:r>
      <w:r w:rsidR="008E6B9D">
        <w:t xml:space="preserve">     </w:t>
      </w:r>
      <w:proofErr w:type="gramEnd"/>
      <w:r w:rsidR="008E6B9D">
        <w:t>_____________________</w:t>
      </w:r>
    </w:p>
    <w:p w14:paraId="680277A2" w14:textId="77777777" w:rsidR="008E6B9D" w:rsidRDefault="00F82667" w:rsidP="00B56A9C">
      <w:r>
        <w:t xml:space="preserve">                         Client/Guarantor </w:t>
      </w:r>
      <w:r w:rsidR="008E6B9D">
        <w:t xml:space="preserve">Printed Name and </w:t>
      </w:r>
      <w:r>
        <w:t xml:space="preserve">Signature                                                          Date   </w:t>
      </w:r>
    </w:p>
    <w:p w14:paraId="41536E46" w14:textId="77777777" w:rsidR="008E6B9D" w:rsidRDefault="008E6B9D" w:rsidP="00B56A9C"/>
    <w:p w14:paraId="5B2824C9" w14:textId="77777777" w:rsidR="008E6B9D" w:rsidRDefault="008E6B9D" w:rsidP="00B56A9C"/>
    <w:p w14:paraId="6AAE3A20" w14:textId="4D0A35AF" w:rsidR="008E6B9D" w:rsidRDefault="00F82667" w:rsidP="008E6B9D">
      <w:r>
        <w:t xml:space="preserve"> </w:t>
      </w:r>
      <w:proofErr w:type="gramStart"/>
      <w:r w:rsidR="008E6B9D">
        <w:t xml:space="preserve">___________________________________/_________________________________     </w:t>
      </w:r>
      <w:proofErr w:type="gramEnd"/>
      <w:r w:rsidR="008E6B9D">
        <w:t>_____________________</w:t>
      </w:r>
    </w:p>
    <w:p w14:paraId="38F8C0E8" w14:textId="77777777" w:rsidR="008E6B9D" w:rsidRDefault="008E6B9D" w:rsidP="008E6B9D">
      <w:r>
        <w:t xml:space="preserve">                         Client/Guarantor Printed Name and Signature                                                          Date                </w:t>
      </w:r>
    </w:p>
    <w:p w14:paraId="36076191" w14:textId="3A0D519C" w:rsidR="00F82667" w:rsidRDefault="00F82667" w:rsidP="00B56A9C">
      <w:r>
        <w:t xml:space="preserve">       </w:t>
      </w:r>
    </w:p>
    <w:p w14:paraId="48E4F8EF" w14:textId="2F7F6E94" w:rsidR="00B56A9C" w:rsidRPr="00B56A9C" w:rsidRDefault="00B56A9C" w:rsidP="00F82667"/>
    <w:sectPr w:rsidR="00B56A9C" w:rsidRPr="00B56A9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EB6C4" w14:textId="77777777" w:rsidR="00632511" w:rsidRDefault="00632511" w:rsidP="00B56A9C">
      <w:pPr>
        <w:spacing w:after="0" w:line="240" w:lineRule="auto"/>
      </w:pPr>
      <w:r>
        <w:separator/>
      </w:r>
    </w:p>
  </w:endnote>
  <w:endnote w:type="continuationSeparator" w:id="0">
    <w:p w14:paraId="30E401F2" w14:textId="77777777" w:rsidR="00632511" w:rsidRDefault="00632511" w:rsidP="00B56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erpetua Titling MT">
    <w:panose1 w:val="020205020605050208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9449D" w14:textId="77777777" w:rsidR="00632511" w:rsidRDefault="00632511" w:rsidP="00B56A9C">
      <w:pPr>
        <w:spacing w:after="0" w:line="240" w:lineRule="auto"/>
      </w:pPr>
      <w:r>
        <w:separator/>
      </w:r>
    </w:p>
  </w:footnote>
  <w:footnote w:type="continuationSeparator" w:id="0">
    <w:p w14:paraId="70D5055D" w14:textId="77777777" w:rsidR="00632511" w:rsidRDefault="00632511" w:rsidP="00B56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24FBF" w14:textId="1284A5C2" w:rsidR="00B56A9C" w:rsidRDefault="00B56A9C">
    <w:pPr>
      <w:pStyle w:val="Header"/>
    </w:pPr>
    <w:r w:rsidRPr="00B56A9C">
      <w:rPr>
        <w:rFonts w:ascii="Times New Roman" w:eastAsia="Calibri" w:hAnsi="Times New Roman" w:cs="Times New Roman"/>
        <w:noProof/>
        <w:sz w:val="24"/>
        <w:szCs w:val="24"/>
      </w:rPr>
      <mc:AlternateContent>
        <mc:Choice Requires="wps">
          <w:drawing>
            <wp:anchor distT="36576" distB="36576" distL="36576" distR="36576" simplePos="0" relativeHeight="251659264" behindDoc="0" locked="0" layoutInCell="1" allowOverlap="1" wp14:anchorId="793EAEB6" wp14:editId="74C16517">
              <wp:simplePos x="0" y="0"/>
              <wp:positionH relativeFrom="column">
                <wp:posOffset>0</wp:posOffset>
              </wp:positionH>
              <wp:positionV relativeFrom="paragraph">
                <wp:posOffset>31115</wp:posOffset>
              </wp:positionV>
              <wp:extent cx="6337300" cy="1924050"/>
              <wp:effectExtent l="0" t="0" r="6350" b="0"/>
              <wp:wrapNone/>
              <wp:docPr id="3865552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0" cy="192405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FFFF"/>
                              </a:outerShdw>
                            </a:effectLst>
                          </a14:hiddenEffects>
                        </a:ext>
                      </a:extLst>
                    </wps:spPr>
                    <wps:txbx>
                      <w:txbxContent>
                        <w:p w14:paraId="0EE52E88" w14:textId="77777777" w:rsidR="00B56A9C" w:rsidRDefault="00B56A9C" w:rsidP="00B56A9C">
                          <w:pPr>
                            <w:pStyle w:val="msoorganizationname2"/>
                            <w:widowControl w:val="0"/>
                            <w:rPr>
                              <w:sz w:val="35"/>
                              <w:szCs w:val="35"/>
                              <w14:ligatures w14:val="none"/>
                            </w:rPr>
                          </w:pPr>
                          <w:r>
                            <w:rPr>
                              <w:sz w:val="35"/>
                              <w:szCs w:val="35"/>
                              <w14:ligatures w14:val="none"/>
                            </w:rPr>
                            <w:t xml:space="preserve"> James E Brown, </w:t>
                          </w:r>
                          <w:r>
                            <w:rPr>
                              <w:sz w:val="28"/>
                              <w:szCs w:val="28"/>
                              <w14:ligatures w14:val="none"/>
                            </w:rPr>
                            <w:t>LMFT, LPC</w:t>
                          </w:r>
                          <w:r>
                            <w:rPr>
                              <w:sz w:val="35"/>
                              <w:szCs w:val="35"/>
                              <w14:ligatures w14:val="none"/>
                            </w:rPr>
                            <w:t xml:space="preserve">       </w:t>
                          </w:r>
                          <w:r>
                            <w:rPr>
                              <w:sz w:val="35"/>
                              <w:szCs w:val="35"/>
                              <w14:ligatures w14:val="none"/>
                            </w:rPr>
                            <w:tab/>
                          </w:r>
                          <w:r>
                            <w:rPr>
                              <w:sz w:val="35"/>
                              <w:szCs w:val="35"/>
                              <w14:ligatures w14:val="none"/>
                            </w:rPr>
                            <w:tab/>
                          </w:r>
                          <w:r>
                            <w:rPr>
                              <w:sz w:val="35"/>
                              <w:szCs w:val="35"/>
                              <w14:ligatures w14:val="none"/>
                            </w:rPr>
                            <w:tab/>
                          </w:r>
                          <w:r>
                            <w:rPr>
                              <w:sz w:val="35"/>
                              <w:szCs w:val="35"/>
                              <w14:ligatures w14:val="none"/>
                            </w:rPr>
                            <w:tab/>
                          </w:r>
                          <w:r>
                            <w:rPr>
                              <w:noProof/>
                              <w:sz w:val="20"/>
                              <w:szCs w:val="20"/>
                            </w:rPr>
                            <w:drawing>
                              <wp:inline distT="0" distB="0" distL="0" distR="0" wp14:anchorId="13FCB655" wp14:editId="60EB8C08">
                                <wp:extent cx="1447800" cy="70866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708660"/>
                                        </a:xfrm>
                                        <a:prstGeom prst="rect">
                                          <a:avLst/>
                                        </a:prstGeom>
                                        <a:noFill/>
                                        <a:ln>
                                          <a:noFill/>
                                        </a:ln>
                                      </pic:spPr>
                                    </pic:pic>
                                  </a:graphicData>
                                </a:graphic>
                              </wp:inline>
                            </w:drawing>
                          </w:r>
                        </w:p>
                        <w:p w14:paraId="0936C63D" w14:textId="77777777" w:rsidR="00B56A9C" w:rsidRDefault="00B56A9C" w:rsidP="00B56A9C">
                          <w:pPr>
                            <w:pStyle w:val="msoorganizationname2"/>
                            <w:widowControl w:val="0"/>
                            <w:rPr>
                              <w:sz w:val="20"/>
                              <w:szCs w:val="20"/>
                              <w14:ligatures w14:val="none"/>
                            </w:rPr>
                          </w:pPr>
                          <w:r>
                            <w:rPr>
                              <w:sz w:val="20"/>
                              <w:szCs w:val="20"/>
                              <w14:ligatures w14:val="none"/>
                            </w:rPr>
                            <w:t>_______________________________________________________________________________________________</w:t>
                          </w:r>
                        </w:p>
                        <w:p w14:paraId="155FD9CB" w14:textId="77777777" w:rsidR="00B56A9C" w:rsidRDefault="00B56A9C" w:rsidP="00B56A9C">
                          <w:pPr>
                            <w:pStyle w:val="msoorganizationname2"/>
                            <w:widowControl w:val="0"/>
                            <w:rPr>
                              <w:sz w:val="20"/>
                              <w:szCs w:val="20"/>
                              <w14:ligatures w14:val="none"/>
                            </w:rPr>
                          </w:pPr>
                        </w:p>
                        <w:p w14:paraId="19330D1A" w14:textId="77777777" w:rsidR="00B56A9C" w:rsidRDefault="00B56A9C" w:rsidP="00B56A9C">
                          <w:pPr>
                            <w:pStyle w:val="msoorganizationname2"/>
                            <w:widowControl w:val="0"/>
                            <w:jc w:val="center"/>
                            <w:rPr>
                              <w:rFonts w:ascii="Calibri" w:hAnsi="Calibri" w:cs="Calibri"/>
                              <w:sz w:val="20"/>
                              <w:szCs w:val="20"/>
                              <w14:ligatures w14:val="none"/>
                            </w:rPr>
                          </w:pPr>
                          <w:r>
                            <w:rPr>
                              <w:rFonts w:ascii="Calibri" w:hAnsi="Calibri" w:cs="Calibri"/>
                              <w:i/>
                              <w:iCs/>
                              <w:sz w:val="18"/>
                              <w:szCs w:val="18"/>
                            </w:rPr>
                            <w:t>Licensed Marriage &amp; Family Therapist / Licensed Professional Counselor / Approved Clinical Supervisor</w:t>
                          </w:r>
                        </w:p>
                      </w:txbxContent>
                    </wps:txbx>
                    <wps:bodyPr rot="0" vertOverflow="clip" horzOverflow="clip"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3EAEB6" id="_x0000_t202" coordsize="21600,21600" o:spt="202" path="m,l,21600r21600,l21600,xe">
              <v:stroke joinstyle="miter"/>
              <v:path gradientshapeok="t" o:connecttype="rect"/>
            </v:shapetype>
            <v:shape id="Text Box 19" o:spid="_x0000_s1026" type="#_x0000_t202" style="position:absolute;margin-left:0;margin-top:2.45pt;width:499pt;height:151.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" stroked="f" strokecolor="black [0]" strokeweight="0" insetpen="t">
              <v:shadow color="white"/>
              <v:textbox inset="2.85pt,2.85pt,2.85pt,2.85pt">
                <w:txbxContent>
                  <w:p w14:paraId="0EE52E88" w14:textId="77777777" w:rsidR="00B56A9C" w:rsidRDefault="00B56A9C" w:rsidP="00B56A9C">
                    <w:pPr>
                      <w:pStyle w:val="msoorganizationname2"/>
                      <w:widowControl w:val="0"/>
                      <w:rPr>
                        <w:sz w:val="35"/>
                        <w:szCs w:val="35"/>
                        <w14:ligatures w14:val="none"/>
                      </w:rPr>
                    </w:pPr>
                    <w:r>
                      <w:rPr>
                        <w:sz w:val="35"/>
                        <w:szCs w:val="35"/>
                        <w14:ligatures w14:val="none"/>
                      </w:rPr>
                      <w:t xml:space="preserve"> James E Brown, </w:t>
                    </w:r>
                    <w:r>
                      <w:rPr>
                        <w:sz w:val="28"/>
                        <w:szCs w:val="28"/>
                        <w14:ligatures w14:val="none"/>
                      </w:rPr>
                      <w:t>LMFT, LPC</w:t>
                    </w:r>
                    <w:r>
                      <w:rPr>
                        <w:sz w:val="35"/>
                        <w:szCs w:val="35"/>
                        <w14:ligatures w14:val="none"/>
                      </w:rPr>
                      <w:t xml:space="preserve">       </w:t>
                    </w:r>
                    <w:r>
                      <w:rPr>
                        <w:sz w:val="35"/>
                        <w:szCs w:val="35"/>
                        <w14:ligatures w14:val="none"/>
                      </w:rPr>
                      <w:tab/>
                    </w:r>
                    <w:r>
                      <w:rPr>
                        <w:sz w:val="35"/>
                        <w:szCs w:val="35"/>
                        <w14:ligatures w14:val="none"/>
                      </w:rPr>
                      <w:tab/>
                    </w:r>
                    <w:r>
                      <w:rPr>
                        <w:sz w:val="35"/>
                        <w:szCs w:val="35"/>
                        <w14:ligatures w14:val="none"/>
                      </w:rPr>
                      <w:tab/>
                    </w:r>
                    <w:r>
                      <w:rPr>
                        <w:sz w:val="35"/>
                        <w:szCs w:val="35"/>
                        <w14:ligatures w14:val="none"/>
                      </w:rPr>
                      <w:tab/>
                    </w:r>
                    <w:r>
                      <w:rPr>
                        <w:noProof/>
                        <w:sz w:val="20"/>
                        <w:szCs w:val="20"/>
                      </w:rPr>
                      <w:drawing>
                        <wp:inline distT="0" distB="0" distL="0" distR="0" wp14:anchorId="13FCB655" wp14:editId="60EB8C08">
                          <wp:extent cx="1447800" cy="70866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708660"/>
                                  </a:xfrm>
                                  <a:prstGeom prst="rect">
                                    <a:avLst/>
                                  </a:prstGeom>
                                  <a:noFill/>
                                  <a:ln>
                                    <a:noFill/>
                                  </a:ln>
                                </pic:spPr>
                              </pic:pic>
                            </a:graphicData>
                          </a:graphic>
                        </wp:inline>
                      </w:drawing>
                    </w:r>
                  </w:p>
                  <w:p w14:paraId="0936C63D" w14:textId="77777777" w:rsidR="00B56A9C" w:rsidRDefault="00B56A9C" w:rsidP="00B56A9C">
                    <w:pPr>
                      <w:pStyle w:val="msoorganizationname2"/>
                      <w:widowControl w:val="0"/>
                      <w:rPr>
                        <w:sz w:val="20"/>
                        <w:szCs w:val="20"/>
                        <w14:ligatures w14:val="none"/>
                      </w:rPr>
                    </w:pPr>
                    <w:r>
                      <w:rPr>
                        <w:sz w:val="20"/>
                        <w:szCs w:val="20"/>
                        <w14:ligatures w14:val="none"/>
                      </w:rPr>
                      <w:t>_______________________________________________________________________________________________</w:t>
                    </w:r>
                  </w:p>
                  <w:p w14:paraId="155FD9CB" w14:textId="77777777" w:rsidR="00B56A9C" w:rsidRDefault="00B56A9C" w:rsidP="00B56A9C">
                    <w:pPr>
                      <w:pStyle w:val="msoorganizationname2"/>
                      <w:widowControl w:val="0"/>
                      <w:rPr>
                        <w:sz w:val="20"/>
                        <w:szCs w:val="20"/>
                        <w14:ligatures w14:val="none"/>
                      </w:rPr>
                    </w:pPr>
                  </w:p>
                  <w:p w14:paraId="19330D1A" w14:textId="77777777" w:rsidR="00B56A9C" w:rsidRDefault="00B56A9C" w:rsidP="00B56A9C">
                    <w:pPr>
                      <w:pStyle w:val="msoorganizationname2"/>
                      <w:widowControl w:val="0"/>
                      <w:jc w:val="center"/>
                      <w:rPr>
                        <w:rFonts w:ascii="Calibri" w:hAnsi="Calibri" w:cs="Calibri"/>
                        <w:sz w:val="20"/>
                        <w:szCs w:val="20"/>
                        <w14:ligatures w14:val="none"/>
                      </w:rPr>
                    </w:pPr>
                    <w:r>
                      <w:rPr>
                        <w:rFonts w:ascii="Calibri" w:hAnsi="Calibri" w:cs="Calibri"/>
                        <w:i/>
                        <w:iCs/>
                        <w:sz w:val="18"/>
                        <w:szCs w:val="18"/>
                      </w:rPr>
                      <w:t>Licensed Marriage &amp; Family Therapist / Licensed Professional Counselor / Approved Clinical Supervisor</w:t>
                    </w:r>
                  </w:p>
                </w:txbxContent>
              </v:textbox>
            </v:shape>
          </w:pict>
        </mc:Fallback>
      </mc:AlternateContent>
    </w:r>
  </w:p>
  <w:p w14:paraId="4C9EE957" w14:textId="77777777" w:rsidR="00B56A9C" w:rsidRDefault="00B56A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A9C"/>
    <w:rsid w:val="00005339"/>
    <w:rsid w:val="000701F0"/>
    <w:rsid w:val="000E7A68"/>
    <w:rsid w:val="00113FB7"/>
    <w:rsid w:val="002062FF"/>
    <w:rsid w:val="00240320"/>
    <w:rsid w:val="002B6664"/>
    <w:rsid w:val="002D0F23"/>
    <w:rsid w:val="003839BB"/>
    <w:rsid w:val="00384CE0"/>
    <w:rsid w:val="00477BFA"/>
    <w:rsid w:val="00485B92"/>
    <w:rsid w:val="004F3632"/>
    <w:rsid w:val="00591E19"/>
    <w:rsid w:val="006031DE"/>
    <w:rsid w:val="00632511"/>
    <w:rsid w:val="00760836"/>
    <w:rsid w:val="007E0E0B"/>
    <w:rsid w:val="0089009E"/>
    <w:rsid w:val="008D0152"/>
    <w:rsid w:val="008E6B9D"/>
    <w:rsid w:val="009E7A44"/>
    <w:rsid w:val="00A842CE"/>
    <w:rsid w:val="00A8735C"/>
    <w:rsid w:val="00AA7356"/>
    <w:rsid w:val="00B56A9C"/>
    <w:rsid w:val="00CD12B4"/>
    <w:rsid w:val="00D1083D"/>
    <w:rsid w:val="00D551EC"/>
    <w:rsid w:val="00F32EE5"/>
    <w:rsid w:val="00F82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F568A"/>
  <w15:chartTrackingRefBased/>
  <w15:docId w15:val="{CB9F8A81-454F-43FA-8E90-A941FAB14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6A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6A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6A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6A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6A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6A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6A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6A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6A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A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6A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6A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6A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6A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6A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6A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6A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6A9C"/>
    <w:rPr>
      <w:rFonts w:eastAsiaTheme="majorEastAsia" w:cstheme="majorBidi"/>
      <w:color w:val="272727" w:themeColor="text1" w:themeTint="D8"/>
    </w:rPr>
  </w:style>
  <w:style w:type="paragraph" w:styleId="Title">
    <w:name w:val="Title"/>
    <w:basedOn w:val="Normal"/>
    <w:next w:val="Normal"/>
    <w:link w:val="TitleChar"/>
    <w:uiPriority w:val="10"/>
    <w:qFormat/>
    <w:rsid w:val="00B56A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6A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A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6A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6A9C"/>
    <w:pPr>
      <w:spacing w:before="160"/>
      <w:jc w:val="center"/>
    </w:pPr>
    <w:rPr>
      <w:i/>
      <w:iCs/>
      <w:color w:val="404040" w:themeColor="text1" w:themeTint="BF"/>
    </w:rPr>
  </w:style>
  <w:style w:type="character" w:customStyle="1" w:styleId="QuoteChar">
    <w:name w:val="Quote Char"/>
    <w:basedOn w:val="DefaultParagraphFont"/>
    <w:link w:val="Quote"/>
    <w:uiPriority w:val="29"/>
    <w:rsid w:val="00B56A9C"/>
    <w:rPr>
      <w:i/>
      <w:iCs/>
      <w:color w:val="404040" w:themeColor="text1" w:themeTint="BF"/>
    </w:rPr>
  </w:style>
  <w:style w:type="paragraph" w:styleId="ListParagraph">
    <w:name w:val="List Paragraph"/>
    <w:basedOn w:val="Normal"/>
    <w:uiPriority w:val="34"/>
    <w:qFormat/>
    <w:rsid w:val="00B56A9C"/>
    <w:pPr>
      <w:ind w:left="720"/>
      <w:contextualSpacing/>
    </w:pPr>
  </w:style>
  <w:style w:type="character" w:styleId="IntenseEmphasis">
    <w:name w:val="Intense Emphasis"/>
    <w:basedOn w:val="DefaultParagraphFont"/>
    <w:uiPriority w:val="21"/>
    <w:qFormat/>
    <w:rsid w:val="00B56A9C"/>
    <w:rPr>
      <w:i/>
      <w:iCs/>
      <w:color w:val="0F4761" w:themeColor="accent1" w:themeShade="BF"/>
    </w:rPr>
  </w:style>
  <w:style w:type="paragraph" w:styleId="IntenseQuote">
    <w:name w:val="Intense Quote"/>
    <w:basedOn w:val="Normal"/>
    <w:next w:val="Normal"/>
    <w:link w:val="IntenseQuoteChar"/>
    <w:uiPriority w:val="30"/>
    <w:qFormat/>
    <w:rsid w:val="00B56A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6A9C"/>
    <w:rPr>
      <w:i/>
      <w:iCs/>
      <w:color w:val="0F4761" w:themeColor="accent1" w:themeShade="BF"/>
    </w:rPr>
  </w:style>
  <w:style w:type="character" w:styleId="IntenseReference">
    <w:name w:val="Intense Reference"/>
    <w:basedOn w:val="DefaultParagraphFont"/>
    <w:uiPriority w:val="32"/>
    <w:qFormat/>
    <w:rsid w:val="00B56A9C"/>
    <w:rPr>
      <w:b/>
      <w:bCs/>
      <w:smallCaps/>
      <w:color w:val="0F4761" w:themeColor="accent1" w:themeShade="BF"/>
      <w:spacing w:val="5"/>
    </w:rPr>
  </w:style>
  <w:style w:type="paragraph" w:styleId="Header">
    <w:name w:val="header"/>
    <w:basedOn w:val="Normal"/>
    <w:link w:val="HeaderChar"/>
    <w:uiPriority w:val="99"/>
    <w:unhideWhenUsed/>
    <w:rsid w:val="00B56A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A9C"/>
  </w:style>
  <w:style w:type="paragraph" w:styleId="Footer">
    <w:name w:val="footer"/>
    <w:basedOn w:val="Normal"/>
    <w:link w:val="FooterChar"/>
    <w:uiPriority w:val="99"/>
    <w:unhideWhenUsed/>
    <w:rsid w:val="00B56A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A9C"/>
  </w:style>
  <w:style w:type="paragraph" w:customStyle="1" w:styleId="msoorganizationname2">
    <w:name w:val="msoorganizationname2"/>
    <w:rsid w:val="00B56A9C"/>
    <w:pPr>
      <w:spacing w:after="0" w:line="240" w:lineRule="auto"/>
    </w:pPr>
    <w:rPr>
      <w:rFonts w:ascii="Perpetua Titling MT" w:eastAsia="Times New Roman" w:hAnsi="Perpetua Titling MT" w:cs="Times New Roman"/>
      <w:smallCaps/>
      <w:color w:val="000000"/>
      <w:kern w:val="28"/>
      <w:sz w:val="36"/>
      <w:szCs w:val="36"/>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519</Words>
  <Characters>2882</Characters>
  <Application>Microsoft Office Word</Application>
  <DocSecurity>0</DocSecurity>
  <Lines>64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brown</dc:creator>
  <cp:keywords/>
  <dc:description/>
  <cp:lastModifiedBy>james brown</cp:lastModifiedBy>
  <cp:revision>11</cp:revision>
  <cp:lastPrinted>2026-03-17T22:26:00Z</cp:lastPrinted>
  <dcterms:created xsi:type="dcterms:W3CDTF">2024-03-15T18:55:00Z</dcterms:created>
  <dcterms:modified xsi:type="dcterms:W3CDTF">2026-03-17T22:26:00Z</dcterms:modified>
</cp:coreProperties>
</file>