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6B" w:rsidRDefault="00C677A0">
      <w:r>
        <w:t xml:space="preserve">I have one report from Jen Ho. </w:t>
      </w:r>
      <w:r>
        <w:br/>
        <w:t>Other than for the College of Business (CB)</w:t>
      </w:r>
      <w:proofErr w:type="gramStart"/>
      <w:r>
        <w:t>  all</w:t>
      </w:r>
      <w:proofErr w:type="gramEnd"/>
      <w:r>
        <w:t xml:space="preserve"> 4 of the 4 Area 43 clubs have met the required 4 or more officers trained during the June/July TLI. CB has been notified of upcoming TLI #3.</w:t>
      </w:r>
    </w:p>
    <w:sectPr w:rsidR="005F2C6B" w:rsidSect="005A1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77A0"/>
    <w:rsid w:val="000B3D19"/>
    <w:rsid w:val="004A093A"/>
    <w:rsid w:val="005A1A78"/>
    <w:rsid w:val="00C6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glucks</dc:creator>
  <cp:lastModifiedBy>glucks</cp:lastModifiedBy>
  <cp:revision>1</cp:revision>
  <dcterms:created xsi:type="dcterms:W3CDTF">2020-08-15T12:25:00Z</dcterms:created>
  <dcterms:modified xsi:type="dcterms:W3CDTF">2020-08-15T12:25:00Z</dcterms:modified>
</cp:coreProperties>
</file>