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3B" w:rsidRDefault="001D643B" w:rsidP="0095013C">
      <w:pPr>
        <w:spacing w:after="0"/>
        <w:ind w:left="360"/>
      </w:pPr>
      <w:r>
        <w:rPr>
          <w:b/>
          <w:sz w:val="28"/>
          <w:szCs w:val="28"/>
        </w:rPr>
        <w:t>Crossings Text Study Group – All Are Welcome!</w:t>
      </w:r>
    </w:p>
    <w:p w:rsidR="003D4F23" w:rsidRDefault="001D643B" w:rsidP="0095013C">
      <w:pPr>
        <w:spacing w:after="0" w:line="240" w:lineRule="auto"/>
        <w:ind w:left="360"/>
        <w:rPr>
          <w:b/>
          <w:sz w:val="28"/>
          <w:szCs w:val="28"/>
        </w:rPr>
      </w:pPr>
      <w:r>
        <w:rPr>
          <w:b/>
          <w:sz w:val="28"/>
          <w:szCs w:val="28"/>
        </w:rPr>
        <w:t>Wednesday Mornings at 9:30 A.M.</w:t>
      </w:r>
    </w:p>
    <w:p w:rsidR="00413580" w:rsidRPr="003D4F23" w:rsidRDefault="00413580" w:rsidP="0095013C">
      <w:pPr>
        <w:spacing w:after="0" w:line="240" w:lineRule="auto"/>
        <w:ind w:left="360"/>
        <w:rPr>
          <w:rFonts w:ascii="Times New Roman" w:eastAsia="Times New Roman" w:hAnsi="Times New Roman" w:cs="Times New Roman"/>
          <w:sz w:val="24"/>
          <w:szCs w:val="24"/>
        </w:rPr>
      </w:pPr>
      <w:r>
        <w:rPr>
          <w:b/>
          <w:sz w:val="28"/>
          <w:szCs w:val="28"/>
        </w:rPr>
        <w:t>Martin Luther Lutheran Church, Milwaukee</w:t>
      </w:r>
    </w:p>
    <w:p w:rsidR="005A0E9F" w:rsidRDefault="005A0E9F" w:rsidP="0095013C">
      <w:pPr>
        <w:spacing w:after="0" w:line="240" w:lineRule="auto"/>
        <w:ind w:left="360"/>
        <w:rPr>
          <w:rFonts w:ascii="Times New Roman" w:eastAsia="Times New Roman" w:hAnsi="Times New Roman" w:cs="Times New Roman"/>
          <w:sz w:val="24"/>
          <w:szCs w:val="24"/>
        </w:rPr>
      </w:pPr>
    </w:p>
    <w:p w:rsidR="00005190" w:rsidRPr="00005190" w:rsidRDefault="00005190" w:rsidP="00005190">
      <w:pPr>
        <w:spacing w:before="100" w:beforeAutospacing="1" w:after="100" w:afterAutospacing="1" w:line="240" w:lineRule="auto"/>
        <w:rPr>
          <w:rFonts w:ascii="Times New Roman" w:eastAsia="Times New Roman" w:hAnsi="Times New Roman" w:cs="Times New Roman"/>
          <w:sz w:val="24"/>
          <w:szCs w:val="24"/>
        </w:rPr>
      </w:pPr>
      <w:r w:rsidRPr="00005190">
        <w:rPr>
          <w:rFonts w:ascii="Times New Roman" w:eastAsia="Times New Roman" w:hAnsi="Times New Roman" w:cs="Times New Roman"/>
          <w:sz w:val="24"/>
          <w:szCs w:val="24"/>
        </w:rPr>
        <w:t>The Gospel reading for Epiphany 7 (Luke 6:27-38) continues Jesus’ sermon on the plain. Indeed, it is an expansion of the “blessing” and “woe” pronouncements (last week’s text) with which Jesus began his sermon. The sermon is especially fitting as we close out the Epiphany season, for it is Jesus’ early attempt through teaching to “make manifest” the “ethos” of the kingdom of God that he will put into action in his passion.</w:t>
      </w:r>
    </w:p>
    <w:p w:rsidR="00005190" w:rsidRPr="00005190" w:rsidRDefault="00005190" w:rsidP="00005190">
      <w:pPr>
        <w:spacing w:before="100" w:beforeAutospacing="1" w:after="100" w:afterAutospacing="1" w:line="240" w:lineRule="auto"/>
        <w:rPr>
          <w:rFonts w:ascii="Times New Roman" w:eastAsia="Times New Roman" w:hAnsi="Times New Roman" w:cs="Times New Roman"/>
          <w:sz w:val="24"/>
          <w:szCs w:val="24"/>
        </w:rPr>
      </w:pPr>
      <w:r w:rsidRPr="00005190">
        <w:rPr>
          <w:rFonts w:ascii="Times New Roman" w:eastAsia="Times New Roman" w:hAnsi="Times New Roman" w:cs="Times New Roman"/>
          <w:sz w:val="24"/>
          <w:szCs w:val="24"/>
        </w:rPr>
        <w:t>I use the word “ethos,” as opposed to “ethics,” quite intentionally. Ethos, unlike “ethics,” does not refer to a set of rules or demands that are to be followed regardless of circumstances, but the inner “character” or spirit or motivational core out of which a person or social system acts. For example, the ethos or character or spirit of capitalism is the “profit motive,” getting credit where credit is due (cf. Lk 6:32, 34, etc.). Accordingly, capitalistic ethics or behaviors arise out of the spirit or character of capitalism. In the case of Jesus, the ethos or spirit or character of the kingdom of God is “mercy.” Kingdom “ethics” arise out of the spirit of mercy, “just as [our] Father [in heaven] is merciful (cf. v. 36).</w:t>
      </w:r>
    </w:p>
    <w:p w:rsidR="00005190" w:rsidRPr="00005190" w:rsidRDefault="00005190" w:rsidP="00005190">
      <w:pPr>
        <w:spacing w:before="100" w:beforeAutospacing="1" w:after="100" w:afterAutospacing="1" w:line="240" w:lineRule="auto"/>
        <w:rPr>
          <w:rFonts w:ascii="Times New Roman" w:eastAsia="Times New Roman" w:hAnsi="Times New Roman" w:cs="Times New Roman"/>
          <w:sz w:val="24"/>
          <w:szCs w:val="24"/>
        </w:rPr>
      </w:pPr>
      <w:r w:rsidRPr="00005190">
        <w:rPr>
          <w:rFonts w:ascii="Times New Roman" w:eastAsia="Times New Roman" w:hAnsi="Times New Roman" w:cs="Times New Roman"/>
          <w:sz w:val="24"/>
          <w:szCs w:val="24"/>
        </w:rPr>
        <w:t xml:space="preserve">To say it differently, ethos has to do with “being,” that is, who you are at your core. The assumption is that we will act in a way that is consistent with our “being.” To realize this helps us to understand the imperative Jesus gives to his disciples in v. 36: “Be merciful, just as your father in heaven is merciful.” Jesus is encouraging his disciples to “be” what he has made them to “be.” He made them disciples by bestowing upon them his “blessings,” the mercy of the Father. And the distinguishing feature of their “new being in Christ” (to use Tillich’s terminology) is their faith in Christ c.f. 7:50, etc.). Luther put it this way, “as you believe/trust so you have/are.” To believe in Christ is to become a “little Christ.” </w:t>
      </w:r>
    </w:p>
    <w:p w:rsidR="00005190" w:rsidRPr="00005190" w:rsidRDefault="00005190" w:rsidP="00005190">
      <w:pPr>
        <w:spacing w:before="100" w:beforeAutospacing="1" w:after="100" w:afterAutospacing="1" w:line="240" w:lineRule="auto"/>
        <w:rPr>
          <w:rFonts w:ascii="Times New Roman" w:eastAsia="Times New Roman" w:hAnsi="Times New Roman" w:cs="Times New Roman"/>
          <w:sz w:val="24"/>
          <w:szCs w:val="24"/>
        </w:rPr>
      </w:pPr>
      <w:r w:rsidRPr="00005190">
        <w:rPr>
          <w:rFonts w:ascii="Times New Roman" w:eastAsia="Times New Roman" w:hAnsi="Times New Roman" w:cs="Times New Roman"/>
          <w:sz w:val="24"/>
          <w:szCs w:val="24"/>
        </w:rPr>
        <w:t xml:space="preserve">As vs. 27 indicates, not everyone can “hear” or “listen to” (as the NRSV translates it) what Jesus is saying. Those who are “of this world” cannot, but those who are “of the kingdom” can. Moreover, it is important to note that the term “hearing” here is a metaphor for “faith.” Therefore, it is important to note that Jesus is speaking here to disciples, “you-all that hear.” And his assumption is that “you” will “get it,” if not sooner, then later, and not by your own reason or strength, but by the power of the Holy Spirit. (See Lk 10:21-24.) </w:t>
      </w:r>
    </w:p>
    <w:p w:rsidR="00005190" w:rsidRPr="00005190" w:rsidRDefault="00005190" w:rsidP="00005190">
      <w:pPr>
        <w:spacing w:before="100" w:beforeAutospacing="1" w:after="100" w:afterAutospacing="1" w:line="240" w:lineRule="auto"/>
        <w:rPr>
          <w:rFonts w:ascii="Times New Roman" w:eastAsia="Times New Roman" w:hAnsi="Times New Roman" w:cs="Times New Roman"/>
          <w:sz w:val="24"/>
          <w:szCs w:val="24"/>
        </w:rPr>
      </w:pPr>
      <w:r w:rsidRPr="00005190">
        <w:rPr>
          <w:rFonts w:ascii="Times New Roman" w:eastAsia="Times New Roman" w:hAnsi="Times New Roman" w:cs="Times New Roman"/>
          <w:sz w:val="24"/>
          <w:szCs w:val="24"/>
        </w:rPr>
        <w:t xml:space="preserve">The bulk of the sermon consists of Jesus giving concrete illustrations of what the character, spirit or ethos of the kingdom is all about. In a word, it’s about “being merciful, just as your father in heaven is merciful” (v. 36), but the illustrations help to amplify what “mercy” looks like. It is radical and its </w:t>
      </w:r>
      <w:proofErr w:type="spellStart"/>
      <w:r w:rsidRPr="00005190">
        <w:rPr>
          <w:rFonts w:ascii="Times New Roman" w:eastAsia="Times New Roman" w:hAnsi="Times New Roman" w:cs="Times New Roman"/>
          <w:sz w:val="24"/>
          <w:szCs w:val="24"/>
        </w:rPr>
        <w:t>radicality</w:t>
      </w:r>
      <w:proofErr w:type="spellEnd"/>
      <w:r w:rsidRPr="00005190">
        <w:rPr>
          <w:rFonts w:ascii="Times New Roman" w:eastAsia="Times New Roman" w:hAnsi="Times New Roman" w:cs="Times New Roman"/>
          <w:sz w:val="24"/>
          <w:szCs w:val="24"/>
        </w:rPr>
        <w:t xml:space="preserve"> is seen best when placed next to conventional ethos. </w:t>
      </w:r>
    </w:p>
    <w:p w:rsidR="00005190" w:rsidRPr="00005190" w:rsidRDefault="00005190" w:rsidP="00005190">
      <w:pPr>
        <w:spacing w:before="100" w:beforeAutospacing="1" w:after="100" w:afterAutospacing="1" w:line="240" w:lineRule="auto"/>
        <w:rPr>
          <w:rFonts w:ascii="Times New Roman" w:eastAsia="Times New Roman" w:hAnsi="Times New Roman" w:cs="Times New Roman"/>
          <w:sz w:val="24"/>
          <w:szCs w:val="24"/>
        </w:rPr>
      </w:pPr>
      <w:r w:rsidRPr="00005190">
        <w:rPr>
          <w:rFonts w:ascii="Times New Roman" w:eastAsia="Times New Roman" w:hAnsi="Times New Roman" w:cs="Times New Roman"/>
          <w:sz w:val="24"/>
          <w:szCs w:val="24"/>
        </w:rPr>
        <w:t xml:space="preserve">The first set of illustrations are both general in nature and directed to the community of disciples (v. 27). They are directed to “you-all” or “you” plural. The ethos of the community of Jesus’ disciples is seen in “loving your (plural) enemies,” “doing </w:t>
      </w:r>
      <w:proofErr w:type="gramStart"/>
      <w:r w:rsidRPr="00005190">
        <w:rPr>
          <w:rFonts w:ascii="Times New Roman" w:eastAsia="Times New Roman" w:hAnsi="Times New Roman" w:cs="Times New Roman"/>
          <w:sz w:val="24"/>
          <w:szCs w:val="24"/>
        </w:rPr>
        <w:t>good</w:t>
      </w:r>
      <w:proofErr w:type="gramEnd"/>
      <w:r w:rsidRPr="00005190">
        <w:rPr>
          <w:rFonts w:ascii="Times New Roman" w:eastAsia="Times New Roman" w:hAnsi="Times New Roman" w:cs="Times New Roman"/>
          <w:sz w:val="24"/>
          <w:szCs w:val="24"/>
        </w:rPr>
        <w:t xml:space="preserve"> towards those who hate you (plural),” and “blessing those who curse you (plural).” In other words, the character of Christian community will be that of Christ himself. On the surface it may simply look like a posture of non-retaliation, but it is more than that: it is about being willing to suffer loss for the sake of establishing reconciliation with others – the enemy, the hater, the curser. “You-all (plural) who hear what Jesus is saying will understand that this is not about being a wet noodle or indifferent to wrongdoing. On the contrary, it’s about being engaged in Jesus’ mercy ministry: “be[</w:t>
      </w:r>
      <w:proofErr w:type="spellStart"/>
      <w:r w:rsidRPr="00005190">
        <w:rPr>
          <w:rFonts w:ascii="Times New Roman" w:eastAsia="Times New Roman" w:hAnsi="Times New Roman" w:cs="Times New Roman"/>
          <w:sz w:val="24"/>
          <w:szCs w:val="24"/>
        </w:rPr>
        <w:t>ing</w:t>
      </w:r>
      <w:proofErr w:type="spellEnd"/>
      <w:r w:rsidRPr="00005190">
        <w:rPr>
          <w:rFonts w:ascii="Times New Roman" w:eastAsia="Times New Roman" w:hAnsi="Times New Roman" w:cs="Times New Roman"/>
          <w:sz w:val="24"/>
          <w:szCs w:val="24"/>
        </w:rPr>
        <w:t>] merciful as your Father in heaven is merciful.</w:t>
      </w:r>
    </w:p>
    <w:p w:rsidR="00005190" w:rsidRPr="00095546" w:rsidRDefault="00005190" w:rsidP="00005190">
      <w:pPr>
        <w:spacing w:before="100" w:beforeAutospacing="1" w:after="100" w:afterAutospacing="1" w:line="240" w:lineRule="auto"/>
        <w:rPr>
          <w:rFonts w:ascii="Times New Roman" w:eastAsia="Times New Roman" w:hAnsi="Times New Roman" w:cs="Times New Roman"/>
          <w:sz w:val="24"/>
          <w:szCs w:val="24"/>
        </w:rPr>
      </w:pPr>
      <w:r w:rsidRPr="00005190">
        <w:rPr>
          <w:rFonts w:ascii="Times New Roman" w:eastAsia="Times New Roman" w:hAnsi="Times New Roman" w:cs="Times New Roman"/>
          <w:sz w:val="24"/>
          <w:szCs w:val="24"/>
        </w:rPr>
        <w:t xml:space="preserve">Jesus next gives more “individualistic” illustrations (v. 28-35a), where the “you” is singular (vv. 28-29). As individual disciples, engaged in the realities of this world, our actions are motivated not by “what’s </w:t>
      </w:r>
      <w:r w:rsidRPr="00005190">
        <w:rPr>
          <w:rFonts w:ascii="Times New Roman" w:eastAsia="Times New Roman" w:hAnsi="Times New Roman" w:cs="Times New Roman"/>
          <w:sz w:val="24"/>
          <w:szCs w:val="24"/>
        </w:rPr>
        <w:lastRenderedPageBreak/>
        <w:t xml:space="preserve">in it for us,” but with regard to the situation of the other. For example to suffer violence will not cause us to become violent (v. 29), to suffer </w:t>
      </w:r>
      <w:proofErr w:type="spellStart"/>
      <w:r w:rsidRPr="00005190">
        <w:rPr>
          <w:rFonts w:ascii="Times New Roman" w:eastAsia="Times New Roman" w:hAnsi="Times New Roman" w:cs="Times New Roman"/>
          <w:sz w:val="24"/>
          <w:szCs w:val="24"/>
        </w:rPr>
        <w:t>lose</w:t>
      </w:r>
      <w:proofErr w:type="spellEnd"/>
      <w:r w:rsidRPr="00005190">
        <w:rPr>
          <w:rFonts w:ascii="Times New Roman" w:eastAsia="Times New Roman" w:hAnsi="Times New Roman" w:cs="Times New Roman"/>
          <w:sz w:val="24"/>
          <w:szCs w:val="24"/>
        </w:rPr>
        <w:t xml:space="preserve"> of property will not cause us to be possessive (v. 30), </w:t>
      </w:r>
      <w:r w:rsidRPr="00095546">
        <w:rPr>
          <w:rFonts w:ascii="Times New Roman" w:eastAsia="Times New Roman" w:hAnsi="Times New Roman" w:cs="Times New Roman"/>
          <w:sz w:val="24"/>
          <w:szCs w:val="24"/>
        </w:rPr>
        <w:t>and</w:t>
      </w:r>
      <w:r w:rsidR="00095546" w:rsidRPr="00095546">
        <w:rPr>
          <w:rFonts w:ascii="Times New Roman" w:hAnsi="Times New Roman" w:cs="Times New Roman"/>
          <w:sz w:val="24"/>
          <w:szCs w:val="24"/>
        </w:rPr>
        <w:t xml:space="preserve"> to give or lend to those who ask, but who do not return it, will not c</w:t>
      </w:r>
      <w:r w:rsidR="00095546" w:rsidRPr="00095546">
        <w:rPr>
          <w:rFonts w:ascii="Times New Roman" w:hAnsi="Times New Roman" w:cs="Times New Roman"/>
          <w:sz w:val="24"/>
          <w:szCs w:val="24"/>
        </w:rPr>
        <w:t>ause us to be demanding (v. 30)</w:t>
      </w:r>
      <w:r w:rsidRPr="00095546">
        <w:rPr>
          <w:rFonts w:ascii="Times New Roman" w:eastAsia="Times New Roman" w:hAnsi="Times New Roman" w:cs="Times New Roman"/>
          <w:sz w:val="24"/>
          <w:szCs w:val="24"/>
        </w:rPr>
        <w:t xml:space="preserve">. </w:t>
      </w:r>
    </w:p>
    <w:p w:rsidR="00005190" w:rsidRPr="00005190" w:rsidRDefault="00005190" w:rsidP="00005190">
      <w:pPr>
        <w:spacing w:before="100" w:beforeAutospacing="1" w:after="100" w:afterAutospacing="1" w:line="240" w:lineRule="auto"/>
        <w:rPr>
          <w:rFonts w:ascii="Times New Roman" w:eastAsia="Times New Roman" w:hAnsi="Times New Roman" w:cs="Times New Roman"/>
          <w:sz w:val="24"/>
          <w:szCs w:val="24"/>
        </w:rPr>
      </w:pPr>
      <w:r w:rsidRPr="00005190">
        <w:rPr>
          <w:rFonts w:ascii="Times New Roman" w:eastAsia="Times New Roman" w:hAnsi="Times New Roman" w:cs="Times New Roman"/>
          <w:sz w:val="24"/>
          <w:szCs w:val="24"/>
        </w:rPr>
        <w:t xml:space="preserve">In essence, Jesus is saying that we, even as </w:t>
      </w:r>
      <w:proofErr w:type="gramStart"/>
      <w:r w:rsidRPr="00005190">
        <w:rPr>
          <w:rFonts w:ascii="Times New Roman" w:eastAsia="Times New Roman" w:hAnsi="Times New Roman" w:cs="Times New Roman"/>
          <w:sz w:val="24"/>
          <w:szCs w:val="24"/>
        </w:rPr>
        <w:t>disciples</w:t>
      </w:r>
      <w:proofErr w:type="gramEnd"/>
      <w:r w:rsidRPr="00005190">
        <w:rPr>
          <w:rFonts w:ascii="Times New Roman" w:eastAsia="Times New Roman" w:hAnsi="Times New Roman" w:cs="Times New Roman"/>
          <w:sz w:val="24"/>
          <w:szCs w:val="24"/>
        </w:rPr>
        <w:t xml:space="preserve"> of Christ, will often be on the “losing end” of worldly realities. But even more, he is saying this: Don’t let such losing deter you from “being” the kind of mercy-trusting people Christ has made you to be. Don’t let the kind of losing Jesus describes here cause you to fall back into being the worldly kind of people you once were who love only those who love you in return or who lend only to those who are likely to repay. That is the way “sinners” live. They live expecting “to get credit” for what they do from the ones for whom they do it. And though they may at times get credit from them where credit is due, it merits no credit from Jesus’ Father in heaven. For that is no</w:t>
      </w:r>
      <w:r w:rsidR="002211FA">
        <w:rPr>
          <w:rFonts w:ascii="Times New Roman" w:eastAsia="Times New Roman" w:hAnsi="Times New Roman" w:cs="Times New Roman"/>
          <w:sz w:val="24"/>
          <w:szCs w:val="24"/>
        </w:rPr>
        <w:t>t how he operates</w:t>
      </w:r>
      <w:bookmarkStart w:id="0" w:name="_GoBack"/>
      <w:bookmarkEnd w:id="0"/>
      <w:r w:rsidRPr="00005190">
        <w:rPr>
          <w:rFonts w:ascii="Times New Roman" w:eastAsia="Times New Roman" w:hAnsi="Times New Roman" w:cs="Times New Roman"/>
          <w:sz w:val="24"/>
          <w:szCs w:val="24"/>
        </w:rPr>
        <w:t xml:space="preserve">. “He is kind to the ungrateful and the wicked” (v. 35). He is the God of mercy. </w:t>
      </w:r>
    </w:p>
    <w:p w:rsidR="004226C2" w:rsidRPr="00F81E14" w:rsidRDefault="00005190" w:rsidP="00005190">
      <w:pPr>
        <w:spacing w:before="100" w:beforeAutospacing="1" w:after="100" w:afterAutospacing="1" w:line="240" w:lineRule="auto"/>
        <w:rPr>
          <w:rFonts w:ascii="Times New Roman" w:eastAsia="Times New Roman" w:hAnsi="Times New Roman" w:cs="Times New Roman"/>
          <w:sz w:val="24"/>
          <w:szCs w:val="24"/>
        </w:rPr>
      </w:pPr>
      <w:r w:rsidRPr="00005190">
        <w:rPr>
          <w:rFonts w:ascii="Times New Roman" w:eastAsia="Times New Roman" w:hAnsi="Times New Roman" w:cs="Times New Roman"/>
          <w:sz w:val="24"/>
          <w:szCs w:val="24"/>
        </w:rPr>
        <w:t xml:space="preserve">Of course, for Jesus’ disciples being losers in the world, does not mean being losers with their heavenly Father. On the contrary, with him they can’t lose! For not only is their reward great, but they already have it in hand. They are already, through Jesus the Son, “children of the Most High” (35). You can’t do any better -- any greater -- than that! But, of course, Jesus’ disciples have not only Jesus’ word on this. They also have his death and resurrection as confirmation. For in suffering the cross Jesus loved his enemies, did </w:t>
      </w:r>
      <w:proofErr w:type="gramStart"/>
      <w:r w:rsidRPr="00005190">
        <w:rPr>
          <w:rFonts w:ascii="Times New Roman" w:eastAsia="Times New Roman" w:hAnsi="Times New Roman" w:cs="Times New Roman"/>
          <w:sz w:val="24"/>
          <w:szCs w:val="24"/>
        </w:rPr>
        <w:t>good</w:t>
      </w:r>
      <w:proofErr w:type="gramEnd"/>
      <w:r w:rsidRPr="00005190">
        <w:rPr>
          <w:rFonts w:ascii="Times New Roman" w:eastAsia="Times New Roman" w:hAnsi="Times New Roman" w:cs="Times New Roman"/>
          <w:sz w:val="24"/>
          <w:szCs w:val="24"/>
        </w:rPr>
        <w:t xml:space="preserve"> to those who hated him, and lent/spent his life as a ransom for theirs. He literally became the embodiment of the Father’s mercy to sinners. And in return, in reward, the Father raised him up so that “be[</w:t>
      </w:r>
      <w:proofErr w:type="spellStart"/>
      <w:r w:rsidRPr="00005190">
        <w:rPr>
          <w:rFonts w:ascii="Times New Roman" w:eastAsia="Times New Roman" w:hAnsi="Times New Roman" w:cs="Times New Roman"/>
          <w:sz w:val="24"/>
          <w:szCs w:val="24"/>
        </w:rPr>
        <w:t>ing</w:t>
      </w:r>
      <w:proofErr w:type="spellEnd"/>
      <w:r w:rsidRPr="00005190">
        <w:rPr>
          <w:rFonts w:ascii="Times New Roman" w:eastAsia="Times New Roman" w:hAnsi="Times New Roman" w:cs="Times New Roman"/>
          <w:sz w:val="24"/>
          <w:szCs w:val="24"/>
        </w:rPr>
        <w:t>] merciful, just as you Father in heaven is merciful (v. 38) might now become our ethos, our way of life, a way of life that has no end.</w:t>
      </w:r>
      <w:r w:rsidR="00A02DC0">
        <w:rPr>
          <w:rFonts w:ascii="Times New Roman" w:eastAsia="Times New Roman" w:hAnsi="Times New Roman" w:cs="Times New Roman"/>
          <w:sz w:val="24"/>
          <w:szCs w:val="24"/>
        </w:rPr>
        <w:t xml:space="preserve">  </w:t>
      </w:r>
    </w:p>
    <w:p w:rsidR="00011CC4" w:rsidRDefault="00672B2E" w:rsidP="007275D1">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643B" w:rsidRPr="00ED0551" w:rsidRDefault="001D643B" w:rsidP="0095013C">
      <w:pPr>
        <w:spacing w:after="0" w:line="240" w:lineRule="auto"/>
        <w:ind w:left="360"/>
        <w:rPr>
          <w:rFonts w:ascii="Times New Roman" w:eastAsia="Times New Roman" w:hAnsi="Times New Roman" w:cs="Times New Roman"/>
          <w:sz w:val="24"/>
          <w:szCs w:val="24"/>
        </w:rPr>
      </w:pPr>
      <w:r w:rsidRPr="007053A6">
        <w:rPr>
          <w:b/>
          <w:sz w:val="24"/>
          <w:szCs w:val="24"/>
        </w:rPr>
        <w:t xml:space="preserve">Martin Luther Lutheran Church </w:t>
      </w:r>
      <w:proofErr w:type="gramStart"/>
      <w:r w:rsidRPr="007053A6">
        <w:rPr>
          <w:b/>
          <w:sz w:val="24"/>
          <w:szCs w:val="24"/>
        </w:rPr>
        <w:t xml:space="preserve">-- </w:t>
      </w:r>
      <w:r w:rsidRPr="007053A6">
        <w:rPr>
          <w:sz w:val="24"/>
          <w:szCs w:val="24"/>
        </w:rPr>
        <w:t xml:space="preserve"> </w:t>
      </w:r>
      <w:r w:rsidRPr="007053A6">
        <w:rPr>
          <w:rFonts w:cs="Arial"/>
          <w:sz w:val="24"/>
          <w:szCs w:val="24"/>
        </w:rPr>
        <w:t>9235</w:t>
      </w:r>
      <w:proofErr w:type="gramEnd"/>
      <w:r w:rsidRPr="007053A6">
        <w:rPr>
          <w:rFonts w:cs="Arial"/>
          <w:sz w:val="24"/>
          <w:szCs w:val="24"/>
        </w:rPr>
        <w:t xml:space="preserve"> W. </w:t>
      </w:r>
      <w:proofErr w:type="spellStart"/>
      <w:r w:rsidRPr="007053A6">
        <w:rPr>
          <w:rFonts w:cs="Arial"/>
          <w:sz w:val="24"/>
          <w:szCs w:val="24"/>
        </w:rPr>
        <w:t>Bluemound</w:t>
      </w:r>
      <w:proofErr w:type="spellEnd"/>
      <w:r w:rsidRPr="007053A6">
        <w:rPr>
          <w:rFonts w:cs="Arial"/>
          <w:sz w:val="24"/>
          <w:szCs w:val="24"/>
        </w:rPr>
        <w:t xml:space="preserve"> Rd, Milwaukee, WI 53226</w:t>
      </w:r>
    </w:p>
    <w:p w:rsidR="001D643B" w:rsidRPr="007053A6" w:rsidRDefault="001D643B" w:rsidP="0095013C">
      <w:pPr>
        <w:spacing w:after="0"/>
        <w:ind w:left="360"/>
        <w:rPr>
          <w:sz w:val="24"/>
          <w:szCs w:val="24"/>
        </w:rPr>
      </w:pPr>
      <w:r w:rsidRPr="007053A6">
        <w:rPr>
          <w:b/>
          <w:sz w:val="24"/>
          <w:szCs w:val="24"/>
        </w:rPr>
        <w:t>Wednesdays -- 9:30-11 a.m.</w:t>
      </w:r>
    </w:p>
    <w:p w:rsidR="001D643B" w:rsidRPr="007053A6" w:rsidRDefault="001D643B" w:rsidP="0095013C">
      <w:pPr>
        <w:spacing w:after="0"/>
        <w:ind w:left="360"/>
        <w:rPr>
          <w:sz w:val="24"/>
          <w:szCs w:val="24"/>
        </w:rPr>
      </w:pPr>
      <w:r w:rsidRPr="007053A6">
        <w:rPr>
          <w:sz w:val="24"/>
          <w:szCs w:val="24"/>
        </w:rPr>
        <w:br/>
        <w:t>Crossings has developed a visual model for organizing the message</w:t>
      </w:r>
      <w:r w:rsidR="00D1146C">
        <w:rPr>
          <w:sz w:val="24"/>
          <w:szCs w:val="24"/>
        </w:rPr>
        <w:t xml:space="preserve"> of a particular biblical text </w:t>
      </w:r>
      <w:r w:rsidRPr="007053A6">
        <w:rPr>
          <w:sz w:val="24"/>
          <w:szCs w:val="24"/>
        </w:rPr>
        <w:t>based on the simple idea of distinguishing law and gospel, God’s own diagn</w:t>
      </w:r>
      <w:r w:rsidR="00D1146C">
        <w:rPr>
          <w:sz w:val="24"/>
          <w:szCs w:val="24"/>
        </w:rPr>
        <w:t xml:space="preserve">osis of what ails us and God’s </w:t>
      </w:r>
      <w:r w:rsidRPr="007053A6">
        <w:rPr>
          <w:sz w:val="24"/>
          <w:szCs w:val="24"/>
        </w:rPr>
        <w:t xml:space="preserve">own prescription of what heals us.  The model is useful for </w:t>
      </w:r>
      <w:r w:rsidR="00D1146C">
        <w:rPr>
          <w:sz w:val="24"/>
          <w:szCs w:val="24"/>
        </w:rPr>
        <w:t xml:space="preserve">everyone, both those who listen to and those </w:t>
      </w:r>
      <w:r w:rsidRPr="007053A6">
        <w:rPr>
          <w:sz w:val="24"/>
          <w:szCs w:val="24"/>
        </w:rPr>
        <w:t>who proclaim the text, because it helps to remind us what to focus on an</w:t>
      </w:r>
      <w:r w:rsidR="00D1146C">
        <w:rPr>
          <w:sz w:val="24"/>
          <w:szCs w:val="24"/>
        </w:rPr>
        <w:t xml:space="preserve">d listen for in the process of </w:t>
      </w:r>
      <w:r w:rsidRPr="007053A6">
        <w:rPr>
          <w:sz w:val="24"/>
          <w:szCs w:val="24"/>
        </w:rPr>
        <w:t xml:space="preserve">reading and understanding a biblical text and relating or crossing it into our daily life. </w:t>
      </w:r>
    </w:p>
    <w:p w:rsidR="001D643B" w:rsidRPr="007053A6" w:rsidRDefault="001D643B" w:rsidP="0095013C">
      <w:pPr>
        <w:spacing w:after="0"/>
        <w:ind w:left="360" w:hanging="90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Who:  Anyone interested in studying the Bible – clergy and lay, preachers and listeners</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What:  We will learn the Crossing Method by using it on the t</w:t>
      </w:r>
      <w:r w:rsidR="00D1146C">
        <w:rPr>
          <w:sz w:val="24"/>
          <w:szCs w:val="24"/>
        </w:rPr>
        <w:t xml:space="preserve">exts that everyone will hear on </w:t>
      </w:r>
      <w:r w:rsidRPr="007053A6">
        <w:rPr>
          <w:sz w:val="24"/>
          <w:szCs w:val="24"/>
        </w:rPr>
        <w:t>Sunday Morning</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Questions? Email me or call me at 262-642-6303</w:t>
      </w:r>
    </w:p>
    <w:p w:rsidR="001D643B" w:rsidRPr="007053A6" w:rsidRDefault="001D643B" w:rsidP="0095013C">
      <w:pPr>
        <w:spacing w:after="0"/>
        <w:ind w:left="360"/>
        <w:rPr>
          <w:sz w:val="24"/>
          <w:szCs w:val="24"/>
        </w:rPr>
      </w:pPr>
      <w:r w:rsidRPr="007053A6">
        <w:rPr>
          <w:sz w:val="24"/>
          <w:szCs w:val="24"/>
        </w:rPr>
        <w:t xml:space="preserve">For more Info on Crossings go to </w:t>
      </w:r>
      <w:hyperlink r:id="rId5" w:history="1">
        <w:r w:rsidRPr="007053A6">
          <w:rPr>
            <w:rStyle w:val="Hyperlink"/>
            <w:sz w:val="24"/>
            <w:szCs w:val="24"/>
          </w:rPr>
          <w:t>www.crossings.org</w:t>
        </w:r>
      </w:hyperlink>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I look forward to exploring the Scriptures with you together,</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Peace,</w:t>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p>
    <w:p w:rsidR="001D643B" w:rsidRPr="007053A6" w:rsidRDefault="001D643B" w:rsidP="0095013C">
      <w:pPr>
        <w:spacing w:after="0"/>
        <w:ind w:left="360"/>
        <w:rPr>
          <w:sz w:val="24"/>
          <w:szCs w:val="24"/>
        </w:rPr>
      </w:pPr>
      <w:r w:rsidRPr="007053A6">
        <w:rPr>
          <w:sz w:val="24"/>
          <w:szCs w:val="24"/>
        </w:rPr>
        <w:t>Steve Kuhl</w:t>
      </w:r>
    </w:p>
    <w:p w:rsidR="001D643B" w:rsidRPr="005E3EF1" w:rsidRDefault="001D643B" w:rsidP="0095013C">
      <w:pPr>
        <w:spacing w:after="0"/>
        <w:ind w:left="360"/>
        <w:rPr>
          <w:sz w:val="24"/>
          <w:szCs w:val="24"/>
        </w:rPr>
      </w:pPr>
      <w:r w:rsidRPr="007053A6">
        <w:rPr>
          <w:sz w:val="24"/>
          <w:szCs w:val="24"/>
        </w:rPr>
        <w:t>The Crossings Community, Inc.</w:t>
      </w:r>
    </w:p>
    <w:sectPr w:rsidR="001D643B" w:rsidRPr="005E3EF1" w:rsidSect="0035492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40"/>
    <w:rsid w:val="0000112B"/>
    <w:rsid w:val="00001136"/>
    <w:rsid w:val="00001281"/>
    <w:rsid w:val="00001575"/>
    <w:rsid w:val="0000261C"/>
    <w:rsid w:val="00002841"/>
    <w:rsid w:val="00004125"/>
    <w:rsid w:val="00005047"/>
    <w:rsid w:val="00005190"/>
    <w:rsid w:val="000069D6"/>
    <w:rsid w:val="000105B6"/>
    <w:rsid w:val="00010DDC"/>
    <w:rsid w:val="00011807"/>
    <w:rsid w:val="00011CC4"/>
    <w:rsid w:val="00011E35"/>
    <w:rsid w:val="00012014"/>
    <w:rsid w:val="00013F7A"/>
    <w:rsid w:val="0001434A"/>
    <w:rsid w:val="00017580"/>
    <w:rsid w:val="00017C0B"/>
    <w:rsid w:val="000200FD"/>
    <w:rsid w:val="00020AE9"/>
    <w:rsid w:val="00020D1C"/>
    <w:rsid w:val="00020F68"/>
    <w:rsid w:val="0002122E"/>
    <w:rsid w:val="00021320"/>
    <w:rsid w:val="00021901"/>
    <w:rsid w:val="00022DB8"/>
    <w:rsid w:val="00023AC9"/>
    <w:rsid w:val="000255C6"/>
    <w:rsid w:val="0002631D"/>
    <w:rsid w:val="00027649"/>
    <w:rsid w:val="00031831"/>
    <w:rsid w:val="00032001"/>
    <w:rsid w:val="00034CCB"/>
    <w:rsid w:val="00035197"/>
    <w:rsid w:val="00035B48"/>
    <w:rsid w:val="00036019"/>
    <w:rsid w:val="0003616C"/>
    <w:rsid w:val="000367C1"/>
    <w:rsid w:val="00036EFF"/>
    <w:rsid w:val="00037E2C"/>
    <w:rsid w:val="000400BA"/>
    <w:rsid w:val="00041486"/>
    <w:rsid w:val="00043325"/>
    <w:rsid w:val="00043E43"/>
    <w:rsid w:val="0004438E"/>
    <w:rsid w:val="000451A7"/>
    <w:rsid w:val="00045FEF"/>
    <w:rsid w:val="000473A1"/>
    <w:rsid w:val="0005104F"/>
    <w:rsid w:val="00051B8A"/>
    <w:rsid w:val="00051EE0"/>
    <w:rsid w:val="00051F6C"/>
    <w:rsid w:val="00052D3C"/>
    <w:rsid w:val="00052E9D"/>
    <w:rsid w:val="00053743"/>
    <w:rsid w:val="00054320"/>
    <w:rsid w:val="0005562B"/>
    <w:rsid w:val="00055AA0"/>
    <w:rsid w:val="00055B8F"/>
    <w:rsid w:val="00056494"/>
    <w:rsid w:val="000571ED"/>
    <w:rsid w:val="00061AB7"/>
    <w:rsid w:val="00061DB2"/>
    <w:rsid w:val="00062723"/>
    <w:rsid w:val="00063496"/>
    <w:rsid w:val="00064E21"/>
    <w:rsid w:val="0006552A"/>
    <w:rsid w:val="000655C2"/>
    <w:rsid w:val="00065D3F"/>
    <w:rsid w:val="00065FD1"/>
    <w:rsid w:val="00066216"/>
    <w:rsid w:val="000664B8"/>
    <w:rsid w:val="00066E53"/>
    <w:rsid w:val="000674A9"/>
    <w:rsid w:val="00067792"/>
    <w:rsid w:val="000679A2"/>
    <w:rsid w:val="00067C1E"/>
    <w:rsid w:val="00070191"/>
    <w:rsid w:val="0007046C"/>
    <w:rsid w:val="00070823"/>
    <w:rsid w:val="000713B9"/>
    <w:rsid w:val="0007295C"/>
    <w:rsid w:val="000734B0"/>
    <w:rsid w:val="00073A38"/>
    <w:rsid w:val="00073E96"/>
    <w:rsid w:val="0007496C"/>
    <w:rsid w:val="0007579D"/>
    <w:rsid w:val="000775FC"/>
    <w:rsid w:val="00081298"/>
    <w:rsid w:val="00081B7C"/>
    <w:rsid w:val="000834CC"/>
    <w:rsid w:val="000858BB"/>
    <w:rsid w:val="00085974"/>
    <w:rsid w:val="00085983"/>
    <w:rsid w:val="00085E14"/>
    <w:rsid w:val="00090A71"/>
    <w:rsid w:val="00090DF7"/>
    <w:rsid w:val="000917CB"/>
    <w:rsid w:val="00091B42"/>
    <w:rsid w:val="000942E8"/>
    <w:rsid w:val="00094CD4"/>
    <w:rsid w:val="00095546"/>
    <w:rsid w:val="00095F26"/>
    <w:rsid w:val="00096E6A"/>
    <w:rsid w:val="00097161"/>
    <w:rsid w:val="00097D8F"/>
    <w:rsid w:val="000A0D58"/>
    <w:rsid w:val="000A25AC"/>
    <w:rsid w:val="000A3087"/>
    <w:rsid w:val="000A3710"/>
    <w:rsid w:val="000A3A91"/>
    <w:rsid w:val="000A3CF7"/>
    <w:rsid w:val="000A502A"/>
    <w:rsid w:val="000A59DD"/>
    <w:rsid w:val="000A76F6"/>
    <w:rsid w:val="000B19C0"/>
    <w:rsid w:val="000B2263"/>
    <w:rsid w:val="000B29BB"/>
    <w:rsid w:val="000B3DFB"/>
    <w:rsid w:val="000B4E69"/>
    <w:rsid w:val="000B6093"/>
    <w:rsid w:val="000B7189"/>
    <w:rsid w:val="000B79DA"/>
    <w:rsid w:val="000C1122"/>
    <w:rsid w:val="000C1AC2"/>
    <w:rsid w:val="000C35A4"/>
    <w:rsid w:val="000C3A68"/>
    <w:rsid w:val="000C504A"/>
    <w:rsid w:val="000C5B39"/>
    <w:rsid w:val="000C6231"/>
    <w:rsid w:val="000C7777"/>
    <w:rsid w:val="000C787F"/>
    <w:rsid w:val="000D0EE9"/>
    <w:rsid w:val="000D218B"/>
    <w:rsid w:val="000D3478"/>
    <w:rsid w:val="000D597D"/>
    <w:rsid w:val="000D5C9F"/>
    <w:rsid w:val="000D5CC2"/>
    <w:rsid w:val="000D5E42"/>
    <w:rsid w:val="000D77CF"/>
    <w:rsid w:val="000D784B"/>
    <w:rsid w:val="000E0A23"/>
    <w:rsid w:val="000E13A6"/>
    <w:rsid w:val="000E1A0C"/>
    <w:rsid w:val="000E1BDE"/>
    <w:rsid w:val="000E4160"/>
    <w:rsid w:val="000E48CF"/>
    <w:rsid w:val="000E52C6"/>
    <w:rsid w:val="000E6304"/>
    <w:rsid w:val="000F050F"/>
    <w:rsid w:val="000F055A"/>
    <w:rsid w:val="000F0726"/>
    <w:rsid w:val="000F1F4A"/>
    <w:rsid w:val="000F41F8"/>
    <w:rsid w:val="000F42EF"/>
    <w:rsid w:val="000F5038"/>
    <w:rsid w:val="000F5287"/>
    <w:rsid w:val="000F639A"/>
    <w:rsid w:val="001015E3"/>
    <w:rsid w:val="0010196B"/>
    <w:rsid w:val="001020B3"/>
    <w:rsid w:val="00103FC9"/>
    <w:rsid w:val="00105729"/>
    <w:rsid w:val="00105FF1"/>
    <w:rsid w:val="00106164"/>
    <w:rsid w:val="00106692"/>
    <w:rsid w:val="00106729"/>
    <w:rsid w:val="0010686F"/>
    <w:rsid w:val="00106BB7"/>
    <w:rsid w:val="00107BC1"/>
    <w:rsid w:val="00107FD2"/>
    <w:rsid w:val="001119A5"/>
    <w:rsid w:val="001129F7"/>
    <w:rsid w:val="00114216"/>
    <w:rsid w:val="0011527E"/>
    <w:rsid w:val="0011580B"/>
    <w:rsid w:val="001168B8"/>
    <w:rsid w:val="00116BE0"/>
    <w:rsid w:val="00116FF7"/>
    <w:rsid w:val="00117755"/>
    <w:rsid w:val="00117BEE"/>
    <w:rsid w:val="00120024"/>
    <w:rsid w:val="001207EB"/>
    <w:rsid w:val="00120BFB"/>
    <w:rsid w:val="00120F65"/>
    <w:rsid w:val="00121107"/>
    <w:rsid w:val="00121A46"/>
    <w:rsid w:val="001242A3"/>
    <w:rsid w:val="00126789"/>
    <w:rsid w:val="00126FB4"/>
    <w:rsid w:val="00126FD1"/>
    <w:rsid w:val="001270FE"/>
    <w:rsid w:val="00127FEB"/>
    <w:rsid w:val="00130791"/>
    <w:rsid w:val="00131CF3"/>
    <w:rsid w:val="00131EB5"/>
    <w:rsid w:val="00131FD0"/>
    <w:rsid w:val="00131FF3"/>
    <w:rsid w:val="0013384C"/>
    <w:rsid w:val="00133C9C"/>
    <w:rsid w:val="00134A3E"/>
    <w:rsid w:val="00134EEC"/>
    <w:rsid w:val="00136494"/>
    <w:rsid w:val="0013713C"/>
    <w:rsid w:val="00137451"/>
    <w:rsid w:val="00141E94"/>
    <w:rsid w:val="0014286D"/>
    <w:rsid w:val="00142E1A"/>
    <w:rsid w:val="001433D8"/>
    <w:rsid w:val="00145674"/>
    <w:rsid w:val="00145D43"/>
    <w:rsid w:val="00145DA5"/>
    <w:rsid w:val="0014612E"/>
    <w:rsid w:val="0014643E"/>
    <w:rsid w:val="0014645E"/>
    <w:rsid w:val="00146C61"/>
    <w:rsid w:val="00146C9A"/>
    <w:rsid w:val="00147F25"/>
    <w:rsid w:val="001504DA"/>
    <w:rsid w:val="001507DD"/>
    <w:rsid w:val="001509E3"/>
    <w:rsid w:val="001509EB"/>
    <w:rsid w:val="00151265"/>
    <w:rsid w:val="001515EF"/>
    <w:rsid w:val="001516AA"/>
    <w:rsid w:val="00152B48"/>
    <w:rsid w:val="00153B50"/>
    <w:rsid w:val="001544CC"/>
    <w:rsid w:val="001549FB"/>
    <w:rsid w:val="00154F17"/>
    <w:rsid w:val="00155FF3"/>
    <w:rsid w:val="00157DF7"/>
    <w:rsid w:val="001603B1"/>
    <w:rsid w:val="00160CE6"/>
    <w:rsid w:val="00161B12"/>
    <w:rsid w:val="00161F33"/>
    <w:rsid w:val="00163687"/>
    <w:rsid w:val="00163DA5"/>
    <w:rsid w:val="001643AC"/>
    <w:rsid w:val="0016495C"/>
    <w:rsid w:val="00164EB8"/>
    <w:rsid w:val="00165896"/>
    <w:rsid w:val="00165EFB"/>
    <w:rsid w:val="00166B2D"/>
    <w:rsid w:val="001670F5"/>
    <w:rsid w:val="00167FB4"/>
    <w:rsid w:val="00170D18"/>
    <w:rsid w:val="0017181D"/>
    <w:rsid w:val="00171FB7"/>
    <w:rsid w:val="0017202A"/>
    <w:rsid w:val="0017253E"/>
    <w:rsid w:val="00172F73"/>
    <w:rsid w:val="00174090"/>
    <w:rsid w:val="00174BC8"/>
    <w:rsid w:val="00175544"/>
    <w:rsid w:val="001764C5"/>
    <w:rsid w:val="00176B9F"/>
    <w:rsid w:val="00176DF8"/>
    <w:rsid w:val="00177AD2"/>
    <w:rsid w:val="0018177D"/>
    <w:rsid w:val="0018222A"/>
    <w:rsid w:val="0018288B"/>
    <w:rsid w:val="00182A10"/>
    <w:rsid w:val="00184263"/>
    <w:rsid w:val="001852C8"/>
    <w:rsid w:val="001855A4"/>
    <w:rsid w:val="00185AC8"/>
    <w:rsid w:val="0018766D"/>
    <w:rsid w:val="00187DFA"/>
    <w:rsid w:val="00190188"/>
    <w:rsid w:val="00191E08"/>
    <w:rsid w:val="00192529"/>
    <w:rsid w:val="0019385B"/>
    <w:rsid w:val="00193AE3"/>
    <w:rsid w:val="001948A0"/>
    <w:rsid w:val="00194D91"/>
    <w:rsid w:val="001953CF"/>
    <w:rsid w:val="00196B98"/>
    <w:rsid w:val="00196D77"/>
    <w:rsid w:val="00197D7D"/>
    <w:rsid w:val="001A0343"/>
    <w:rsid w:val="001A06EA"/>
    <w:rsid w:val="001A0A55"/>
    <w:rsid w:val="001A218D"/>
    <w:rsid w:val="001A2D4A"/>
    <w:rsid w:val="001A2D60"/>
    <w:rsid w:val="001A32DF"/>
    <w:rsid w:val="001A4B9C"/>
    <w:rsid w:val="001A6208"/>
    <w:rsid w:val="001A6401"/>
    <w:rsid w:val="001A7019"/>
    <w:rsid w:val="001A73C8"/>
    <w:rsid w:val="001A7449"/>
    <w:rsid w:val="001B09E9"/>
    <w:rsid w:val="001B0A80"/>
    <w:rsid w:val="001B1003"/>
    <w:rsid w:val="001B1633"/>
    <w:rsid w:val="001B1E13"/>
    <w:rsid w:val="001B33CF"/>
    <w:rsid w:val="001B45D1"/>
    <w:rsid w:val="001B4D53"/>
    <w:rsid w:val="001B5029"/>
    <w:rsid w:val="001B7162"/>
    <w:rsid w:val="001B7962"/>
    <w:rsid w:val="001C0093"/>
    <w:rsid w:val="001C03B4"/>
    <w:rsid w:val="001C1C44"/>
    <w:rsid w:val="001C316C"/>
    <w:rsid w:val="001C415B"/>
    <w:rsid w:val="001C43A5"/>
    <w:rsid w:val="001C61EC"/>
    <w:rsid w:val="001C6607"/>
    <w:rsid w:val="001C7AD3"/>
    <w:rsid w:val="001D08ED"/>
    <w:rsid w:val="001D13D7"/>
    <w:rsid w:val="001D250A"/>
    <w:rsid w:val="001D25ED"/>
    <w:rsid w:val="001D27A9"/>
    <w:rsid w:val="001D27B0"/>
    <w:rsid w:val="001D2EFF"/>
    <w:rsid w:val="001D2F66"/>
    <w:rsid w:val="001D4240"/>
    <w:rsid w:val="001D4BB6"/>
    <w:rsid w:val="001D5691"/>
    <w:rsid w:val="001D643B"/>
    <w:rsid w:val="001D664D"/>
    <w:rsid w:val="001D71BA"/>
    <w:rsid w:val="001D7294"/>
    <w:rsid w:val="001D7C6F"/>
    <w:rsid w:val="001E03F3"/>
    <w:rsid w:val="001E12EA"/>
    <w:rsid w:val="001E1417"/>
    <w:rsid w:val="001E25BA"/>
    <w:rsid w:val="001E2B9D"/>
    <w:rsid w:val="001E31E4"/>
    <w:rsid w:val="001E39B8"/>
    <w:rsid w:val="001E3A38"/>
    <w:rsid w:val="001E4204"/>
    <w:rsid w:val="001E7CFF"/>
    <w:rsid w:val="001F02DF"/>
    <w:rsid w:val="001F1153"/>
    <w:rsid w:val="001F1673"/>
    <w:rsid w:val="001F1BF1"/>
    <w:rsid w:val="001F2C0B"/>
    <w:rsid w:val="001F3A58"/>
    <w:rsid w:val="001F3A8C"/>
    <w:rsid w:val="001F6A8F"/>
    <w:rsid w:val="001F72CB"/>
    <w:rsid w:val="002004E7"/>
    <w:rsid w:val="00200C39"/>
    <w:rsid w:val="002018B4"/>
    <w:rsid w:val="00201FA0"/>
    <w:rsid w:val="00202318"/>
    <w:rsid w:val="00202D97"/>
    <w:rsid w:val="00203661"/>
    <w:rsid w:val="00203845"/>
    <w:rsid w:val="0020393A"/>
    <w:rsid w:val="00206053"/>
    <w:rsid w:val="002071A7"/>
    <w:rsid w:val="00207773"/>
    <w:rsid w:val="00207DFD"/>
    <w:rsid w:val="002102E3"/>
    <w:rsid w:val="00212327"/>
    <w:rsid w:val="00213C30"/>
    <w:rsid w:val="002152A4"/>
    <w:rsid w:val="002157F3"/>
    <w:rsid w:val="00216782"/>
    <w:rsid w:val="00216DBC"/>
    <w:rsid w:val="00217FAA"/>
    <w:rsid w:val="002201D9"/>
    <w:rsid w:val="00220987"/>
    <w:rsid w:val="002211FA"/>
    <w:rsid w:val="00224D0C"/>
    <w:rsid w:val="002255B0"/>
    <w:rsid w:val="00225A01"/>
    <w:rsid w:val="002301AC"/>
    <w:rsid w:val="00230468"/>
    <w:rsid w:val="00231FB9"/>
    <w:rsid w:val="00232102"/>
    <w:rsid w:val="0023239C"/>
    <w:rsid w:val="00232B05"/>
    <w:rsid w:val="00232D3B"/>
    <w:rsid w:val="002336AE"/>
    <w:rsid w:val="00235B2F"/>
    <w:rsid w:val="0024030D"/>
    <w:rsid w:val="00240BF0"/>
    <w:rsid w:val="002414D7"/>
    <w:rsid w:val="0024280D"/>
    <w:rsid w:val="00242C04"/>
    <w:rsid w:val="0024361C"/>
    <w:rsid w:val="00243DE8"/>
    <w:rsid w:val="00244171"/>
    <w:rsid w:val="002449BB"/>
    <w:rsid w:val="0024519A"/>
    <w:rsid w:val="002463FF"/>
    <w:rsid w:val="00246F6C"/>
    <w:rsid w:val="00247CAE"/>
    <w:rsid w:val="00247DD8"/>
    <w:rsid w:val="002501D1"/>
    <w:rsid w:val="002502A7"/>
    <w:rsid w:val="00250898"/>
    <w:rsid w:val="00253256"/>
    <w:rsid w:val="00253EB0"/>
    <w:rsid w:val="00254922"/>
    <w:rsid w:val="002554DC"/>
    <w:rsid w:val="00255732"/>
    <w:rsid w:val="00255E0C"/>
    <w:rsid w:val="00257581"/>
    <w:rsid w:val="0025797C"/>
    <w:rsid w:val="00257C9E"/>
    <w:rsid w:val="00257FEA"/>
    <w:rsid w:val="0026126B"/>
    <w:rsid w:val="00261E8E"/>
    <w:rsid w:val="0026231C"/>
    <w:rsid w:val="00263738"/>
    <w:rsid w:val="0026408E"/>
    <w:rsid w:val="002649F4"/>
    <w:rsid w:val="00264DD9"/>
    <w:rsid w:val="0026614F"/>
    <w:rsid w:val="002665AA"/>
    <w:rsid w:val="0026694C"/>
    <w:rsid w:val="002706F8"/>
    <w:rsid w:val="0027162E"/>
    <w:rsid w:val="002720FD"/>
    <w:rsid w:val="00273249"/>
    <w:rsid w:val="00273B61"/>
    <w:rsid w:val="002748C1"/>
    <w:rsid w:val="00274DAD"/>
    <w:rsid w:val="00275BD7"/>
    <w:rsid w:val="00280DBE"/>
    <w:rsid w:val="0028506D"/>
    <w:rsid w:val="002855BF"/>
    <w:rsid w:val="002858E6"/>
    <w:rsid w:val="0028590A"/>
    <w:rsid w:val="0028778F"/>
    <w:rsid w:val="00290F3F"/>
    <w:rsid w:val="00292BB5"/>
    <w:rsid w:val="00292F97"/>
    <w:rsid w:val="002938CB"/>
    <w:rsid w:val="00293A1E"/>
    <w:rsid w:val="00293B34"/>
    <w:rsid w:val="00294972"/>
    <w:rsid w:val="0029607E"/>
    <w:rsid w:val="002967D4"/>
    <w:rsid w:val="00297933"/>
    <w:rsid w:val="002A15B7"/>
    <w:rsid w:val="002A3874"/>
    <w:rsid w:val="002A3AF8"/>
    <w:rsid w:val="002A42BD"/>
    <w:rsid w:val="002A76C4"/>
    <w:rsid w:val="002B07C7"/>
    <w:rsid w:val="002B1158"/>
    <w:rsid w:val="002B1836"/>
    <w:rsid w:val="002B31B0"/>
    <w:rsid w:val="002B395D"/>
    <w:rsid w:val="002B5102"/>
    <w:rsid w:val="002B6F7D"/>
    <w:rsid w:val="002B7627"/>
    <w:rsid w:val="002B7676"/>
    <w:rsid w:val="002C092A"/>
    <w:rsid w:val="002C1414"/>
    <w:rsid w:val="002C1478"/>
    <w:rsid w:val="002C17F2"/>
    <w:rsid w:val="002C22E4"/>
    <w:rsid w:val="002C2A02"/>
    <w:rsid w:val="002C44E1"/>
    <w:rsid w:val="002C5424"/>
    <w:rsid w:val="002C57FB"/>
    <w:rsid w:val="002D00FE"/>
    <w:rsid w:val="002D0D7A"/>
    <w:rsid w:val="002D3373"/>
    <w:rsid w:val="002D42CD"/>
    <w:rsid w:val="002D468F"/>
    <w:rsid w:val="002D4BBE"/>
    <w:rsid w:val="002D58E1"/>
    <w:rsid w:val="002D652F"/>
    <w:rsid w:val="002E039E"/>
    <w:rsid w:val="002E119E"/>
    <w:rsid w:val="002E1BB3"/>
    <w:rsid w:val="002E2C51"/>
    <w:rsid w:val="002E2D16"/>
    <w:rsid w:val="002E3E0F"/>
    <w:rsid w:val="002E3F2F"/>
    <w:rsid w:val="002E4BED"/>
    <w:rsid w:val="002E52C7"/>
    <w:rsid w:val="002E7E26"/>
    <w:rsid w:val="002F08CB"/>
    <w:rsid w:val="002F15B4"/>
    <w:rsid w:val="002F1D30"/>
    <w:rsid w:val="002F2513"/>
    <w:rsid w:val="002F2A06"/>
    <w:rsid w:val="002F2C6F"/>
    <w:rsid w:val="002F2E70"/>
    <w:rsid w:val="002F4C36"/>
    <w:rsid w:val="00300F33"/>
    <w:rsid w:val="00302E98"/>
    <w:rsid w:val="00302FB0"/>
    <w:rsid w:val="00303482"/>
    <w:rsid w:val="003039CD"/>
    <w:rsid w:val="00303EA3"/>
    <w:rsid w:val="003047F7"/>
    <w:rsid w:val="00304A60"/>
    <w:rsid w:val="00305286"/>
    <w:rsid w:val="00306FA8"/>
    <w:rsid w:val="00306FE7"/>
    <w:rsid w:val="003071F9"/>
    <w:rsid w:val="00307689"/>
    <w:rsid w:val="00307C2E"/>
    <w:rsid w:val="00310E34"/>
    <w:rsid w:val="003116E5"/>
    <w:rsid w:val="003129D7"/>
    <w:rsid w:val="003137F6"/>
    <w:rsid w:val="00314584"/>
    <w:rsid w:val="00314707"/>
    <w:rsid w:val="003150C7"/>
    <w:rsid w:val="00315FFF"/>
    <w:rsid w:val="003163A1"/>
    <w:rsid w:val="0031653C"/>
    <w:rsid w:val="00316FF0"/>
    <w:rsid w:val="00317704"/>
    <w:rsid w:val="0031777C"/>
    <w:rsid w:val="00320070"/>
    <w:rsid w:val="00321A11"/>
    <w:rsid w:val="00321F52"/>
    <w:rsid w:val="00322565"/>
    <w:rsid w:val="00322B4B"/>
    <w:rsid w:val="00324EC3"/>
    <w:rsid w:val="00325282"/>
    <w:rsid w:val="00325487"/>
    <w:rsid w:val="00326327"/>
    <w:rsid w:val="00326A7B"/>
    <w:rsid w:val="003271FD"/>
    <w:rsid w:val="00330034"/>
    <w:rsid w:val="003306D4"/>
    <w:rsid w:val="00330D22"/>
    <w:rsid w:val="00331562"/>
    <w:rsid w:val="00331751"/>
    <w:rsid w:val="00331A40"/>
    <w:rsid w:val="003325A3"/>
    <w:rsid w:val="00332993"/>
    <w:rsid w:val="00332A89"/>
    <w:rsid w:val="00333A29"/>
    <w:rsid w:val="003346ED"/>
    <w:rsid w:val="00334F46"/>
    <w:rsid w:val="003352DB"/>
    <w:rsid w:val="00335318"/>
    <w:rsid w:val="003378EA"/>
    <w:rsid w:val="00341390"/>
    <w:rsid w:val="00341CD4"/>
    <w:rsid w:val="00341E55"/>
    <w:rsid w:val="003422F1"/>
    <w:rsid w:val="003424E0"/>
    <w:rsid w:val="00342D67"/>
    <w:rsid w:val="0034351B"/>
    <w:rsid w:val="0034401A"/>
    <w:rsid w:val="003448A9"/>
    <w:rsid w:val="003459D5"/>
    <w:rsid w:val="00345B91"/>
    <w:rsid w:val="00346BB3"/>
    <w:rsid w:val="00346F78"/>
    <w:rsid w:val="00347823"/>
    <w:rsid w:val="0035013C"/>
    <w:rsid w:val="00351132"/>
    <w:rsid w:val="00351419"/>
    <w:rsid w:val="0035232C"/>
    <w:rsid w:val="0035244C"/>
    <w:rsid w:val="0035298C"/>
    <w:rsid w:val="003529F8"/>
    <w:rsid w:val="00352A14"/>
    <w:rsid w:val="00352F2E"/>
    <w:rsid w:val="00353962"/>
    <w:rsid w:val="003544B4"/>
    <w:rsid w:val="0035492B"/>
    <w:rsid w:val="00356210"/>
    <w:rsid w:val="0035701B"/>
    <w:rsid w:val="00361DBB"/>
    <w:rsid w:val="003627BD"/>
    <w:rsid w:val="00363799"/>
    <w:rsid w:val="003638E0"/>
    <w:rsid w:val="00363973"/>
    <w:rsid w:val="00363A60"/>
    <w:rsid w:val="003651BA"/>
    <w:rsid w:val="003657C4"/>
    <w:rsid w:val="00366032"/>
    <w:rsid w:val="003709F3"/>
    <w:rsid w:val="00371599"/>
    <w:rsid w:val="00371D85"/>
    <w:rsid w:val="00372219"/>
    <w:rsid w:val="003734BB"/>
    <w:rsid w:val="0037437E"/>
    <w:rsid w:val="00375076"/>
    <w:rsid w:val="003752BB"/>
    <w:rsid w:val="003760D2"/>
    <w:rsid w:val="00376287"/>
    <w:rsid w:val="00376BA7"/>
    <w:rsid w:val="00376E8B"/>
    <w:rsid w:val="00380299"/>
    <w:rsid w:val="00380655"/>
    <w:rsid w:val="00380E39"/>
    <w:rsid w:val="00382D68"/>
    <w:rsid w:val="00384543"/>
    <w:rsid w:val="003845D7"/>
    <w:rsid w:val="003846CA"/>
    <w:rsid w:val="00385399"/>
    <w:rsid w:val="003856A1"/>
    <w:rsid w:val="003858D9"/>
    <w:rsid w:val="00386414"/>
    <w:rsid w:val="00386F20"/>
    <w:rsid w:val="00390479"/>
    <w:rsid w:val="00390782"/>
    <w:rsid w:val="003915C4"/>
    <w:rsid w:val="003920D1"/>
    <w:rsid w:val="00392159"/>
    <w:rsid w:val="003930C1"/>
    <w:rsid w:val="00393A9B"/>
    <w:rsid w:val="00394192"/>
    <w:rsid w:val="003945D6"/>
    <w:rsid w:val="00394FBA"/>
    <w:rsid w:val="00395020"/>
    <w:rsid w:val="00395DE5"/>
    <w:rsid w:val="0039616E"/>
    <w:rsid w:val="00396B1E"/>
    <w:rsid w:val="003A0F8C"/>
    <w:rsid w:val="003A3622"/>
    <w:rsid w:val="003A3689"/>
    <w:rsid w:val="003A38F9"/>
    <w:rsid w:val="003A3984"/>
    <w:rsid w:val="003A3DDA"/>
    <w:rsid w:val="003A41D7"/>
    <w:rsid w:val="003A5D0B"/>
    <w:rsid w:val="003A6CE9"/>
    <w:rsid w:val="003A6D12"/>
    <w:rsid w:val="003B0150"/>
    <w:rsid w:val="003B0A4F"/>
    <w:rsid w:val="003B1B0D"/>
    <w:rsid w:val="003B1E71"/>
    <w:rsid w:val="003B42E9"/>
    <w:rsid w:val="003B4479"/>
    <w:rsid w:val="003B44DE"/>
    <w:rsid w:val="003B4941"/>
    <w:rsid w:val="003B4FCB"/>
    <w:rsid w:val="003B56F1"/>
    <w:rsid w:val="003B58FB"/>
    <w:rsid w:val="003B6940"/>
    <w:rsid w:val="003C0505"/>
    <w:rsid w:val="003C06ED"/>
    <w:rsid w:val="003C0DFB"/>
    <w:rsid w:val="003C1430"/>
    <w:rsid w:val="003C2B92"/>
    <w:rsid w:val="003C2C7A"/>
    <w:rsid w:val="003C3468"/>
    <w:rsid w:val="003C3542"/>
    <w:rsid w:val="003C440C"/>
    <w:rsid w:val="003C4F6A"/>
    <w:rsid w:val="003C65B4"/>
    <w:rsid w:val="003C7B8C"/>
    <w:rsid w:val="003C7BEC"/>
    <w:rsid w:val="003D07BC"/>
    <w:rsid w:val="003D0FFC"/>
    <w:rsid w:val="003D176F"/>
    <w:rsid w:val="003D198A"/>
    <w:rsid w:val="003D1BE0"/>
    <w:rsid w:val="003D1DD5"/>
    <w:rsid w:val="003D1E6C"/>
    <w:rsid w:val="003D2944"/>
    <w:rsid w:val="003D3CBD"/>
    <w:rsid w:val="003D4584"/>
    <w:rsid w:val="003D4801"/>
    <w:rsid w:val="003D48D1"/>
    <w:rsid w:val="003D4E5B"/>
    <w:rsid w:val="003D4F23"/>
    <w:rsid w:val="003D529C"/>
    <w:rsid w:val="003D5622"/>
    <w:rsid w:val="003D6E0D"/>
    <w:rsid w:val="003D7616"/>
    <w:rsid w:val="003E064B"/>
    <w:rsid w:val="003E1235"/>
    <w:rsid w:val="003E1C56"/>
    <w:rsid w:val="003E2397"/>
    <w:rsid w:val="003E2B69"/>
    <w:rsid w:val="003E2EC5"/>
    <w:rsid w:val="003E48A7"/>
    <w:rsid w:val="003E533A"/>
    <w:rsid w:val="003E53DE"/>
    <w:rsid w:val="003E7265"/>
    <w:rsid w:val="003E726D"/>
    <w:rsid w:val="003F199F"/>
    <w:rsid w:val="003F1FD5"/>
    <w:rsid w:val="003F37BC"/>
    <w:rsid w:val="003F7950"/>
    <w:rsid w:val="003F7D56"/>
    <w:rsid w:val="004025CA"/>
    <w:rsid w:val="004043CB"/>
    <w:rsid w:val="00404B61"/>
    <w:rsid w:val="00404F37"/>
    <w:rsid w:val="00405F70"/>
    <w:rsid w:val="00406143"/>
    <w:rsid w:val="004063E2"/>
    <w:rsid w:val="0040693C"/>
    <w:rsid w:val="00406C4E"/>
    <w:rsid w:val="00410EE2"/>
    <w:rsid w:val="00411C95"/>
    <w:rsid w:val="00413580"/>
    <w:rsid w:val="00413666"/>
    <w:rsid w:val="004154F0"/>
    <w:rsid w:val="00415508"/>
    <w:rsid w:val="00415FCD"/>
    <w:rsid w:val="00417D06"/>
    <w:rsid w:val="004201CF"/>
    <w:rsid w:val="004212B7"/>
    <w:rsid w:val="00422288"/>
    <w:rsid w:val="004226C2"/>
    <w:rsid w:val="00422D4E"/>
    <w:rsid w:val="004242F7"/>
    <w:rsid w:val="0042562C"/>
    <w:rsid w:val="004259E4"/>
    <w:rsid w:val="00426193"/>
    <w:rsid w:val="00427681"/>
    <w:rsid w:val="004276E2"/>
    <w:rsid w:val="0043001A"/>
    <w:rsid w:val="00430113"/>
    <w:rsid w:val="004329B5"/>
    <w:rsid w:val="00433963"/>
    <w:rsid w:val="004342F5"/>
    <w:rsid w:val="0043487F"/>
    <w:rsid w:val="00434C69"/>
    <w:rsid w:val="00435A48"/>
    <w:rsid w:val="00436D3B"/>
    <w:rsid w:val="004372D8"/>
    <w:rsid w:val="0044083F"/>
    <w:rsid w:val="00440D5D"/>
    <w:rsid w:val="00442485"/>
    <w:rsid w:val="004431EE"/>
    <w:rsid w:val="0044379C"/>
    <w:rsid w:val="0044434E"/>
    <w:rsid w:val="00444C73"/>
    <w:rsid w:val="00444D5F"/>
    <w:rsid w:val="00450709"/>
    <w:rsid w:val="004507B7"/>
    <w:rsid w:val="0045091F"/>
    <w:rsid w:val="00451882"/>
    <w:rsid w:val="004518DA"/>
    <w:rsid w:val="00453241"/>
    <w:rsid w:val="00453A3A"/>
    <w:rsid w:val="004548D5"/>
    <w:rsid w:val="004561F2"/>
    <w:rsid w:val="00457695"/>
    <w:rsid w:val="0045793A"/>
    <w:rsid w:val="0046051F"/>
    <w:rsid w:val="004608F4"/>
    <w:rsid w:val="00462AC5"/>
    <w:rsid w:val="004630D6"/>
    <w:rsid w:val="004643D4"/>
    <w:rsid w:val="00464B0D"/>
    <w:rsid w:val="00464C22"/>
    <w:rsid w:val="004667C9"/>
    <w:rsid w:val="0047033C"/>
    <w:rsid w:val="004703C3"/>
    <w:rsid w:val="0047054A"/>
    <w:rsid w:val="00472FC0"/>
    <w:rsid w:val="00473092"/>
    <w:rsid w:val="004733CC"/>
    <w:rsid w:val="0047585E"/>
    <w:rsid w:val="00475A4C"/>
    <w:rsid w:val="00476B71"/>
    <w:rsid w:val="0048079E"/>
    <w:rsid w:val="004809E1"/>
    <w:rsid w:val="00480E28"/>
    <w:rsid w:val="00482269"/>
    <w:rsid w:val="0048326D"/>
    <w:rsid w:val="004832D8"/>
    <w:rsid w:val="00483338"/>
    <w:rsid w:val="00483DFB"/>
    <w:rsid w:val="00483FC8"/>
    <w:rsid w:val="00484493"/>
    <w:rsid w:val="00484872"/>
    <w:rsid w:val="004848AA"/>
    <w:rsid w:val="00484FAF"/>
    <w:rsid w:val="00485FEF"/>
    <w:rsid w:val="00486ED9"/>
    <w:rsid w:val="00492A89"/>
    <w:rsid w:val="00492B6C"/>
    <w:rsid w:val="0049510A"/>
    <w:rsid w:val="004953AA"/>
    <w:rsid w:val="00495425"/>
    <w:rsid w:val="00496380"/>
    <w:rsid w:val="004966DD"/>
    <w:rsid w:val="00496737"/>
    <w:rsid w:val="0049776E"/>
    <w:rsid w:val="00497A93"/>
    <w:rsid w:val="00497C02"/>
    <w:rsid w:val="004A0EDD"/>
    <w:rsid w:val="004A1A56"/>
    <w:rsid w:val="004A4067"/>
    <w:rsid w:val="004A48AA"/>
    <w:rsid w:val="004A710C"/>
    <w:rsid w:val="004A7A0C"/>
    <w:rsid w:val="004B0281"/>
    <w:rsid w:val="004B18E9"/>
    <w:rsid w:val="004B2268"/>
    <w:rsid w:val="004B2E92"/>
    <w:rsid w:val="004B543C"/>
    <w:rsid w:val="004B64B0"/>
    <w:rsid w:val="004B6A93"/>
    <w:rsid w:val="004C08D9"/>
    <w:rsid w:val="004C2E17"/>
    <w:rsid w:val="004C342B"/>
    <w:rsid w:val="004C4334"/>
    <w:rsid w:val="004C4993"/>
    <w:rsid w:val="004C527D"/>
    <w:rsid w:val="004C7F1E"/>
    <w:rsid w:val="004D067C"/>
    <w:rsid w:val="004D231E"/>
    <w:rsid w:val="004D2374"/>
    <w:rsid w:val="004D2569"/>
    <w:rsid w:val="004D2B94"/>
    <w:rsid w:val="004D4267"/>
    <w:rsid w:val="004D52E8"/>
    <w:rsid w:val="004D6A29"/>
    <w:rsid w:val="004D7529"/>
    <w:rsid w:val="004D76B0"/>
    <w:rsid w:val="004E047A"/>
    <w:rsid w:val="004E0F66"/>
    <w:rsid w:val="004E1BE1"/>
    <w:rsid w:val="004E1EBD"/>
    <w:rsid w:val="004E3471"/>
    <w:rsid w:val="004E6290"/>
    <w:rsid w:val="004E660A"/>
    <w:rsid w:val="004E761C"/>
    <w:rsid w:val="004E7B64"/>
    <w:rsid w:val="004E7F42"/>
    <w:rsid w:val="004F0EFE"/>
    <w:rsid w:val="004F2AE6"/>
    <w:rsid w:val="004F31A4"/>
    <w:rsid w:val="004F3B27"/>
    <w:rsid w:val="004F41F4"/>
    <w:rsid w:val="004F4AE5"/>
    <w:rsid w:val="004F5D53"/>
    <w:rsid w:val="004F6601"/>
    <w:rsid w:val="004F74C2"/>
    <w:rsid w:val="0050014A"/>
    <w:rsid w:val="00501ECA"/>
    <w:rsid w:val="0050216E"/>
    <w:rsid w:val="0050240E"/>
    <w:rsid w:val="00502A41"/>
    <w:rsid w:val="005032A0"/>
    <w:rsid w:val="005033D4"/>
    <w:rsid w:val="005037A1"/>
    <w:rsid w:val="00503854"/>
    <w:rsid w:val="005041A4"/>
    <w:rsid w:val="00504F66"/>
    <w:rsid w:val="00505880"/>
    <w:rsid w:val="005059CA"/>
    <w:rsid w:val="0050687D"/>
    <w:rsid w:val="00507940"/>
    <w:rsid w:val="00507EE3"/>
    <w:rsid w:val="005105D6"/>
    <w:rsid w:val="0051223F"/>
    <w:rsid w:val="005123DF"/>
    <w:rsid w:val="00512621"/>
    <w:rsid w:val="00513347"/>
    <w:rsid w:val="0051380B"/>
    <w:rsid w:val="005145E8"/>
    <w:rsid w:val="005147EA"/>
    <w:rsid w:val="005165BA"/>
    <w:rsid w:val="005170A3"/>
    <w:rsid w:val="00520429"/>
    <w:rsid w:val="00521C23"/>
    <w:rsid w:val="00522742"/>
    <w:rsid w:val="00524327"/>
    <w:rsid w:val="005273CD"/>
    <w:rsid w:val="00527619"/>
    <w:rsid w:val="00530BE7"/>
    <w:rsid w:val="005311C2"/>
    <w:rsid w:val="005316DD"/>
    <w:rsid w:val="00531713"/>
    <w:rsid w:val="0053190E"/>
    <w:rsid w:val="00531C20"/>
    <w:rsid w:val="00532248"/>
    <w:rsid w:val="0053341F"/>
    <w:rsid w:val="00533614"/>
    <w:rsid w:val="00536B7A"/>
    <w:rsid w:val="00536EF3"/>
    <w:rsid w:val="005370C8"/>
    <w:rsid w:val="00540071"/>
    <w:rsid w:val="0054118F"/>
    <w:rsid w:val="005417B2"/>
    <w:rsid w:val="00541DB0"/>
    <w:rsid w:val="00542F1A"/>
    <w:rsid w:val="0054303F"/>
    <w:rsid w:val="005463EB"/>
    <w:rsid w:val="0054676C"/>
    <w:rsid w:val="0054739E"/>
    <w:rsid w:val="00550284"/>
    <w:rsid w:val="005511E6"/>
    <w:rsid w:val="00551941"/>
    <w:rsid w:val="00551CFF"/>
    <w:rsid w:val="00552BCD"/>
    <w:rsid w:val="00552D26"/>
    <w:rsid w:val="0055303B"/>
    <w:rsid w:val="005536DD"/>
    <w:rsid w:val="00553A3B"/>
    <w:rsid w:val="005558B8"/>
    <w:rsid w:val="00556898"/>
    <w:rsid w:val="0056039B"/>
    <w:rsid w:val="005607BA"/>
    <w:rsid w:val="005607E2"/>
    <w:rsid w:val="00560979"/>
    <w:rsid w:val="00561317"/>
    <w:rsid w:val="00561991"/>
    <w:rsid w:val="00561AA0"/>
    <w:rsid w:val="005621E6"/>
    <w:rsid w:val="005622E2"/>
    <w:rsid w:val="00564183"/>
    <w:rsid w:val="00565DA3"/>
    <w:rsid w:val="00566B37"/>
    <w:rsid w:val="00566B5E"/>
    <w:rsid w:val="00567AE7"/>
    <w:rsid w:val="00570BBF"/>
    <w:rsid w:val="00571BF5"/>
    <w:rsid w:val="00572E04"/>
    <w:rsid w:val="00573B0C"/>
    <w:rsid w:val="005755D7"/>
    <w:rsid w:val="005768D7"/>
    <w:rsid w:val="00577394"/>
    <w:rsid w:val="005778DA"/>
    <w:rsid w:val="005805B8"/>
    <w:rsid w:val="0058118A"/>
    <w:rsid w:val="00581805"/>
    <w:rsid w:val="005824D7"/>
    <w:rsid w:val="00584F7D"/>
    <w:rsid w:val="00584F7E"/>
    <w:rsid w:val="005868E5"/>
    <w:rsid w:val="0058697E"/>
    <w:rsid w:val="00586EAE"/>
    <w:rsid w:val="00587095"/>
    <w:rsid w:val="00590336"/>
    <w:rsid w:val="00590855"/>
    <w:rsid w:val="00590C74"/>
    <w:rsid w:val="0059111F"/>
    <w:rsid w:val="0059127F"/>
    <w:rsid w:val="005921C8"/>
    <w:rsid w:val="005945D7"/>
    <w:rsid w:val="00594FA8"/>
    <w:rsid w:val="00595744"/>
    <w:rsid w:val="0059602E"/>
    <w:rsid w:val="005961B2"/>
    <w:rsid w:val="00596CEA"/>
    <w:rsid w:val="00596DA9"/>
    <w:rsid w:val="005A0A7B"/>
    <w:rsid w:val="005A0E9F"/>
    <w:rsid w:val="005A11E5"/>
    <w:rsid w:val="005A141E"/>
    <w:rsid w:val="005A14A1"/>
    <w:rsid w:val="005A1CA5"/>
    <w:rsid w:val="005A227E"/>
    <w:rsid w:val="005A2591"/>
    <w:rsid w:val="005A2BF5"/>
    <w:rsid w:val="005A2CA7"/>
    <w:rsid w:val="005A32BD"/>
    <w:rsid w:val="005A3AA3"/>
    <w:rsid w:val="005A4341"/>
    <w:rsid w:val="005A4902"/>
    <w:rsid w:val="005A5B65"/>
    <w:rsid w:val="005A68BA"/>
    <w:rsid w:val="005A6E78"/>
    <w:rsid w:val="005A77EB"/>
    <w:rsid w:val="005B0BB9"/>
    <w:rsid w:val="005B1783"/>
    <w:rsid w:val="005B1B5F"/>
    <w:rsid w:val="005B1C22"/>
    <w:rsid w:val="005B31E1"/>
    <w:rsid w:val="005B60B9"/>
    <w:rsid w:val="005B641C"/>
    <w:rsid w:val="005B69CC"/>
    <w:rsid w:val="005C1C1E"/>
    <w:rsid w:val="005C288F"/>
    <w:rsid w:val="005C2BD7"/>
    <w:rsid w:val="005C5C5B"/>
    <w:rsid w:val="005C6033"/>
    <w:rsid w:val="005D0D94"/>
    <w:rsid w:val="005D2403"/>
    <w:rsid w:val="005D36D1"/>
    <w:rsid w:val="005D4C64"/>
    <w:rsid w:val="005D5D18"/>
    <w:rsid w:val="005D6CEC"/>
    <w:rsid w:val="005D6FE5"/>
    <w:rsid w:val="005E073D"/>
    <w:rsid w:val="005E103B"/>
    <w:rsid w:val="005E25C5"/>
    <w:rsid w:val="005E2845"/>
    <w:rsid w:val="005E3188"/>
    <w:rsid w:val="005E3771"/>
    <w:rsid w:val="005E3EF1"/>
    <w:rsid w:val="005E3F43"/>
    <w:rsid w:val="005E6145"/>
    <w:rsid w:val="005E6F7B"/>
    <w:rsid w:val="005E7163"/>
    <w:rsid w:val="005E7D56"/>
    <w:rsid w:val="005F0B5C"/>
    <w:rsid w:val="005F0D1F"/>
    <w:rsid w:val="005F0D4E"/>
    <w:rsid w:val="005F185B"/>
    <w:rsid w:val="005F1A71"/>
    <w:rsid w:val="005F26C6"/>
    <w:rsid w:val="005F2968"/>
    <w:rsid w:val="005F29A1"/>
    <w:rsid w:val="005F2E2A"/>
    <w:rsid w:val="005F3921"/>
    <w:rsid w:val="005F59E6"/>
    <w:rsid w:val="005F5E29"/>
    <w:rsid w:val="005F65A9"/>
    <w:rsid w:val="005F733D"/>
    <w:rsid w:val="005F7743"/>
    <w:rsid w:val="005F798E"/>
    <w:rsid w:val="00600039"/>
    <w:rsid w:val="00600906"/>
    <w:rsid w:val="00600B7D"/>
    <w:rsid w:val="00602897"/>
    <w:rsid w:val="00602C67"/>
    <w:rsid w:val="00603667"/>
    <w:rsid w:val="00603CFA"/>
    <w:rsid w:val="006048C2"/>
    <w:rsid w:val="00606BEE"/>
    <w:rsid w:val="00606E12"/>
    <w:rsid w:val="0060702E"/>
    <w:rsid w:val="006106D3"/>
    <w:rsid w:val="006110AC"/>
    <w:rsid w:val="0061170B"/>
    <w:rsid w:val="00613168"/>
    <w:rsid w:val="0061472E"/>
    <w:rsid w:val="00614841"/>
    <w:rsid w:val="00614F5E"/>
    <w:rsid w:val="00614FF3"/>
    <w:rsid w:val="006159EB"/>
    <w:rsid w:val="00621867"/>
    <w:rsid w:val="00621D96"/>
    <w:rsid w:val="00623777"/>
    <w:rsid w:val="006243D5"/>
    <w:rsid w:val="006259B4"/>
    <w:rsid w:val="00625C67"/>
    <w:rsid w:val="00626BC0"/>
    <w:rsid w:val="00627E8E"/>
    <w:rsid w:val="006302D9"/>
    <w:rsid w:val="00631589"/>
    <w:rsid w:val="00631948"/>
    <w:rsid w:val="00631AA7"/>
    <w:rsid w:val="00633C16"/>
    <w:rsid w:val="00634457"/>
    <w:rsid w:val="006344A0"/>
    <w:rsid w:val="00634B88"/>
    <w:rsid w:val="00634F26"/>
    <w:rsid w:val="00636679"/>
    <w:rsid w:val="006369B0"/>
    <w:rsid w:val="00637BD5"/>
    <w:rsid w:val="0064283C"/>
    <w:rsid w:val="0064325D"/>
    <w:rsid w:val="0064432A"/>
    <w:rsid w:val="006449DA"/>
    <w:rsid w:val="00644A19"/>
    <w:rsid w:val="00645802"/>
    <w:rsid w:val="006461DE"/>
    <w:rsid w:val="00647AC5"/>
    <w:rsid w:val="00651624"/>
    <w:rsid w:val="00654F0B"/>
    <w:rsid w:val="006559EF"/>
    <w:rsid w:val="006570CE"/>
    <w:rsid w:val="0065721B"/>
    <w:rsid w:val="00657A56"/>
    <w:rsid w:val="006601AF"/>
    <w:rsid w:val="00661369"/>
    <w:rsid w:val="00661DD5"/>
    <w:rsid w:val="00662D4F"/>
    <w:rsid w:val="00663514"/>
    <w:rsid w:val="006642EF"/>
    <w:rsid w:val="006646B7"/>
    <w:rsid w:val="00666C87"/>
    <w:rsid w:val="00667ED6"/>
    <w:rsid w:val="00670085"/>
    <w:rsid w:val="006704C0"/>
    <w:rsid w:val="00670E69"/>
    <w:rsid w:val="00671643"/>
    <w:rsid w:val="00672B2E"/>
    <w:rsid w:val="0067444A"/>
    <w:rsid w:val="006761AA"/>
    <w:rsid w:val="00680026"/>
    <w:rsid w:val="00682471"/>
    <w:rsid w:val="00682717"/>
    <w:rsid w:val="006836FB"/>
    <w:rsid w:val="00684E37"/>
    <w:rsid w:val="00685B58"/>
    <w:rsid w:val="00686C8A"/>
    <w:rsid w:val="00690499"/>
    <w:rsid w:val="0069077F"/>
    <w:rsid w:val="00690F2E"/>
    <w:rsid w:val="006917DC"/>
    <w:rsid w:val="00691B95"/>
    <w:rsid w:val="00691D36"/>
    <w:rsid w:val="00692BB8"/>
    <w:rsid w:val="0069313E"/>
    <w:rsid w:val="0069375C"/>
    <w:rsid w:val="0069497D"/>
    <w:rsid w:val="00694EFF"/>
    <w:rsid w:val="0069500D"/>
    <w:rsid w:val="00696168"/>
    <w:rsid w:val="00696181"/>
    <w:rsid w:val="00696F8F"/>
    <w:rsid w:val="00697273"/>
    <w:rsid w:val="00697F51"/>
    <w:rsid w:val="006A071E"/>
    <w:rsid w:val="006A088C"/>
    <w:rsid w:val="006A0F57"/>
    <w:rsid w:val="006A179C"/>
    <w:rsid w:val="006A2229"/>
    <w:rsid w:val="006A4BFC"/>
    <w:rsid w:val="006A4F77"/>
    <w:rsid w:val="006A5354"/>
    <w:rsid w:val="006A5E19"/>
    <w:rsid w:val="006A5ED0"/>
    <w:rsid w:val="006A7087"/>
    <w:rsid w:val="006A7272"/>
    <w:rsid w:val="006B22EF"/>
    <w:rsid w:val="006B296A"/>
    <w:rsid w:val="006B35FD"/>
    <w:rsid w:val="006B4C68"/>
    <w:rsid w:val="006B5DFD"/>
    <w:rsid w:val="006B6F98"/>
    <w:rsid w:val="006B7483"/>
    <w:rsid w:val="006B7BFB"/>
    <w:rsid w:val="006C0831"/>
    <w:rsid w:val="006C0A9F"/>
    <w:rsid w:val="006C0D0F"/>
    <w:rsid w:val="006C0D42"/>
    <w:rsid w:val="006C1181"/>
    <w:rsid w:val="006C2AF2"/>
    <w:rsid w:val="006C3387"/>
    <w:rsid w:val="006C3946"/>
    <w:rsid w:val="006C4BE9"/>
    <w:rsid w:val="006C57D9"/>
    <w:rsid w:val="006C5838"/>
    <w:rsid w:val="006C5E0D"/>
    <w:rsid w:val="006C6B1E"/>
    <w:rsid w:val="006C7710"/>
    <w:rsid w:val="006D11D6"/>
    <w:rsid w:val="006D178D"/>
    <w:rsid w:val="006D43D9"/>
    <w:rsid w:val="006D4CFA"/>
    <w:rsid w:val="006D5256"/>
    <w:rsid w:val="006D53B4"/>
    <w:rsid w:val="006D53DA"/>
    <w:rsid w:val="006D5600"/>
    <w:rsid w:val="006D6341"/>
    <w:rsid w:val="006D6402"/>
    <w:rsid w:val="006D7CEC"/>
    <w:rsid w:val="006D7D9E"/>
    <w:rsid w:val="006E0AD6"/>
    <w:rsid w:val="006E114C"/>
    <w:rsid w:val="006E1586"/>
    <w:rsid w:val="006E2231"/>
    <w:rsid w:val="006E2BE8"/>
    <w:rsid w:val="006E2D95"/>
    <w:rsid w:val="006E543D"/>
    <w:rsid w:val="006E5E6A"/>
    <w:rsid w:val="006E6452"/>
    <w:rsid w:val="006E7CCE"/>
    <w:rsid w:val="006F0827"/>
    <w:rsid w:val="006F1D8B"/>
    <w:rsid w:val="006F355B"/>
    <w:rsid w:val="006F675D"/>
    <w:rsid w:val="006F6927"/>
    <w:rsid w:val="006F73DC"/>
    <w:rsid w:val="006F7B96"/>
    <w:rsid w:val="0070017F"/>
    <w:rsid w:val="007005C5"/>
    <w:rsid w:val="00700968"/>
    <w:rsid w:val="0070103F"/>
    <w:rsid w:val="00701899"/>
    <w:rsid w:val="00701971"/>
    <w:rsid w:val="00702CED"/>
    <w:rsid w:val="0070330D"/>
    <w:rsid w:val="0070338A"/>
    <w:rsid w:val="007038EE"/>
    <w:rsid w:val="007045F6"/>
    <w:rsid w:val="00704BD1"/>
    <w:rsid w:val="007053A6"/>
    <w:rsid w:val="00705DF9"/>
    <w:rsid w:val="0070697F"/>
    <w:rsid w:val="00706E12"/>
    <w:rsid w:val="00707336"/>
    <w:rsid w:val="00707581"/>
    <w:rsid w:val="00710A3E"/>
    <w:rsid w:val="00711386"/>
    <w:rsid w:val="0071190E"/>
    <w:rsid w:val="0071214A"/>
    <w:rsid w:val="00713721"/>
    <w:rsid w:val="0071393B"/>
    <w:rsid w:val="0071395A"/>
    <w:rsid w:val="00714175"/>
    <w:rsid w:val="00714E34"/>
    <w:rsid w:val="0071656D"/>
    <w:rsid w:val="007167D0"/>
    <w:rsid w:val="00716B89"/>
    <w:rsid w:val="00716CCD"/>
    <w:rsid w:val="00717CA6"/>
    <w:rsid w:val="00717DD9"/>
    <w:rsid w:val="00723882"/>
    <w:rsid w:val="00723B04"/>
    <w:rsid w:val="00723D82"/>
    <w:rsid w:val="00725CE2"/>
    <w:rsid w:val="007266CC"/>
    <w:rsid w:val="007266FC"/>
    <w:rsid w:val="00726E4E"/>
    <w:rsid w:val="007275D1"/>
    <w:rsid w:val="0072787E"/>
    <w:rsid w:val="00727AE2"/>
    <w:rsid w:val="00727EDD"/>
    <w:rsid w:val="00730B5E"/>
    <w:rsid w:val="0073189F"/>
    <w:rsid w:val="00732E4B"/>
    <w:rsid w:val="0073327C"/>
    <w:rsid w:val="00733D98"/>
    <w:rsid w:val="007353D8"/>
    <w:rsid w:val="00735444"/>
    <w:rsid w:val="00735C7F"/>
    <w:rsid w:val="00736B0B"/>
    <w:rsid w:val="00736FD3"/>
    <w:rsid w:val="007431F6"/>
    <w:rsid w:val="00745CEC"/>
    <w:rsid w:val="007461F9"/>
    <w:rsid w:val="00746EDE"/>
    <w:rsid w:val="00746F70"/>
    <w:rsid w:val="00747CD5"/>
    <w:rsid w:val="00750C01"/>
    <w:rsid w:val="00751841"/>
    <w:rsid w:val="00753C0C"/>
    <w:rsid w:val="007547E6"/>
    <w:rsid w:val="007556B0"/>
    <w:rsid w:val="00755CCD"/>
    <w:rsid w:val="00757635"/>
    <w:rsid w:val="00761E78"/>
    <w:rsid w:val="00761F18"/>
    <w:rsid w:val="00762719"/>
    <w:rsid w:val="007635E2"/>
    <w:rsid w:val="007638D2"/>
    <w:rsid w:val="00765601"/>
    <w:rsid w:val="00765948"/>
    <w:rsid w:val="00765A70"/>
    <w:rsid w:val="00766538"/>
    <w:rsid w:val="007703FA"/>
    <w:rsid w:val="007707A8"/>
    <w:rsid w:val="007729F5"/>
    <w:rsid w:val="00773EEE"/>
    <w:rsid w:val="00773FB1"/>
    <w:rsid w:val="00774037"/>
    <w:rsid w:val="00774EB0"/>
    <w:rsid w:val="00775F3B"/>
    <w:rsid w:val="00776A71"/>
    <w:rsid w:val="007825C5"/>
    <w:rsid w:val="00783069"/>
    <w:rsid w:val="007854FE"/>
    <w:rsid w:val="00785937"/>
    <w:rsid w:val="00786314"/>
    <w:rsid w:val="00786969"/>
    <w:rsid w:val="007870DE"/>
    <w:rsid w:val="0078713F"/>
    <w:rsid w:val="00790275"/>
    <w:rsid w:val="00790352"/>
    <w:rsid w:val="0079093A"/>
    <w:rsid w:val="00791539"/>
    <w:rsid w:val="00792860"/>
    <w:rsid w:val="007932A2"/>
    <w:rsid w:val="007948DB"/>
    <w:rsid w:val="00795133"/>
    <w:rsid w:val="00796626"/>
    <w:rsid w:val="00797FC8"/>
    <w:rsid w:val="007A1298"/>
    <w:rsid w:val="007A187A"/>
    <w:rsid w:val="007A1E32"/>
    <w:rsid w:val="007A2341"/>
    <w:rsid w:val="007A251E"/>
    <w:rsid w:val="007A2E94"/>
    <w:rsid w:val="007A5570"/>
    <w:rsid w:val="007A5BE5"/>
    <w:rsid w:val="007A7E9E"/>
    <w:rsid w:val="007B0D45"/>
    <w:rsid w:val="007B0F19"/>
    <w:rsid w:val="007B12A1"/>
    <w:rsid w:val="007B12B1"/>
    <w:rsid w:val="007B181F"/>
    <w:rsid w:val="007B1FE3"/>
    <w:rsid w:val="007B4C46"/>
    <w:rsid w:val="007B5388"/>
    <w:rsid w:val="007B613B"/>
    <w:rsid w:val="007B6228"/>
    <w:rsid w:val="007B69F3"/>
    <w:rsid w:val="007B7DDD"/>
    <w:rsid w:val="007C050E"/>
    <w:rsid w:val="007C098C"/>
    <w:rsid w:val="007C17A8"/>
    <w:rsid w:val="007C212A"/>
    <w:rsid w:val="007C232A"/>
    <w:rsid w:val="007C2702"/>
    <w:rsid w:val="007C5530"/>
    <w:rsid w:val="007C620D"/>
    <w:rsid w:val="007C6FA9"/>
    <w:rsid w:val="007C78EB"/>
    <w:rsid w:val="007D00FD"/>
    <w:rsid w:val="007D0257"/>
    <w:rsid w:val="007D10A5"/>
    <w:rsid w:val="007D1CE3"/>
    <w:rsid w:val="007D31E9"/>
    <w:rsid w:val="007D325E"/>
    <w:rsid w:val="007D38CF"/>
    <w:rsid w:val="007D4A69"/>
    <w:rsid w:val="007D4F6C"/>
    <w:rsid w:val="007D5BA6"/>
    <w:rsid w:val="007D5FDD"/>
    <w:rsid w:val="007D6408"/>
    <w:rsid w:val="007D66C6"/>
    <w:rsid w:val="007D68C8"/>
    <w:rsid w:val="007D6B3A"/>
    <w:rsid w:val="007E06D7"/>
    <w:rsid w:val="007E164B"/>
    <w:rsid w:val="007E18EA"/>
    <w:rsid w:val="007E1C64"/>
    <w:rsid w:val="007E2A54"/>
    <w:rsid w:val="007E2C22"/>
    <w:rsid w:val="007E2F4D"/>
    <w:rsid w:val="007E392B"/>
    <w:rsid w:val="007E47F7"/>
    <w:rsid w:val="007E5518"/>
    <w:rsid w:val="007E611B"/>
    <w:rsid w:val="007E6259"/>
    <w:rsid w:val="007E6F49"/>
    <w:rsid w:val="007E752E"/>
    <w:rsid w:val="007E7B0E"/>
    <w:rsid w:val="007E7C6D"/>
    <w:rsid w:val="007F0412"/>
    <w:rsid w:val="007F0A6F"/>
    <w:rsid w:val="007F0BE4"/>
    <w:rsid w:val="007F1396"/>
    <w:rsid w:val="007F2FCF"/>
    <w:rsid w:val="007F3549"/>
    <w:rsid w:val="007F5EF6"/>
    <w:rsid w:val="007F6353"/>
    <w:rsid w:val="007F6A8D"/>
    <w:rsid w:val="007F6FDC"/>
    <w:rsid w:val="0080000C"/>
    <w:rsid w:val="008005D5"/>
    <w:rsid w:val="008011AB"/>
    <w:rsid w:val="00801FF1"/>
    <w:rsid w:val="008030ED"/>
    <w:rsid w:val="008032C9"/>
    <w:rsid w:val="0080391A"/>
    <w:rsid w:val="00804737"/>
    <w:rsid w:val="00804C92"/>
    <w:rsid w:val="008052FE"/>
    <w:rsid w:val="00806612"/>
    <w:rsid w:val="00806DDA"/>
    <w:rsid w:val="00806E01"/>
    <w:rsid w:val="00807283"/>
    <w:rsid w:val="008077ED"/>
    <w:rsid w:val="00807FDF"/>
    <w:rsid w:val="008107C3"/>
    <w:rsid w:val="008109BE"/>
    <w:rsid w:val="008112C0"/>
    <w:rsid w:val="00811377"/>
    <w:rsid w:val="00811EE6"/>
    <w:rsid w:val="0081280E"/>
    <w:rsid w:val="0081297F"/>
    <w:rsid w:val="00812AD6"/>
    <w:rsid w:val="008130CF"/>
    <w:rsid w:val="00813C95"/>
    <w:rsid w:val="00814B66"/>
    <w:rsid w:val="00815DEB"/>
    <w:rsid w:val="008163E2"/>
    <w:rsid w:val="00816434"/>
    <w:rsid w:val="00816DEB"/>
    <w:rsid w:val="008172B9"/>
    <w:rsid w:val="00817EE7"/>
    <w:rsid w:val="008253E8"/>
    <w:rsid w:val="00827F2B"/>
    <w:rsid w:val="008301BA"/>
    <w:rsid w:val="0083198E"/>
    <w:rsid w:val="00832CA4"/>
    <w:rsid w:val="00832CD1"/>
    <w:rsid w:val="00833792"/>
    <w:rsid w:val="0083409A"/>
    <w:rsid w:val="00834234"/>
    <w:rsid w:val="00834D33"/>
    <w:rsid w:val="008366A7"/>
    <w:rsid w:val="00836E4C"/>
    <w:rsid w:val="008403BA"/>
    <w:rsid w:val="00840E8F"/>
    <w:rsid w:val="00841135"/>
    <w:rsid w:val="00843297"/>
    <w:rsid w:val="00843D9D"/>
    <w:rsid w:val="00844280"/>
    <w:rsid w:val="00845B0D"/>
    <w:rsid w:val="00846E54"/>
    <w:rsid w:val="0085005D"/>
    <w:rsid w:val="008507A9"/>
    <w:rsid w:val="00850ED2"/>
    <w:rsid w:val="008511C3"/>
    <w:rsid w:val="00851278"/>
    <w:rsid w:val="008512C2"/>
    <w:rsid w:val="008517AD"/>
    <w:rsid w:val="00855502"/>
    <w:rsid w:val="00855AC6"/>
    <w:rsid w:val="00856271"/>
    <w:rsid w:val="0085668A"/>
    <w:rsid w:val="00857AD8"/>
    <w:rsid w:val="00860EF9"/>
    <w:rsid w:val="0086270D"/>
    <w:rsid w:val="008628E9"/>
    <w:rsid w:val="00862CA5"/>
    <w:rsid w:val="008648C8"/>
    <w:rsid w:val="008653CC"/>
    <w:rsid w:val="008667C6"/>
    <w:rsid w:val="00867C0C"/>
    <w:rsid w:val="00867FEE"/>
    <w:rsid w:val="00870B7D"/>
    <w:rsid w:val="008727DC"/>
    <w:rsid w:val="00872C82"/>
    <w:rsid w:val="00873523"/>
    <w:rsid w:val="00873875"/>
    <w:rsid w:val="0087428B"/>
    <w:rsid w:val="008755B2"/>
    <w:rsid w:val="00875C4D"/>
    <w:rsid w:val="00875DEC"/>
    <w:rsid w:val="0088082D"/>
    <w:rsid w:val="008815FB"/>
    <w:rsid w:val="00881FA7"/>
    <w:rsid w:val="008825D6"/>
    <w:rsid w:val="00884CAF"/>
    <w:rsid w:val="00887014"/>
    <w:rsid w:val="008875FE"/>
    <w:rsid w:val="00887961"/>
    <w:rsid w:val="00887C11"/>
    <w:rsid w:val="00890D94"/>
    <w:rsid w:val="008911B2"/>
    <w:rsid w:val="00891699"/>
    <w:rsid w:val="0089534C"/>
    <w:rsid w:val="00895A41"/>
    <w:rsid w:val="00895C8D"/>
    <w:rsid w:val="00895F81"/>
    <w:rsid w:val="00897505"/>
    <w:rsid w:val="008A0273"/>
    <w:rsid w:val="008A0692"/>
    <w:rsid w:val="008A2051"/>
    <w:rsid w:val="008A21B1"/>
    <w:rsid w:val="008A30C9"/>
    <w:rsid w:val="008A33B4"/>
    <w:rsid w:val="008A4D04"/>
    <w:rsid w:val="008A4D6B"/>
    <w:rsid w:val="008B04CD"/>
    <w:rsid w:val="008B0B65"/>
    <w:rsid w:val="008B215B"/>
    <w:rsid w:val="008B2B30"/>
    <w:rsid w:val="008B2D63"/>
    <w:rsid w:val="008B2DE4"/>
    <w:rsid w:val="008B30D5"/>
    <w:rsid w:val="008B5AA7"/>
    <w:rsid w:val="008B5D6B"/>
    <w:rsid w:val="008B6898"/>
    <w:rsid w:val="008B6A34"/>
    <w:rsid w:val="008C063B"/>
    <w:rsid w:val="008C17FA"/>
    <w:rsid w:val="008C270C"/>
    <w:rsid w:val="008C2AEA"/>
    <w:rsid w:val="008C351E"/>
    <w:rsid w:val="008C4E21"/>
    <w:rsid w:val="008C55C9"/>
    <w:rsid w:val="008C68AE"/>
    <w:rsid w:val="008C6FF5"/>
    <w:rsid w:val="008C7C7C"/>
    <w:rsid w:val="008D0B0D"/>
    <w:rsid w:val="008D0CCA"/>
    <w:rsid w:val="008D0D05"/>
    <w:rsid w:val="008D0E1B"/>
    <w:rsid w:val="008D29AB"/>
    <w:rsid w:val="008D2DD6"/>
    <w:rsid w:val="008D4405"/>
    <w:rsid w:val="008D58C0"/>
    <w:rsid w:val="008D59A1"/>
    <w:rsid w:val="008D683C"/>
    <w:rsid w:val="008D79C9"/>
    <w:rsid w:val="008D7B26"/>
    <w:rsid w:val="008D7EEA"/>
    <w:rsid w:val="008E07E6"/>
    <w:rsid w:val="008E1638"/>
    <w:rsid w:val="008E1EC5"/>
    <w:rsid w:val="008E2A29"/>
    <w:rsid w:val="008E5D31"/>
    <w:rsid w:val="008E60E1"/>
    <w:rsid w:val="008E6BF2"/>
    <w:rsid w:val="008E73D1"/>
    <w:rsid w:val="008E7825"/>
    <w:rsid w:val="008F0919"/>
    <w:rsid w:val="008F136B"/>
    <w:rsid w:val="008F2237"/>
    <w:rsid w:val="008F22E1"/>
    <w:rsid w:val="008F2526"/>
    <w:rsid w:val="008F2F1F"/>
    <w:rsid w:val="008F3382"/>
    <w:rsid w:val="008F3B91"/>
    <w:rsid w:val="008F681D"/>
    <w:rsid w:val="008F68FF"/>
    <w:rsid w:val="008F696F"/>
    <w:rsid w:val="00900776"/>
    <w:rsid w:val="0090258F"/>
    <w:rsid w:val="009027DA"/>
    <w:rsid w:val="00903274"/>
    <w:rsid w:val="00903385"/>
    <w:rsid w:val="009034AE"/>
    <w:rsid w:val="00903854"/>
    <w:rsid w:val="0090474E"/>
    <w:rsid w:val="009051E2"/>
    <w:rsid w:val="0090563B"/>
    <w:rsid w:val="0090587E"/>
    <w:rsid w:val="00906A87"/>
    <w:rsid w:val="0090789C"/>
    <w:rsid w:val="00907DB9"/>
    <w:rsid w:val="00910864"/>
    <w:rsid w:val="00910AF4"/>
    <w:rsid w:val="00910E53"/>
    <w:rsid w:val="00912F77"/>
    <w:rsid w:val="009134F4"/>
    <w:rsid w:val="00913B29"/>
    <w:rsid w:val="00913D5B"/>
    <w:rsid w:val="0091454C"/>
    <w:rsid w:val="00914E59"/>
    <w:rsid w:val="009151CE"/>
    <w:rsid w:val="009154A0"/>
    <w:rsid w:val="009179C5"/>
    <w:rsid w:val="00920833"/>
    <w:rsid w:val="009208F6"/>
    <w:rsid w:val="0092276F"/>
    <w:rsid w:val="0092283A"/>
    <w:rsid w:val="009238C6"/>
    <w:rsid w:val="00926125"/>
    <w:rsid w:val="00926C72"/>
    <w:rsid w:val="009317BD"/>
    <w:rsid w:val="00933EFC"/>
    <w:rsid w:val="00934215"/>
    <w:rsid w:val="00935CBB"/>
    <w:rsid w:val="00935FDE"/>
    <w:rsid w:val="00937EA2"/>
    <w:rsid w:val="00942A32"/>
    <w:rsid w:val="00943107"/>
    <w:rsid w:val="009434C9"/>
    <w:rsid w:val="0094393E"/>
    <w:rsid w:val="0094479F"/>
    <w:rsid w:val="00944A26"/>
    <w:rsid w:val="00944C47"/>
    <w:rsid w:val="00945D41"/>
    <w:rsid w:val="009462B9"/>
    <w:rsid w:val="0094673D"/>
    <w:rsid w:val="00946748"/>
    <w:rsid w:val="00946CC9"/>
    <w:rsid w:val="00947186"/>
    <w:rsid w:val="0095013C"/>
    <w:rsid w:val="00951112"/>
    <w:rsid w:val="00952A15"/>
    <w:rsid w:val="00954432"/>
    <w:rsid w:val="009552A8"/>
    <w:rsid w:val="00955550"/>
    <w:rsid w:val="009568DA"/>
    <w:rsid w:val="009576FF"/>
    <w:rsid w:val="00960099"/>
    <w:rsid w:val="0096093A"/>
    <w:rsid w:val="00961F1D"/>
    <w:rsid w:val="00962FF7"/>
    <w:rsid w:val="00964340"/>
    <w:rsid w:val="0096470C"/>
    <w:rsid w:val="00964AA5"/>
    <w:rsid w:val="0096538C"/>
    <w:rsid w:val="00965487"/>
    <w:rsid w:val="00966474"/>
    <w:rsid w:val="009664C2"/>
    <w:rsid w:val="009673F3"/>
    <w:rsid w:val="00967B15"/>
    <w:rsid w:val="0097230C"/>
    <w:rsid w:val="00972C73"/>
    <w:rsid w:val="00972F3A"/>
    <w:rsid w:val="00973C62"/>
    <w:rsid w:val="00974D6C"/>
    <w:rsid w:val="009750B2"/>
    <w:rsid w:val="00980824"/>
    <w:rsid w:val="009815CC"/>
    <w:rsid w:val="00982E5E"/>
    <w:rsid w:val="00983677"/>
    <w:rsid w:val="00983704"/>
    <w:rsid w:val="00983CDC"/>
    <w:rsid w:val="009845A2"/>
    <w:rsid w:val="009854CE"/>
    <w:rsid w:val="009854FC"/>
    <w:rsid w:val="00985B2E"/>
    <w:rsid w:val="00985D59"/>
    <w:rsid w:val="009860BC"/>
    <w:rsid w:val="00986AB3"/>
    <w:rsid w:val="00986B6D"/>
    <w:rsid w:val="00990E73"/>
    <w:rsid w:val="00991970"/>
    <w:rsid w:val="00991F07"/>
    <w:rsid w:val="009924B1"/>
    <w:rsid w:val="0099370D"/>
    <w:rsid w:val="0099478A"/>
    <w:rsid w:val="009959F0"/>
    <w:rsid w:val="00996E36"/>
    <w:rsid w:val="009A0AA2"/>
    <w:rsid w:val="009A1F1D"/>
    <w:rsid w:val="009A291A"/>
    <w:rsid w:val="009A35E9"/>
    <w:rsid w:val="009A3DF7"/>
    <w:rsid w:val="009A6607"/>
    <w:rsid w:val="009A6CF6"/>
    <w:rsid w:val="009A6EDF"/>
    <w:rsid w:val="009A75CB"/>
    <w:rsid w:val="009A79F8"/>
    <w:rsid w:val="009A7D17"/>
    <w:rsid w:val="009B06A1"/>
    <w:rsid w:val="009B090D"/>
    <w:rsid w:val="009B0F5A"/>
    <w:rsid w:val="009B17BE"/>
    <w:rsid w:val="009B2694"/>
    <w:rsid w:val="009B26AC"/>
    <w:rsid w:val="009C02F9"/>
    <w:rsid w:val="009C1314"/>
    <w:rsid w:val="009C16AB"/>
    <w:rsid w:val="009C1A40"/>
    <w:rsid w:val="009C1D80"/>
    <w:rsid w:val="009C2668"/>
    <w:rsid w:val="009C3212"/>
    <w:rsid w:val="009C4FBD"/>
    <w:rsid w:val="009C5566"/>
    <w:rsid w:val="009C5AA4"/>
    <w:rsid w:val="009C6053"/>
    <w:rsid w:val="009C6BB9"/>
    <w:rsid w:val="009C6E31"/>
    <w:rsid w:val="009C7035"/>
    <w:rsid w:val="009D037C"/>
    <w:rsid w:val="009D0A86"/>
    <w:rsid w:val="009D1DB5"/>
    <w:rsid w:val="009D2084"/>
    <w:rsid w:val="009D2D89"/>
    <w:rsid w:val="009D4136"/>
    <w:rsid w:val="009D4C95"/>
    <w:rsid w:val="009D4CEC"/>
    <w:rsid w:val="009D62A1"/>
    <w:rsid w:val="009D665A"/>
    <w:rsid w:val="009D7122"/>
    <w:rsid w:val="009D717B"/>
    <w:rsid w:val="009E039D"/>
    <w:rsid w:val="009E0D93"/>
    <w:rsid w:val="009E13E8"/>
    <w:rsid w:val="009E1CDE"/>
    <w:rsid w:val="009E2667"/>
    <w:rsid w:val="009E4E0B"/>
    <w:rsid w:val="009E6300"/>
    <w:rsid w:val="009E648A"/>
    <w:rsid w:val="009E6E9D"/>
    <w:rsid w:val="009E7304"/>
    <w:rsid w:val="009E7B26"/>
    <w:rsid w:val="009F2DDB"/>
    <w:rsid w:val="009F30DE"/>
    <w:rsid w:val="009F3EBE"/>
    <w:rsid w:val="009F42E9"/>
    <w:rsid w:val="009F57E8"/>
    <w:rsid w:val="009F6C1B"/>
    <w:rsid w:val="009F6C47"/>
    <w:rsid w:val="00A0042A"/>
    <w:rsid w:val="00A02DC0"/>
    <w:rsid w:val="00A02EAC"/>
    <w:rsid w:val="00A0464A"/>
    <w:rsid w:val="00A04CF1"/>
    <w:rsid w:val="00A04D7F"/>
    <w:rsid w:val="00A05804"/>
    <w:rsid w:val="00A05B6A"/>
    <w:rsid w:val="00A06865"/>
    <w:rsid w:val="00A06903"/>
    <w:rsid w:val="00A06908"/>
    <w:rsid w:val="00A1035C"/>
    <w:rsid w:val="00A1077F"/>
    <w:rsid w:val="00A11F43"/>
    <w:rsid w:val="00A14B4A"/>
    <w:rsid w:val="00A15999"/>
    <w:rsid w:val="00A15A9D"/>
    <w:rsid w:val="00A168CF"/>
    <w:rsid w:val="00A20783"/>
    <w:rsid w:val="00A20958"/>
    <w:rsid w:val="00A20B69"/>
    <w:rsid w:val="00A22F23"/>
    <w:rsid w:val="00A22F91"/>
    <w:rsid w:val="00A24628"/>
    <w:rsid w:val="00A24F54"/>
    <w:rsid w:val="00A254D4"/>
    <w:rsid w:val="00A259F5"/>
    <w:rsid w:val="00A26670"/>
    <w:rsid w:val="00A26860"/>
    <w:rsid w:val="00A30B2D"/>
    <w:rsid w:val="00A3121D"/>
    <w:rsid w:val="00A31B2D"/>
    <w:rsid w:val="00A32121"/>
    <w:rsid w:val="00A321B4"/>
    <w:rsid w:val="00A334A0"/>
    <w:rsid w:val="00A35929"/>
    <w:rsid w:val="00A360F1"/>
    <w:rsid w:val="00A36226"/>
    <w:rsid w:val="00A409B3"/>
    <w:rsid w:val="00A41359"/>
    <w:rsid w:val="00A427C6"/>
    <w:rsid w:val="00A42DD2"/>
    <w:rsid w:val="00A44726"/>
    <w:rsid w:val="00A4475F"/>
    <w:rsid w:val="00A45350"/>
    <w:rsid w:val="00A45B3B"/>
    <w:rsid w:val="00A45DA5"/>
    <w:rsid w:val="00A46029"/>
    <w:rsid w:val="00A47C0B"/>
    <w:rsid w:val="00A47EA9"/>
    <w:rsid w:val="00A52C95"/>
    <w:rsid w:val="00A530F4"/>
    <w:rsid w:val="00A53C5B"/>
    <w:rsid w:val="00A53D27"/>
    <w:rsid w:val="00A55230"/>
    <w:rsid w:val="00A55C95"/>
    <w:rsid w:val="00A57463"/>
    <w:rsid w:val="00A57730"/>
    <w:rsid w:val="00A602F0"/>
    <w:rsid w:val="00A62078"/>
    <w:rsid w:val="00A62731"/>
    <w:rsid w:val="00A62E10"/>
    <w:rsid w:val="00A64622"/>
    <w:rsid w:val="00A6530B"/>
    <w:rsid w:val="00A65D32"/>
    <w:rsid w:val="00A673EE"/>
    <w:rsid w:val="00A71805"/>
    <w:rsid w:val="00A71FE8"/>
    <w:rsid w:val="00A73F39"/>
    <w:rsid w:val="00A74822"/>
    <w:rsid w:val="00A753AD"/>
    <w:rsid w:val="00A75B36"/>
    <w:rsid w:val="00A76961"/>
    <w:rsid w:val="00A7748C"/>
    <w:rsid w:val="00A77D8D"/>
    <w:rsid w:val="00A801B4"/>
    <w:rsid w:val="00A8162E"/>
    <w:rsid w:val="00A81B47"/>
    <w:rsid w:val="00A826F7"/>
    <w:rsid w:val="00A8346D"/>
    <w:rsid w:val="00A8566B"/>
    <w:rsid w:val="00A857B3"/>
    <w:rsid w:val="00A85B8A"/>
    <w:rsid w:val="00A862BA"/>
    <w:rsid w:val="00A90C61"/>
    <w:rsid w:val="00A91238"/>
    <w:rsid w:val="00A912CD"/>
    <w:rsid w:val="00A91E06"/>
    <w:rsid w:val="00A92657"/>
    <w:rsid w:val="00A931D8"/>
    <w:rsid w:val="00A93F47"/>
    <w:rsid w:val="00A958B2"/>
    <w:rsid w:val="00A960B8"/>
    <w:rsid w:val="00A970D2"/>
    <w:rsid w:val="00AA0D45"/>
    <w:rsid w:val="00AA0D6B"/>
    <w:rsid w:val="00AA1A5B"/>
    <w:rsid w:val="00AA2240"/>
    <w:rsid w:val="00AA2B76"/>
    <w:rsid w:val="00AA31BE"/>
    <w:rsid w:val="00AA3732"/>
    <w:rsid w:val="00AA3ABA"/>
    <w:rsid w:val="00AA4536"/>
    <w:rsid w:val="00AA46E7"/>
    <w:rsid w:val="00AA5320"/>
    <w:rsid w:val="00AA5815"/>
    <w:rsid w:val="00AA5CF0"/>
    <w:rsid w:val="00AA7D7E"/>
    <w:rsid w:val="00AB0173"/>
    <w:rsid w:val="00AB0698"/>
    <w:rsid w:val="00AB0B71"/>
    <w:rsid w:val="00AB1B8A"/>
    <w:rsid w:val="00AB2C11"/>
    <w:rsid w:val="00AB301F"/>
    <w:rsid w:val="00AB473A"/>
    <w:rsid w:val="00AB4C16"/>
    <w:rsid w:val="00AB689D"/>
    <w:rsid w:val="00AB6A74"/>
    <w:rsid w:val="00AB6C98"/>
    <w:rsid w:val="00AB73D9"/>
    <w:rsid w:val="00AB79CF"/>
    <w:rsid w:val="00AC028D"/>
    <w:rsid w:val="00AC0AAD"/>
    <w:rsid w:val="00AC0AF2"/>
    <w:rsid w:val="00AC1582"/>
    <w:rsid w:val="00AC1FDB"/>
    <w:rsid w:val="00AC3DE5"/>
    <w:rsid w:val="00AC48CE"/>
    <w:rsid w:val="00AC4DB7"/>
    <w:rsid w:val="00AC5152"/>
    <w:rsid w:val="00AC6B71"/>
    <w:rsid w:val="00AC7A5E"/>
    <w:rsid w:val="00AC7D7A"/>
    <w:rsid w:val="00AD071F"/>
    <w:rsid w:val="00AD0D26"/>
    <w:rsid w:val="00AD23B9"/>
    <w:rsid w:val="00AD2CF1"/>
    <w:rsid w:val="00AD3FA1"/>
    <w:rsid w:val="00AD43B4"/>
    <w:rsid w:val="00AD45D5"/>
    <w:rsid w:val="00AD6717"/>
    <w:rsid w:val="00AD6AC8"/>
    <w:rsid w:val="00AD7BE0"/>
    <w:rsid w:val="00AE0715"/>
    <w:rsid w:val="00AE2471"/>
    <w:rsid w:val="00AE28A9"/>
    <w:rsid w:val="00AE2BB5"/>
    <w:rsid w:val="00AE4E13"/>
    <w:rsid w:val="00AE6666"/>
    <w:rsid w:val="00AF0847"/>
    <w:rsid w:val="00AF0AEF"/>
    <w:rsid w:val="00AF24D6"/>
    <w:rsid w:val="00AF2B62"/>
    <w:rsid w:val="00AF2E1F"/>
    <w:rsid w:val="00AF4398"/>
    <w:rsid w:val="00AF48EE"/>
    <w:rsid w:val="00AF4E5B"/>
    <w:rsid w:val="00AF5A8D"/>
    <w:rsid w:val="00AF6B8B"/>
    <w:rsid w:val="00B016E9"/>
    <w:rsid w:val="00B017BF"/>
    <w:rsid w:val="00B026E5"/>
    <w:rsid w:val="00B02954"/>
    <w:rsid w:val="00B03614"/>
    <w:rsid w:val="00B0387A"/>
    <w:rsid w:val="00B0499B"/>
    <w:rsid w:val="00B05A59"/>
    <w:rsid w:val="00B073CA"/>
    <w:rsid w:val="00B10168"/>
    <w:rsid w:val="00B10A99"/>
    <w:rsid w:val="00B11339"/>
    <w:rsid w:val="00B1161B"/>
    <w:rsid w:val="00B14235"/>
    <w:rsid w:val="00B14967"/>
    <w:rsid w:val="00B149A8"/>
    <w:rsid w:val="00B15857"/>
    <w:rsid w:val="00B15972"/>
    <w:rsid w:val="00B15DB2"/>
    <w:rsid w:val="00B1704E"/>
    <w:rsid w:val="00B170EC"/>
    <w:rsid w:val="00B17AA9"/>
    <w:rsid w:val="00B20800"/>
    <w:rsid w:val="00B210F0"/>
    <w:rsid w:val="00B2115D"/>
    <w:rsid w:val="00B21F78"/>
    <w:rsid w:val="00B21FEF"/>
    <w:rsid w:val="00B235FE"/>
    <w:rsid w:val="00B23702"/>
    <w:rsid w:val="00B23EFC"/>
    <w:rsid w:val="00B255A0"/>
    <w:rsid w:val="00B257A1"/>
    <w:rsid w:val="00B25E35"/>
    <w:rsid w:val="00B2604F"/>
    <w:rsid w:val="00B26157"/>
    <w:rsid w:val="00B26503"/>
    <w:rsid w:val="00B302B2"/>
    <w:rsid w:val="00B315A2"/>
    <w:rsid w:val="00B316D3"/>
    <w:rsid w:val="00B33148"/>
    <w:rsid w:val="00B3325E"/>
    <w:rsid w:val="00B34493"/>
    <w:rsid w:val="00B3522D"/>
    <w:rsid w:val="00B35534"/>
    <w:rsid w:val="00B35CB8"/>
    <w:rsid w:val="00B35E8C"/>
    <w:rsid w:val="00B371FB"/>
    <w:rsid w:val="00B379E5"/>
    <w:rsid w:val="00B37F97"/>
    <w:rsid w:val="00B401D7"/>
    <w:rsid w:val="00B40798"/>
    <w:rsid w:val="00B40E54"/>
    <w:rsid w:val="00B415D6"/>
    <w:rsid w:val="00B42DA8"/>
    <w:rsid w:val="00B42EE0"/>
    <w:rsid w:val="00B451EA"/>
    <w:rsid w:val="00B452C7"/>
    <w:rsid w:val="00B4658F"/>
    <w:rsid w:val="00B466B5"/>
    <w:rsid w:val="00B472CB"/>
    <w:rsid w:val="00B4755E"/>
    <w:rsid w:val="00B5085E"/>
    <w:rsid w:val="00B51076"/>
    <w:rsid w:val="00B51899"/>
    <w:rsid w:val="00B51D0A"/>
    <w:rsid w:val="00B52079"/>
    <w:rsid w:val="00B52A0F"/>
    <w:rsid w:val="00B53721"/>
    <w:rsid w:val="00B539F0"/>
    <w:rsid w:val="00B57082"/>
    <w:rsid w:val="00B5760D"/>
    <w:rsid w:val="00B60C97"/>
    <w:rsid w:val="00B61B6E"/>
    <w:rsid w:val="00B629E3"/>
    <w:rsid w:val="00B63577"/>
    <w:rsid w:val="00B636E8"/>
    <w:rsid w:val="00B64D0D"/>
    <w:rsid w:val="00B658B6"/>
    <w:rsid w:val="00B66B5D"/>
    <w:rsid w:val="00B66C16"/>
    <w:rsid w:val="00B66E51"/>
    <w:rsid w:val="00B67660"/>
    <w:rsid w:val="00B67DA2"/>
    <w:rsid w:val="00B707D8"/>
    <w:rsid w:val="00B72ACE"/>
    <w:rsid w:val="00B72ED9"/>
    <w:rsid w:val="00B73A8F"/>
    <w:rsid w:val="00B74C19"/>
    <w:rsid w:val="00B74F05"/>
    <w:rsid w:val="00B7579B"/>
    <w:rsid w:val="00B76BDC"/>
    <w:rsid w:val="00B76CF1"/>
    <w:rsid w:val="00B801E4"/>
    <w:rsid w:val="00B80C9B"/>
    <w:rsid w:val="00B8198D"/>
    <w:rsid w:val="00B81ECB"/>
    <w:rsid w:val="00B8216F"/>
    <w:rsid w:val="00B83095"/>
    <w:rsid w:val="00B8350C"/>
    <w:rsid w:val="00B83F40"/>
    <w:rsid w:val="00B8428B"/>
    <w:rsid w:val="00B84461"/>
    <w:rsid w:val="00B84FEE"/>
    <w:rsid w:val="00B85589"/>
    <w:rsid w:val="00B85CA4"/>
    <w:rsid w:val="00B85E71"/>
    <w:rsid w:val="00B865E8"/>
    <w:rsid w:val="00B86E60"/>
    <w:rsid w:val="00B87AF7"/>
    <w:rsid w:val="00B87CC4"/>
    <w:rsid w:val="00B922FD"/>
    <w:rsid w:val="00B92A56"/>
    <w:rsid w:val="00B930D1"/>
    <w:rsid w:val="00B93627"/>
    <w:rsid w:val="00B93769"/>
    <w:rsid w:val="00B939A9"/>
    <w:rsid w:val="00B94018"/>
    <w:rsid w:val="00B94B34"/>
    <w:rsid w:val="00B95671"/>
    <w:rsid w:val="00B95B6E"/>
    <w:rsid w:val="00B95DB8"/>
    <w:rsid w:val="00B965DC"/>
    <w:rsid w:val="00B97B47"/>
    <w:rsid w:val="00BA0B69"/>
    <w:rsid w:val="00BA11D6"/>
    <w:rsid w:val="00BA1336"/>
    <w:rsid w:val="00BA160E"/>
    <w:rsid w:val="00BA16F4"/>
    <w:rsid w:val="00BA293B"/>
    <w:rsid w:val="00BA3BBE"/>
    <w:rsid w:val="00BA4480"/>
    <w:rsid w:val="00BA5D34"/>
    <w:rsid w:val="00BA6501"/>
    <w:rsid w:val="00BA701E"/>
    <w:rsid w:val="00BA722A"/>
    <w:rsid w:val="00BA7352"/>
    <w:rsid w:val="00BA773B"/>
    <w:rsid w:val="00BB0938"/>
    <w:rsid w:val="00BB160E"/>
    <w:rsid w:val="00BB1800"/>
    <w:rsid w:val="00BB1BDF"/>
    <w:rsid w:val="00BB2AFE"/>
    <w:rsid w:val="00BB2B44"/>
    <w:rsid w:val="00BB2DDF"/>
    <w:rsid w:val="00BB3118"/>
    <w:rsid w:val="00BB3B6F"/>
    <w:rsid w:val="00BB759A"/>
    <w:rsid w:val="00BC039B"/>
    <w:rsid w:val="00BC0AA0"/>
    <w:rsid w:val="00BC1150"/>
    <w:rsid w:val="00BC37EC"/>
    <w:rsid w:val="00BC48B2"/>
    <w:rsid w:val="00BC49E3"/>
    <w:rsid w:val="00BC61D2"/>
    <w:rsid w:val="00BC735E"/>
    <w:rsid w:val="00BC7BCA"/>
    <w:rsid w:val="00BD0E44"/>
    <w:rsid w:val="00BD0E8A"/>
    <w:rsid w:val="00BD2AB0"/>
    <w:rsid w:val="00BD338A"/>
    <w:rsid w:val="00BD3DE9"/>
    <w:rsid w:val="00BD3E3F"/>
    <w:rsid w:val="00BD40C2"/>
    <w:rsid w:val="00BD4425"/>
    <w:rsid w:val="00BD4BB6"/>
    <w:rsid w:val="00BD4E4F"/>
    <w:rsid w:val="00BD5F78"/>
    <w:rsid w:val="00BD6286"/>
    <w:rsid w:val="00BD6703"/>
    <w:rsid w:val="00BD6A7C"/>
    <w:rsid w:val="00BE0685"/>
    <w:rsid w:val="00BE275C"/>
    <w:rsid w:val="00BE3652"/>
    <w:rsid w:val="00BE378A"/>
    <w:rsid w:val="00BE39CD"/>
    <w:rsid w:val="00BE4D0A"/>
    <w:rsid w:val="00BE550E"/>
    <w:rsid w:val="00BE665F"/>
    <w:rsid w:val="00BE67C4"/>
    <w:rsid w:val="00BE7130"/>
    <w:rsid w:val="00BE7287"/>
    <w:rsid w:val="00BF1BC0"/>
    <w:rsid w:val="00BF29CC"/>
    <w:rsid w:val="00BF3358"/>
    <w:rsid w:val="00BF3D3F"/>
    <w:rsid w:val="00BF3D9D"/>
    <w:rsid w:val="00BF473D"/>
    <w:rsid w:val="00BF5F2E"/>
    <w:rsid w:val="00BF649A"/>
    <w:rsid w:val="00BF7C1C"/>
    <w:rsid w:val="00C006E1"/>
    <w:rsid w:val="00C00E24"/>
    <w:rsid w:val="00C00F1C"/>
    <w:rsid w:val="00C01704"/>
    <w:rsid w:val="00C01804"/>
    <w:rsid w:val="00C01BD1"/>
    <w:rsid w:val="00C01D01"/>
    <w:rsid w:val="00C038E1"/>
    <w:rsid w:val="00C03BBD"/>
    <w:rsid w:val="00C03F1B"/>
    <w:rsid w:val="00C04625"/>
    <w:rsid w:val="00C060D4"/>
    <w:rsid w:val="00C06636"/>
    <w:rsid w:val="00C073E0"/>
    <w:rsid w:val="00C074EA"/>
    <w:rsid w:val="00C07639"/>
    <w:rsid w:val="00C11555"/>
    <w:rsid w:val="00C1620E"/>
    <w:rsid w:val="00C1655F"/>
    <w:rsid w:val="00C175DE"/>
    <w:rsid w:val="00C17FA3"/>
    <w:rsid w:val="00C2042F"/>
    <w:rsid w:val="00C20FD4"/>
    <w:rsid w:val="00C21BF3"/>
    <w:rsid w:val="00C21CF9"/>
    <w:rsid w:val="00C21E26"/>
    <w:rsid w:val="00C222C0"/>
    <w:rsid w:val="00C2427C"/>
    <w:rsid w:val="00C24D44"/>
    <w:rsid w:val="00C260F9"/>
    <w:rsid w:val="00C26181"/>
    <w:rsid w:val="00C263C7"/>
    <w:rsid w:val="00C26B0A"/>
    <w:rsid w:val="00C276D6"/>
    <w:rsid w:val="00C309DD"/>
    <w:rsid w:val="00C30FF0"/>
    <w:rsid w:val="00C3123C"/>
    <w:rsid w:val="00C31B61"/>
    <w:rsid w:val="00C31DD7"/>
    <w:rsid w:val="00C3357B"/>
    <w:rsid w:val="00C33FA3"/>
    <w:rsid w:val="00C3414E"/>
    <w:rsid w:val="00C34D9C"/>
    <w:rsid w:val="00C355A8"/>
    <w:rsid w:val="00C3588E"/>
    <w:rsid w:val="00C3596D"/>
    <w:rsid w:val="00C35A1B"/>
    <w:rsid w:val="00C35BE2"/>
    <w:rsid w:val="00C35FD0"/>
    <w:rsid w:val="00C36042"/>
    <w:rsid w:val="00C36637"/>
    <w:rsid w:val="00C3700B"/>
    <w:rsid w:val="00C3764A"/>
    <w:rsid w:val="00C378B1"/>
    <w:rsid w:val="00C40337"/>
    <w:rsid w:val="00C43F3A"/>
    <w:rsid w:val="00C44E92"/>
    <w:rsid w:val="00C45059"/>
    <w:rsid w:val="00C46624"/>
    <w:rsid w:val="00C46B27"/>
    <w:rsid w:val="00C46E32"/>
    <w:rsid w:val="00C50643"/>
    <w:rsid w:val="00C509B1"/>
    <w:rsid w:val="00C51018"/>
    <w:rsid w:val="00C513B0"/>
    <w:rsid w:val="00C533E2"/>
    <w:rsid w:val="00C53639"/>
    <w:rsid w:val="00C565FF"/>
    <w:rsid w:val="00C56A2F"/>
    <w:rsid w:val="00C60FE1"/>
    <w:rsid w:val="00C61CC8"/>
    <w:rsid w:val="00C622B8"/>
    <w:rsid w:val="00C63FCF"/>
    <w:rsid w:val="00C6411A"/>
    <w:rsid w:val="00C64147"/>
    <w:rsid w:val="00C6423C"/>
    <w:rsid w:val="00C6449E"/>
    <w:rsid w:val="00C646C2"/>
    <w:rsid w:val="00C66650"/>
    <w:rsid w:val="00C67F53"/>
    <w:rsid w:val="00C7006E"/>
    <w:rsid w:val="00C7017C"/>
    <w:rsid w:val="00C71FDB"/>
    <w:rsid w:val="00C73377"/>
    <w:rsid w:val="00C73E06"/>
    <w:rsid w:val="00C743E7"/>
    <w:rsid w:val="00C75274"/>
    <w:rsid w:val="00C77B57"/>
    <w:rsid w:val="00C80244"/>
    <w:rsid w:val="00C80E5F"/>
    <w:rsid w:val="00C81561"/>
    <w:rsid w:val="00C81746"/>
    <w:rsid w:val="00C81782"/>
    <w:rsid w:val="00C81F0F"/>
    <w:rsid w:val="00C83059"/>
    <w:rsid w:val="00C83287"/>
    <w:rsid w:val="00C83AD0"/>
    <w:rsid w:val="00C84D2C"/>
    <w:rsid w:val="00C85533"/>
    <w:rsid w:val="00C85F5B"/>
    <w:rsid w:val="00C87A76"/>
    <w:rsid w:val="00C906C3"/>
    <w:rsid w:val="00C92224"/>
    <w:rsid w:val="00C92F89"/>
    <w:rsid w:val="00C93979"/>
    <w:rsid w:val="00C9449A"/>
    <w:rsid w:val="00C94804"/>
    <w:rsid w:val="00C9485A"/>
    <w:rsid w:val="00C952CB"/>
    <w:rsid w:val="00C95670"/>
    <w:rsid w:val="00C95775"/>
    <w:rsid w:val="00C958E1"/>
    <w:rsid w:val="00CA070F"/>
    <w:rsid w:val="00CA15B4"/>
    <w:rsid w:val="00CA1DE4"/>
    <w:rsid w:val="00CA4BC7"/>
    <w:rsid w:val="00CA5DEB"/>
    <w:rsid w:val="00CA6230"/>
    <w:rsid w:val="00CA62D8"/>
    <w:rsid w:val="00CA7361"/>
    <w:rsid w:val="00CA767F"/>
    <w:rsid w:val="00CB01B6"/>
    <w:rsid w:val="00CB01B7"/>
    <w:rsid w:val="00CB055C"/>
    <w:rsid w:val="00CB122C"/>
    <w:rsid w:val="00CB1F9E"/>
    <w:rsid w:val="00CB30AD"/>
    <w:rsid w:val="00CB3F13"/>
    <w:rsid w:val="00CB4286"/>
    <w:rsid w:val="00CB4DB9"/>
    <w:rsid w:val="00CB5784"/>
    <w:rsid w:val="00CB67CE"/>
    <w:rsid w:val="00CB70BA"/>
    <w:rsid w:val="00CB7C81"/>
    <w:rsid w:val="00CC03E0"/>
    <w:rsid w:val="00CC083B"/>
    <w:rsid w:val="00CC0BEF"/>
    <w:rsid w:val="00CC159F"/>
    <w:rsid w:val="00CC1E66"/>
    <w:rsid w:val="00CC24A5"/>
    <w:rsid w:val="00CC382B"/>
    <w:rsid w:val="00CC6008"/>
    <w:rsid w:val="00CC6045"/>
    <w:rsid w:val="00CC638A"/>
    <w:rsid w:val="00CD012D"/>
    <w:rsid w:val="00CD02D2"/>
    <w:rsid w:val="00CD1550"/>
    <w:rsid w:val="00CD16E0"/>
    <w:rsid w:val="00CD239A"/>
    <w:rsid w:val="00CD58D0"/>
    <w:rsid w:val="00CD6792"/>
    <w:rsid w:val="00CD6900"/>
    <w:rsid w:val="00CD6A56"/>
    <w:rsid w:val="00CD7060"/>
    <w:rsid w:val="00CD7E01"/>
    <w:rsid w:val="00CE02D9"/>
    <w:rsid w:val="00CE04E0"/>
    <w:rsid w:val="00CE124E"/>
    <w:rsid w:val="00CE2D4C"/>
    <w:rsid w:val="00CE35BF"/>
    <w:rsid w:val="00CE37AD"/>
    <w:rsid w:val="00CE4147"/>
    <w:rsid w:val="00CE4B2A"/>
    <w:rsid w:val="00CE7628"/>
    <w:rsid w:val="00CE78FD"/>
    <w:rsid w:val="00CF162A"/>
    <w:rsid w:val="00CF3433"/>
    <w:rsid w:val="00CF4A70"/>
    <w:rsid w:val="00CF6FF4"/>
    <w:rsid w:val="00CF706A"/>
    <w:rsid w:val="00CF7A3E"/>
    <w:rsid w:val="00CF7E27"/>
    <w:rsid w:val="00D01E64"/>
    <w:rsid w:val="00D020FE"/>
    <w:rsid w:val="00D03771"/>
    <w:rsid w:val="00D04B60"/>
    <w:rsid w:val="00D059A2"/>
    <w:rsid w:val="00D05E98"/>
    <w:rsid w:val="00D05F1B"/>
    <w:rsid w:val="00D1146C"/>
    <w:rsid w:val="00D13642"/>
    <w:rsid w:val="00D13AB8"/>
    <w:rsid w:val="00D15756"/>
    <w:rsid w:val="00D1585C"/>
    <w:rsid w:val="00D15A07"/>
    <w:rsid w:val="00D16254"/>
    <w:rsid w:val="00D16DC4"/>
    <w:rsid w:val="00D17FAD"/>
    <w:rsid w:val="00D21223"/>
    <w:rsid w:val="00D245EA"/>
    <w:rsid w:val="00D24A8D"/>
    <w:rsid w:val="00D270F2"/>
    <w:rsid w:val="00D27147"/>
    <w:rsid w:val="00D272C4"/>
    <w:rsid w:val="00D318E4"/>
    <w:rsid w:val="00D33C25"/>
    <w:rsid w:val="00D346E0"/>
    <w:rsid w:val="00D3577A"/>
    <w:rsid w:val="00D36044"/>
    <w:rsid w:val="00D37BD9"/>
    <w:rsid w:val="00D40BCD"/>
    <w:rsid w:val="00D4163D"/>
    <w:rsid w:val="00D42A43"/>
    <w:rsid w:val="00D44097"/>
    <w:rsid w:val="00D44762"/>
    <w:rsid w:val="00D45A9F"/>
    <w:rsid w:val="00D47386"/>
    <w:rsid w:val="00D47E71"/>
    <w:rsid w:val="00D51F49"/>
    <w:rsid w:val="00D52666"/>
    <w:rsid w:val="00D52849"/>
    <w:rsid w:val="00D53853"/>
    <w:rsid w:val="00D5472C"/>
    <w:rsid w:val="00D54E32"/>
    <w:rsid w:val="00D55642"/>
    <w:rsid w:val="00D573C4"/>
    <w:rsid w:val="00D57DE1"/>
    <w:rsid w:val="00D61505"/>
    <w:rsid w:val="00D61EF1"/>
    <w:rsid w:val="00D62B9D"/>
    <w:rsid w:val="00D63147"/>
    <w:rsid w:val="00D63981"/>
    <w:rsid w:val="00D63D8F"/>
    <w:rsid w:val="00D641F7"/>
    <w:rsid w:val="00D64202"/>
    <w:rsid w:val="00D65143"/>
    <w:rsid w:val="00D6525C"/>
    <w:rsid w:val="00D65532"/>
    <w:rsid w:val="00D7223C"/>
    <w:rsid w:val="00D72504"/>
    <w:rsid w:val="00D728A4"/>
    <w:rsid w:val="00D73C99"/>
    <w:rsid w:val="00D744BF"/>
    <w:rsid w:val="00D7472E"/>
    <w:rsid w:val="00D74896"/>
    <w:rsid w:val="00D749DA"/>
    <w:rsid w:val="00D74CC0"/>
    <w:rsid w:val="00D75037"/>
    <w:rsid w:val="00D75499"/>
    <w:rsid w:val="00D76A70"/>
    <w:rsid w:val="00D80BAF"/>
    <w:rsid w:val="00D81F96"/>
    <w:rsid w:val="00D82A55"/>
    <w:rsid w:val="00D82D1A"/>
    <w:rsid w:val="00D84381"/>
    <w:rsid w:val="00D85293"/>
    <w:rsid w:val="00D85535"/>
    <w:rsid w:val="00D858B4"/>
    <w:rsid w:val="00D866BC"/>
    <w:rsid w:val="00D87146"/>
    <w:rsid w:val="00D906B7"/>
    <w:rsid w:val="00D90AE6"/>
    <w:rsid w:val="00D91627"/>
    <w:rsid w:val="00D92390"/>
    <w:rsid w:val="00D93463"/>
    <w:rsid w:val="00D948EC"/>
    <w:rsid w:val="00D9513C"/>
    <w:rsid w:val="00D955B5"/>
    <w:rsid w:val="00D96EA5"/>
    <w:rsid w:val="00D97AA0"/>
    <w:rsid w:val="00DA0CE9"/>
    <w:rsid w:val="00DA1702"/>
    <w:rsid w:val="00DA1ED3"/>
    <w:rsid w:val="00DA2CF0"/>
    <w:rsid w:val="00DA5315"/>
    <w:rsid w:val="00DA7A1D"/>
    <w:rsid w:val="00DB07DC"/>
    <w:rsid w:val="00DB26F0"/>
    <w:rsid w:val="00DB30C2"/>
    <w:rsid w:val="00DB3321"/>
    <w:rsid w:val="00DB3416"/>
    <w:rsid w:val="00DB38C7"/>
    <w:rsid w:val="00DB39E8"/>
    <w:rsid w:val="00DB406F"/>
    <w:rsid w:val="00DB504A"/>
    <w:rsid w:val="00DB6547"/>
    <w:rsid w:val="00DB679A"/>
    <w:rsid w:val="00DB6C35"/>
    <w:rsid w:val="00DC0626"/>
    <w:rsid w:val="00DC0ACF"/>
    <w:rsid w:val="00DC1120"/>
    <w:rsid w:val="00DC232F"/>
    <w:rsid w:val="00DC28C4"/>
    <w:rsid w:val="00DC36D3"/>
    <w:rsid w:val="00DC5859"/>
    <w:rsid w:val="00DD098F"/>
    <w:rsid w:val="00DD0BAA"/>
    <w:rsid w:val="00DD2B6E"/>
    <w:rsid w:val="00DD3C32"/>
    <w:rsid w:val="00DD6E5E"/>
    <w:rsid w:val="00DD6EB6"/>
    <w:rsid w:val="00DD76A6"/>
    <w:rsid w:val="00DD794E"/>
    <w:rsid w:val="00DE10A3"/>
    <w:rsid w:val="00DE16A9"/>
    <w:rsid w:val="00DE2BB7"/>
    <w:rsid w:val="00DE3825"/>
    <w:rsid w:val="00DE4BAF"/>
    <w:rsid w:val="00DE6DEC"/>
    <w:rsid w:val="00DE6FEF"/>
    <w:rsid w:val="00DE77AF"/>
    <w:rsid w:val="00DF00D8"/>
    <w:rsid w:val="00DF0622"/>
    <w:rsid w:val="00DF13B9"/>
    <w:rsid w:val="00DF18E9"/>
    <w:rsid w:val="00DF20C3"/>
    <w:rsid w:val="00DF24A3"/>
    <w:rsid w:val="00DF2998"/>
    <w:rsid w:val="00DF3DC0"/>
    <w:rsid w:val="00DF4812"/>
    <w:rsid w:val="00DF4BFF"/>
    <w:rsid w:val="00DF596E"/>
    <w:rsid w:val="00DF6B59"/>
    <w:rsid w:val="00DF6BD1"/>
    <w:rsid w:val="00E018DB"/>
    <w:rsid w:val="00E01EB7"/>
    <w:rsid w:val="00E02776"/>
    <w:rsid w:val="00E037AC"/>
    <w:rsid w:val="00E04C42"/>
    <w:rsid w:val="00E05CE2"/>
    <w:rsid w:val="00E06080"/>
    <w:rsid w:val="00E06C58"/>
    <w:rsid w:val="00E06E49"/>
    <w:rsid w:val="00E06F52"/>
    <w:rsid w:val="00E06F67"/>
    <w:rsid w:val="00E072AE"/>
    <w:rsid w:val="00E072E0"/>
    <w:rsid w:val="00E100E2"/>
    <w:rsid w:val="00E10142"/>
    <w:rsid w:val="00E109B3"/>
    <w:rsid w:val="00E10D11"/>
    <w:rsid w:val="00E10F0D"/>
    <w:rsid w:val="00E1145E"/>
    <w:rsid w:val="00E11734"/>
    <w:rsid w:val="00E11B68"/>
    <w:rsid w:val="00E11D6E"/>
    <w:rsid w:val="00E130DE"/>
    <w:rsid w:val="00E13AE6"/>
    <w:rsid w:val="00E13B38"/>
    <w:rsid w:val="00E13CE0"/>
    <w:rsid w:val="00E15121"/>
    <w:rsid w:val="00E1764F"/>
    <w:rsid w:val="00E17814"/>
    <w:rsid w:val="00E17A62"/>
    <w:rsid w:val="00E2050B"/>
    <w:rsid w:val="00E21299"/>
    <w:rsid w:val="00E23461"/>
    <w:rsid w:val="00E24A36"/>
    <w:rsid w:val="00E25EDC"/>
    <w:rsid w:val="00E263B0"/>
    <w:rsid w:val="00E26571"/>
    <w:rsid w:val="00E26830"/>
    <w:rsid w:val="00E26961"/>
    <w:rsid w:val="00E26EDE"/>
    <w:rsid w:val="00E2721E"/>
    <w:rsid w:val="00E275EA"/>
    <w:rsid w:val="00E27965"/>
    <w:rsid w:val="00E27BA5"/>
    <w:rsid w:val="00E31F0A"/>
    <w:rsid w:val="00E3248E"/>
    <w:rsid w:val="00E325AA"/>
    <w:rsid w:val="00E32C6E"/>
    <w:rsid w:val="00E32F0D"/>
    <w:rsid w:val="00E33EBB"/>
    <w:rsid w:val="00E341C0"/>
    <w:rsid w:val="00E343D6"/>
    <w:rsid w:val="00E34E36"/>
    <w:rsid w:val="00E3586F"/>
    <w:rsid w:val="00E35AF1"/>
    <w:rsid w:val="00E36CA1"/>
    <w:rsid w:val="00E37662"/>
    <w:rsid w:val="00E37A8B"/>
    <w:rsid w:val="00E40170"/>
    <w:rsid w:val="00E4104F"/>
    <w:rsid w:val="00E41AE5"/>
    <w:rsid w:val="00E42779"/>
    <w:rsid w:val="00E4702A"/>
    <w:rsid w:val="00E47561"/>
    <w:rsid w:val="00E47F48"/>
    <w:rsid w:val="00E510A2"/>
    <w:rsid w:val="00E529BF"/>
    <w:rsid w:val="00E531FA"/>
    <w:rsid w:val="00E54475"/>
    <w:rsid w:val="00E547D8"/>
    <w:rsid w:val="00E55435"/>
    <w:rsid w:val="00E5598A"/>
    <w:rsid w:val="00E55AF0"/>
    <w:rsid w:val="00E5639B"/>
    <w:rsid w:val="00E57AD2"/>
    <w:rsid w:val="00E6033E"/>
    <w:rsid w:val="00E61FBA"/>
    <w:rsid w:val="00E62E9B"/>
    <w:rsid w:val="00E63744"/>
    <w:rsid w:val="00E63E23"/>
    <w:rsid w:val="00E63F6C"/>
    <w:rsid w:val="00E65261"/>
    <w:rsid w:val="00E658DF"/>
    <w:rsid w:val="00E66185"/>
    <w:rsid w:val="00E664FC"/>
    <w:rsid w:val="00E70753"/>
    <w:rsid w:val="00E709A3"/>
    <w:rsid w:val="00E724F9"/>
    <w:rsid w:val="00E72688"/>
    <w:rsid w:val="00E72896"/>
    <w:rsid w:val="00E72E8E"/>
    <w:rsid w:val="00E74C93"/>
    <w:rsid w:val="00E75752"/>
    <w:rsid w:val="00E75A86"/>
    <w:rsid w:val="00E774C2"/>
    <w:rsid w:val="00E77EF7"/>
    <w:rsid w:val="00E80527"/>
    <w:rsid w:val="00E81355"/>
    <w:rsid w:val="00E82947"/>
    <w:rsid w:val="00E84CA0"/>
    <w:rsid w:val="00E85713"/>
    <w:rsid w:val="00E8596D"/>
    <w:rsid w:val="00E85FAB"/>
    <w:rsid w:val="00E85FCA"/>
    <w:rsid w:val="00E86462"/>
    <w:rsid w:val="00E866CB"/>
    <w:rsid w:val="00E92E17"/>
    <w:rsid w:val="00E939C3"/>
    <w:rsid w:val="00E93FDC"/>
    <w:rsid w:val="00E9416C"/>
    <w:rsid w:val="00E94F3B"/>
    <w:rsid w:val="00E9695E"/>
    <w:rsid w:val="00E9759F"/>
    <w:rsid w:val="00E97D57"/>
    <w:rsid w:val="00EA149D"/>
    <w:rsid w:val="00EA1552"/>
    <w:rsid w:val="00EA2015"/>
    <w:rsid w:val="00EA27F5"/>
    <w:rsid w:val="00EA36B1"/>
    <w:rsid w:val="00EA3C95"/>
    <w:rsid w:val="00EA446F"/>
    <w:rsid w:val="00EA4B4F"/>
    <w:rsid w:val="00EA60FC"/>
    <w:rsid w:val="00EA6CDD"/>
    <w:rsid w:val="00EB071F"/>
    <w:rsid w:val="00EB0807"/>
    <w:rsid w:val="00EB129D"/>
    <w:rsid w:val="00EB1466"/>
    <w:rsid w:val="00EB2B9F"/>
    <w:rsid w:val="00EB3D36"/>
    <w:rsid w:val="00EB4213"/>
    <w:rsid w:val="00EB4C7E"/>
    <w:rsid w:val="00EB66C8"/>
    <w:rsid w:val="00EB69C1"/>
    <w:rsid w:val="00EB6E31"/>
    <w:rsid w:val="00EB703F"/>
    <w:rsid w:val="00EB727E"/>
    <w:rsid w:val="00EB72C9"/>
    <w:rsid w:val="00EB7D08"/>
    <w:rsid w:val="00EC152D"/>
    <w:rsid w:val="00EC1E90"/>
    <w:rsid w:val="00EC3057"/>
    <w:rsid w:val="00EC30B2"/>
    <w:rsid w:val="00EC481F"/>
    <w:rsid w:val="00EC4C6E"/>
    <w:rsid w:val="00EC503A"/>
    <w:rsid w:val="00EC5239"/>
    <w:rsid w:val="00EC56E4"/>
    <w:rsid w:val="00EC59E3"/>
    <w:rsid w:val="00EC6391"/>
    <w:rsid w:val="00EC7505"/>
    <w:rsid w:val="00EC758F"/>
    <w:rsid w:val="00EC76B3"/>
    <w:rsid w:val="00EC7C9B"/>
    <w:rsid w:val="00ED0203"/>
    <w:rsid w:val="00ED0551"/>
    <w:rsid w:val="00ED06C9"/>
    <w:rsid w:val="00ED167C"/>
    <w:rsid w:val="00ED1A37"/>
    <w:rsid w:val="00ED211B"/>
    <w:rsid w:val="00ED2D4F"/>
    <w:rsid w:val="00ED5BC3"/>
    <w:rsid w:val="00ED65D2"/>
    <w:rsid w:val="00ED688F"/>
    <w:rsid w:val="00ED7939"/>
    <w:rsid w:val="00EE02FC"/>
    <w:rsid w:val="00EE03EA"/>
    <w:rsid w:val="00EE0544"/>
    <w:rsid w:val="00EE0A72"/>
    <w:rsid w:val="00EE0FFC"/>
    <w:rsid w:val="00EE1E07"/>
    <w:rsid w:val="00EE1F1B"/>
    <w:rsid w:val="00EE263A"/>
    <w:rsid w:val="00EE2ECF"/>
    <w:rsid w:val="00EE4B76"/>
    <w:rsid w:val="00EE4F45"/>
    <w:rsid w:val="00EE515F"/>
    <w:rsid w:val="00EE5284"/>
    <w:rsid w:val="00EE59A5"/>
    <w:rsid w:val="00EE5F0E"/>
    <w:rsid w:val="00EE68F8"/>
    <w:rsid w:val="00EE76E9"/>
    <w:rsid w:val="00EF007A"/>
    <w:rsid w:val="00EF0EA6"/>
    <w:rsid w:val="00EF17DF"/>
    <w:rsid w:val="00EF215A"/>
    <w:rsid w:val="00EF22C9"/>
    <w:rsid w:val="00EF3DAB"/>
    <w:rsid w:val="00EF4A62"/>
    <w:rsid w:val="00EF63E4"/>
    <w:rsid w:val="00EF75DF"/>
    <w:rsid w:val="00EF77DA"/>
    <w:rsid w:val="00EF7AB3"/>
    <w:rsid w:val="00EF7ADC"/>
    <w:rsid w:val="00EF7D1A"/>
    <w:rsid w:val="00F00208"/>
    <w:rsid w:val="00F00D16"/>
    <w:rsid w:val="00F017C6"/>
    <w:rsid w:val="00F01BA7"/>
    <w:rsid w:val="00F01D73"/>
    <w:rsid w:val="00F01DE3"/>
    <w:rsid w:val="00F02D01"/>
    <w:rsid w:val="00F03C8C"/>
    <w:rsid w:val="00F045BE"/>
    <w:rsid w:val="00F04BA5"/>
    <w:rsid w:val="00F069DE"/>
    <w:rsid w:val="00F073A9"/>
    <w:rsid w:val="00F07D82"/>
    <w:rsid w:val="00F106A8"/>
    <w:rsid w:val="00F124BB"/>
    <w:rsid w:val="00F12815"/>
    <w:rsid w:val="00F12AA1"/>
    <w:rsid w:val="00F12CED"/>
    <w:rsid w:val="00F12E51"/>
    <w:rsid w:val="00F13F03"/>
    <w:rsid w:val="00F140E8"/>
    <w:rsid w:val="00F14586"/>
    <w:rsid w:val="00F16704"/>
    <w:rsid w:val="00F17236"/>
    <w:rsid w:val="00F20400"/>
    <w:rsid w:val="00F207B2"/>
    <w:rsid w:val="00F20830"/>
    <w:rsid w:val="00F20996"/>
    <w:rsid w:val="00F218AD"/>
    <w:rsid w:val="00F22D9A"/>
    <w:rsid w:val="00F23D32"/>
    <w:rsid w:val="00F24E5E"/>
    <w:rsid w:val="00F254D9"/>
    <w:rsid w:val="00F269A3"/>
    <w:rsid w:val="00F26B89"/>
    <w:rsid w:val="00F303FA"/>
    <w:rsid w:val="00F31785"/>
    <w:rsid w:val="00F31F95"/>
    <w:rsid w:val="00F32B9A"/>
    <w:rsid w:val="00F33627"/>
    <w:rsid w:val="00F34528"/>
    <w:rsid w:val="00F34A7C"/>
    <w:rsid w:val="00F34C33"/>
    <w:rsid w:val="00F3579A"/>
    <w:rsid w:val="00F36FF2"/>
    <w:rsid w:val="00F376EA"/>
    <w:rsid w:val="00F4003F"/>
    <w:rsid w:val="00F4037D"/>
    <w:rsid w:val="00F4087A"/>
    <w:rsid w:val="00F40F41"/>
    <w:rsid w:val="00F41865"/>
    <w:rsid w:val="00F435E7"/>
    <w:rsid w:val="00F44980"/>
    <w:rsid w:val="00F4769B"/>
    <w:rsid w:val="00F50CED"/>
    <w:rsid w:val="00F52323"/>
    <w:rsid w:val="00F546A5"/>
    <w:rsid w:val="00F55428"/>
    <w:rsid w:val="00F558BE"/>
    <w:rsid w:val="00F55D30"/>
    <w:rsid w:val="00F56190"/>
    <w:rsid w:val="00F5660B"/>
    <w:rsid w:val="00F57BCE"/>
    <w:rsid w:val="00F606C8"/>
    <w:rsid w:val="00F61885"/>
    <w:rsid w:val="00F61D05"/>
    <w:rsid w:val="00F62F07"/>
    <w:rsid w:val="00F639E1"/>
    <w:rsid w:val="00F63B30"/>
    <w:rsid w:val="00F64047"/>
    <w:rsid w:val="00F646D2"/>
    <w:rsid w:val="00F658E9"/>
    <w:rsid w:val="00F65E29"/>
    <w:rsid w:val="00F65F64"/>
    <w:rsid w:val="00F70149"/>
    <w:rsid w:val="00F706ED"/>
    <w:rsid w:val="00F7116A"/>
    <w:rsid w:val="00F71728"/>
    <w:rsid w:val="00F71A3F"/>
    <w:rsid w:val="00F72970"/>
    <w:rsid w:val="00F731F9"/>
    <w:rsid w:val="00F73A99"/>
    <w:rsid w:val="00F74749"/>
    <w:rsid w:val="00F747EE"/>
    <w:rsid w:val="00F75497"/>
    <w:rsid w:val="00F75F0A"/>
    <w:rsid w:val="00F76689"/>
    <w:rsid w:val="00F8036A"/>
    <w:rsid w:val="00F804C9"/>
    <w:rsid w:val="00F80B88"/>
    <w:rsid w:val="00F81549"/>
    <w:rsid w:val="00F816CD"/>
    <w:rsid w:val="00F81E14"/>
    <w:rsid w:val="00F81FE7"/>
    <w:rsid w:val="00F8340D"/>
    <w:rsid w:val="00F8358B"/>
    <w:rsid w:val="00F83FE7"/>
    <w:rsid w:val="00F84AC2"/>
    <w:rsid w:val="00F8521C"/>
    <w:rsid w:val="00F865F7"/>
    <w:rsid w:val="00F8751C"/>
    <w:rsid w:val="00F87E12"/>
    <w:rsid w:val="00F90657"/>
    <w:rsid w:val="00F906A5"/>
    <w:rsid w:val="00F9078E"/>
    <w:rsid w:val="00F907A4"/>
    <w:rsid w:val="00F92333"/>
    <w:rsid w:val="00F941B9"/>
    <w:rsid w:val="00F94A16"/>
    <w:rsid w:val="00F94D0E"/>
    <w:rsid w:val="00F9556F"/>
    <w:rsid w:val="00F963C5"/>
    <w:rsid w:val="00F96DF1"/>
    <w:rsid w:val="00F977DB"/>
    <w:rsid w:val="00F97E73"/>
    <w:rsid w:val="00FA059B"/>
    <w:rsid w:val="00FA1179"/>
    <w:rsid w:val="00FA16CA"/>
    <w:rsid w:val="00FA219C"/>
    <w:rsid w:val="00FA2E3F"/>
    <w:rsid w:val="00FA46E7"/>
    <w:rsid w:val="00FA4846"/>
    <w:rsid w:val="00FA4BCB"/>
    <w:rsid w:val="00FA6596"/>
    <w:rsid w:val="00FA6CE5"/>
    <w:rsid w:val="00FA6FF0"/>
    <w:rsid w:val="00FA783D"/>
    <w:rsid w:val="00FA78D4"/>
    <w:rsid w:val="00FA7C39"/>
    <w:rsid w:val="00FB4433"/>
    <w:rsid w:val="00FB4F8B"/>
    <w:rsid w:val="00FB4FBA"/>
    <w:rsid w:val="00FB592D"/>
    <w:rsid w:val="00FB5D98"/>
    <w:rsid w:val="00FB77BA"/>
    <w:rsid w:val="00FB7B68"/>
    <w:rsid w:val="00FB7C8C"/>
    <w:rsid w:val="00FB7FCB"/>
    <w:rsid w:val="00FC0288"/>
    <w:rsid w:val="00FC08C0"/>
    <w:rsid w:val="00FC0F58"/>
    <w:rsid w:val="00FC199D"/>
    <w:rsid w:val="00FC1E44"/>
    <w:rsid w:val="00FC2750"/>
    <w:rsid w:val="00FC2DB7"/>
    <w:rsid w:val="00FC30C8"/>
    <w:rsid w:val="00FC34F5"/>
    <w:rsid w:val="00FC358F"/>
    <w:rsid w:val="00FC3BFD"/>
    <w:rsid w:val="00FC41DB"/>
    <w:rsid w:val="00FC4A77"/>
    <w:rsid w:val="00FC4B41"/>
    <w:rsid w:val="00FC4F03"/>
    <w:rsid w:val="00FC4FAF"/>
    <w:rsid w:val="00FC661D"/>
    <w:rsid w:val="00FC6D6C"/>
    <w:rsid w:val="00FC7FC7"/>
    <w:rsid w:val="00FD0067"/>
    <w:rsid w:val="00FD1660"/>
    <w:rsid w:val="00FD1890"/>
    <w:rsid w:val="00FD24E0"/>
    <w:rsid w:val="00FD330F"/>
    <w:rsid w:val="00FD3429"/>
    <w:rsid w:val="00FD38C8"/>
    <w:rsid w:val="00FD58AA"/>
    <w:rsid w:val="00FD6082"/>
    <w:rsid w:val="00FD64C0"/>
    <w:rsid w:val="00FD6510"/>
    <w:rsid w:val="00FD67A3"/>
    <w:rsid w:val="00FD6F4E"/>
    <w:rsid w:val="00FD799F"/>
    <w:rsid w:val="00FD7C4A"/>
    <w:rsid w:val="00FE09D3"/>
    <w:rsid w:val="00FE10F5"/>
    <w:rsid w:val="00FE17C0"/>
    <w:rsid w:val="00FE3F35"/>
    <w:rsid w:val="00FE5ADA"/>
    <w:rsid w:val="00FE61EC"/>
    <w:rsid w:val="00FF01FF"/>
    <w:rsid w:val="00FF063B"/>
    <w:rsid w:val="00FF0770"/>
    <w:rsid w:val="00FF1676"/>
    <w:rsid w:val="00FF22EA"/>
    <w:rsid w:val="00FF240A"/>
    <w:rsid w:val="00FF3D1E"/>
    <w:rsid w:val="00FF4C36"/>
    <w:rsid w:val="00FF587B"/>
    <w:rsid w:val="00FF5EFC"/>
    <w:rsid w:val="00FF6692"/>
    <w:rsid w:val="00FF75F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611C-4426-4E34-82CD-0A67BEA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0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E4"/>
    <w:rPr>
      <w:color w:val="0563C1" w:themeColor="hyperlink"/>
      <w:u w:val="single"/>
    </w:rPr>
  </w:style>
  <w:style w:type="character" w:customStyle="1" w:styleId="foreign">
    <w:name w:val="foreign"/>
    <w:basedOn w:val="DefaultParagraphFont"/>
    <w:rsid w:val="00F073A9"/>
  </w:style>
  <w:style w:type="character" w:customStyle="1" w:styleId="textexposedshow">
    <w:name w:val="text_exposed_show"/>
    <w:basedOn w:val="DefaultParagraphFont"/>
    <w:rsid w:val="00895C8D"/>
  </w:style>
  <w:style w:type="character" w:customStyle="1" w:styleId="textexposedshow0">
    <w:name w:val="textexposedshow"/>
    <w:basedOn w:val="DefaultParagraphFont"/>
    <w:rsid w:val="00C060D4"/>
  </w:style>
  <w:style w:type="character" w:styleId="FollowedHyperlink">
    <w:name w:val="FollowedHyperlink"/>
    <w:basedOn w:val="DefaultParagraphFont"/>
    <w:uiPriority w:val="99"/>
    <w:semiHidden/>
    <w:unhideWhenUsed/>
    <w:rsid w:val="00120024"/>
    <w:rPr>
      <w:color w:val="954F72" w:themeColor="followedHyperlink"/>
      <w:u w:val="single"/>
    </w:rPr>
  </w:style>
  <w:style w:type="paragraph" w:styleId="NormalWeb">
    <w:name w:val="Normal (Web)"/>
    <w:basedOn w:val="Normal"/>
    <w:uiPriority w:val="99"/>
    <w:unhideWhenUsed/>
    <w:rsid w:val="00EF7D1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336"/>
    <w:rPr>
      <w:sz w:val="16"/>
      <w:szCs w:val="16"/>
    </w:rPr>
  </w:style>
  <w:style w:type="paragraph" w:styleId="CommentText">
    <w:name w:val="annotation text"/>
    <w:basedOn w:val="Normal"/>
    <w:link w:val="CommentTextChar"/>
    <w:uiPriority w:val="99"/>
    <w:semiHidden/>
    <w:unhideWhenUsed/>
    <w:rsid w:val="00707336"/>
    <w:pPr>
      <w:spacing w:line="240" w:lineRule="auto"/>
    </w:pPr>
    <w:rPr>
      <w:sz w:val="20"/>
      <w:szCs w:val="20"/>
    </w:rPr>
  </w:style>
  <w:style w:type="character" w:customStyle="1" w:styleId="CommentTextChar">
    <w:name w:val="Comment Text Char"/>
    <w:basedOn w:val="DefaultParagraphFont"/>
    <w:link w:val="CommentText"/>
    <w:uiPriority w:val="99"/>
    <w:semiHidden/>
    <w:rsid w:val="00707336"/>
    <w:rPr>
      <w:sz w:val="20"/>
      <w:szCs w:val="20"/>
    </w:rPr>
  </w:style>
  <w:style w:type="paragraph" w:styleId="CommentSubject">
    <w:name w:val="annotation subject"/>
    <w:basedOn w:val="CommentText"/>
    <w:next w:val="CommentText"/>
    <w:link w:val="CommentSubjectChar"/>
    <w:uiPriority w:val="99"/>
    <w:semiHidden/>
    <w:unhideWhenUsed/>
    <w:rsid w:val="00707336"/>
    <w:rPr>
      <w:b/>
      <w:bCs/>
    </w:rPr>
  </w:style>
  <w:style w:type="character" w:customStyle="1" w:styleId="CommentSubjectChar">
    <w:name w:val="Comment Subject Char"/>
    <w:basedOn w:val="CommentTextChar"/>
    <w:link w:val="CommentSubject"/>
    <w:uiPriority w:val="99"/>
    <w:semiHidden/>
    <w:rsid w:val="00707336"/>
    <w:rPr>
      <w:b/>
      <w:bCs/>
      <w:sz w:val="20"/>
      <w:szCs w:val="20"/>
    </w:rPr>
  </w:style>
  <w:style w:type="paragraph" w:styleId="BalloonText">
    <w:name w:val="Balloon Text"/>
    <w:basedOn w:val="Normal"/>
    <w:link w:val="BalloonTextChar"/>
    <w:uiPriority w:val="99"/>
    <w:semiHidden/>
    <w:unhideWhenUsed/>
    <w:rsid w:val="00707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36"/>
    <w:rPr>
      <w:rFonts w:ascii="Segoe UI" w:hAnsi="Segoe UI" w:cs="Segoe UI"/>
      <w:sz w:val="18"/>
      <w:szCs w:val="18"/>
    </w:rPr>
  </w:style>
  <w:style w:type="character" w:customStyle="1" w:styleId="Heading1Char">
    <w:name w:val="Heading 1 Char"/>
    <w:basedOn w:val="DefaultParagraphFont"/>
    <w:link w:val="Heading1"/>
    <w:uiPriority w:val="9"/>
    <w:rsid w:val="0052761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27619"/>
  </w:style>
  <w:style w:type="character" w:customStyle="1" w:styleId="Heading2Char">
    <w:name w:val="Heading 2 Char"/>
    <w:basedOn w:val="DefaultParagraphFont"/>
    <w:link w:val="Heading2"/>
    <w:uiPriority w:val="9"/>
    <w:semiHidden/>
    <w:rsid w:val="007F0A6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95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18">
      <w:bodyDiv w:val="1"/>
      <w:marLeft w:val="0"/>
      <w:marRight w:val="0"/>
      <w:marTop w:val="0"/>
      <w:marBottom w:val="0"/>
      <w:divBdr>
        <w:top w:val="none" w:sz="0" w:space="0" w:color="auto"/>
        <w:left w:val="none" w:sz="0" w:space="0" w:color="auto"/>
        <w:bottom w:val="none" w:sz="0" w:space="0" w:color="auto"/>
        <w:right w:val="none" w:sz="0" w:space="0" w:color="auto"/>
      </w:divBdr>
    </w:div>
    <w:div w:id="64841599">
      <w:bodyDiv w:val="1"/>
      <w:marLeft w:val="0"/>
      <w:marRight w:val="0"/>
      <w:marTop w:val="0"/>
      <w:marBottom w:val="0"/>
      <w:divBdr>
        <w:top w:val="none" w:sz="0" w:space="0" w:color="auto"/>
        <w:left w:val="none" w:sz="0" w:space="0" w:color="auto"/>
        <w:bottom w:val="none" w:sz="0" w:space="0" w:color="auto"/>
        <w:right w:val="none" w:sz="0" w:space="0" w:color="auto"/>
      </w:divBdr>
    </w:div>
    <w:div w:id="96338094">
      <w:bodyDiv w:val="1"/>
      <w:marLeft w:val="0"/>
      <w:marRight w:val="0"/>
      <w:marTop w:val="0"/>
      <w:marBottom w:val="0"/>
      <w:divBdr>
        <w:top w:val="none" w:sz="0" w:space="0" w:color="auto"/>
        <w:left w:val="none" w:sz="0" w:space="0" w:color="auto"/>
        <w:bottom w:val="none" w:sz="0" w:space="0" w:color="auto"/>
        <w:right w:val="none" w:sz="0" w:space="0" w:color="auto"/>
      </w:divBdr>
    </w:div>
    <w:div w:id="106390729">
      <w:bodyDiv w:val="1"/>
      <w:marLeft w:val="0"/>
      <w:marRight w:val="0"/>
      <w:marTop w:val="0"/>
      <w:marBottom w:val="0"/>
      <w:divBdr>
        <w:top w:val="none" w:sz="0" w:space="0" w:color="auto"/>
        <w:left w:val="none" w:sz="0" w:space="0" w:color="auto"/>
        <w:bottom w:val="none" w:sz="0" w:space="0" w:color="auto"/>
        <w:right w:val="none" w:sz="0" w:space="0" w:color="auto"/>
      </w:divBdr>
    </w:div>
    <w:div w:id="111831591">
      <w:bodyDiv w:val="1"/>
      <w:marLeft w:val="0"/>
      <w:marRight w:val="0"/>
      <w:marTop w:val="0"/>
      <w:marBottom w:val="0"/>
      <w:divBdr>
        <w:top w:val="none" w:sz="0" w:space="0" w:color="auto"/>
        <w:left w:val="none" w:sz="0" w:space="0" w:color="auto"/>
        <w:bottom w:val="none" w:sz="0" w:space="0" w:color="auto"/>
        <w:right w:val="none" w:sz="0" w:space="0" w:color="auto"/>
      </w:divBdr>
      <w:divsChild>
        <w:div w:id="395979222">
          <w:marLeft w:val="0"/>
          <w:marRight w:val="0"/>
          <w:marTop w:val="0"/>
          <w:marBottom w:val="0"/>
          <w:divBdr>
            <w:top w:val="none" w:sz="0" w:space="0" w:color="auto"/>
            <w:left w:val="none" w:sz="0" w:space="0" w:color="auto"/>
            <w:bottom w:val="none" w:sz="0" w:space="0" w:color="auto"/>
            <w:right w:val="none" w:sz="0" w:space="0" w:color="auto"/>
          </w:divBdr>
          <w:divsChild>
            <w:div w:id="1343438213">
              <w:marLeft w:val="0"/>
              <w:marRight w:val="0"/>
              <w:marTop w:val="0"/>
              <w:marBottom w:val="0"/>
              <w:divBdr>
                <w:top w:val="none" w:sz="0" w:space="0" w:color="auto"/>
                <w:left w:val="none" w:sz="0" w:space="0" w:color="auto"/>
                <w:bottom w:val="none" w:sz="0" w:space="0" w:color="auto"/>
                <w:right w:val="none" w:sz="0" w:space="0" w:color="auto"/>
              </w:divBdr>
              <w:divsChild>
                <w:div w:id="1245990259">
                  <w:marLeft w:val="0"/>
                  <w:marRight w:val="0"/>
                  <w:marTop w:val="0"/>
                  <w:marBottom w:val="0"/>
                  <w:divBdr>
                    <w:top w:val="none" w:sz="0" w:space="0" w:color="auto"/>
                    <w:left w:val="none" w:sz="0" w:space="0" w:color="auto"/>
                    <w:bottom w:val="none" w:sz="0" w:space="0" w:color="auto"/>
                    <w:right w:val="none" w:sz="0" w:space="0" w:color="auto"/>
                  </w:divBdr>
                </w:div>
              </w:divsChild>
            </w:div>
            <w:div w:id="1550727365">
              <w:marLeft w:val="0"/>
              <w:marRight w:val="0"/>
              <w:marTop w:val="0"/>
              <w:marBottom w:val="0"/>
              <w:divBdr>
                <w:top w:val="none" w:sz="0" w:space="0" w:color="auto"/>
                <w:left w:val="none" w:sz="0" w:space="0" w:color="auto"/>
                <w:bottom w:val="none" w:sz="0" w:space="0" w:color="auto"/>
                <w:right w:val="none" w:sz="0" w:space="0" w:color="auto"/>
              </w:divBdr>
              <w:divsChild>
                <w:div w:id="867643998">
                  <w:marLeft w:val="0"/>
                  <w:marRight w:val="0"/>
                  <w:marTop w:val="0"/>
                  <w:marBottom w:val="0"/>
                  <w:divBdr>
                    <w:top w:val="none" w:sz="0" w:space="0" w:color="auto"/>
                    <w:left w:val="none" w:sz="0" w:space="0" w:color="auto"/>
                    <w:bottom w:val="none" w:sz="0" w:space="0" w:color="auto"/>
                    <w:right w:val="none" w:sz="0" w:space="0" w:color="auto"/>
                  </w:divBdr>
                </w:div>
              </w:divsChild>
            </w:div>
            <w:div w:id="1892422458">
              <w:marLeft w:val="0"/>
              <w:marRight w:val="0"/>
              <w:marTop w:val="0"/>
              <w:marBottom w:val="0"/>
              <w:divBdr>
                <w:top w:val="none" w:sz="0" w:space="0" w:color="auto"/>
                <w:left w:val="none" w:sz="0" w:space="0" w:color="auto"/>
                <w:bottom w:val="none" w:sz="0" w:space="0" w:color="auto"/>
                <w:right w:val="none" w:sz="0" w:space="0" w:color="auto"/>
              </w:divBdr>
              <w:divsChild>
                <w:div w:id="1866365993">
                  <w:marLeft w:val="0"/>
                  <w:marRight w:val="0"/>
                  <w:marTop w:val="0"/>
                  <w:marBottom w:val="0"/>
                  <w:divBdr>
                    <w:top w:val="none" w:sz="0" w:space="0" w:color="auto"/>
                    <w:left w:val="none" w:sz="0" w:space="0" w:color="auto"/>
                    <w:bottom w:val="none" w:sz="0" w:space="0" w:color="auto"/>
                    <w:right w:val="none" w:sz="0" w:space="0" w:color="auto"/>
                  </w:divBdr>
                </w:div>
              </w:divsChild>
            </w:div>
            <w:div w:id="370887324">
              <w:marLeft w:val="0"/>
              <w:marRight w:val="0"/>
              <w:marTop w:val="0"/>
              <w:marBottom w:val="0"/>
              <w:divBdr>
                <w:top w:val="none" w:sz="0" w:space="0" w:color="auto"/>
                <w:left w:val="none" w:sz="0" w:space="0" w:color="auto"/>
                <w:bottom w:val="none" w:sz="0" w:space="0" w:color="auto"/>
                <w:right w:val="none" w:sz="0" w:space="0" w:color="auto"/>
              </w:divBdr>
              <w:divsChild>
                <w:div w:id="626546711">
                  <w:marLeft w:val="0"/>
                  <w:marRight w:val="0"/>
                  <w:marTop w:val="0"/>
                  <w:marBottom w:val="0"/>
                  <w:divBdr>
                    <w:top w:val="none" w:sz="0" w:space="0" w:color="auto"/>
                    <w:left w:val="none" w:sz="0" w:space="0" w:color="auto"/>
                    <w:bottom w:val="none" w:sz="0" w:space="0" w:color="auto"/>
                    <w:right w:val="none" w:sz="0" w:space="0" w:color="auto"/>
                  </w:divBdr>
                </w:div>
              </w:divsChild>
            </w:div>
            <w:div w:id="1304506448">
              <w:marLeft w:val="0"/>
              <w:marRight w:val="0"/>
              <w:marTop w:val="0"/>
              <w:marBottom w:val="0"/>
              <w:divBdr>
                <w:top w:val="none" w:sz="0" w:space="0" w:color="auto"/>
                <w:left w:val="none" w:sz="0" w:space="0" w:color="auto"/>
                <w:bottom w:val="none" w:sz="0" w:space="0" w:color="auto"/>
                <w:right w:val="none" w:sz="0" w:space="0" w:color="auto"/>
              </w:divBdr>
              <w:divsChild>
                <w:div w:id="1916282044">
                  <w:marLeft w:val="0"/>
                  <w:marRight w:val="0"/>
                  <w:marTop w:val="0"/>
                  <w:marBottom w:val="0"/>
                  <w:divBdr>
                    <w:top w:val="none" w:sz="0" w:space="0" w:color="auto"/>
                    <w:left w:val="none" w:sz="0" w:space="0" w:color="auto"/>
                    <w:bottom w:val="none" w:sz="0" w:space="0" w:color="auto"/>
                    <w:right w:val="none" w:sz="0" w:space="0" w:color="auto"/>
                  </w:divBdr>
                </w:div>
              </w:divsChild>
            </w:div>
            <w:div w:id="489248177">
              <w:marLeft w:val="0"/>
              <w:marRight w:val="0"/>
              <w:marTop w:val="0"/>
              <w:marBottom w:val="0"/>
              <w:divBdr>
                <w:top w:val="none" w:sz="0" w:space="0" w:color="auto"/>
                <w:left w:val="none" w:sz="0" w:space="0" w:color="auto"/>
                <w:bottom w:val="none" w:sz="0" w:space="0" w:color="auto"/>
                <w:right w:val="none" w:sz="0" w:space="0" w:color="auto"/>
              </w:divBdr>
              <w:divsChild>
                <w:div w:id="1904096627">
                  <w:marLeft w:val="0"/>
                  <w:marRight w:val="0"/>
                  <w:marTop w:val="0"/>
                  <w:marBottom w:val="0"/>
                  <w:divBdr>
                    <w:top w:val="none" w:sz="0" w:space="0" w:color="auto"/>
                    <w:left w:val="none" w:sz="0" w:space="0" w:color="auto"/>
                    <w:bottom w:val="none" w:sz="0" w:space="0" w:color="auto"/>
                    <w:right w:val="none" w:sz="0" w:space="0" w:color="auto"/>
                  </w:divBdr>
                </w:div>
              </w:divsChild>
            </w:div>
            <w:div w:id="2042630789">
              <w:marLeft w:val="0"/>
              <w:marRight w:val="0"/>
              <w:marTop w:val="0"/>
              <w:marBottom w:val="0"/>
              <w:divBdr>
                <w:top w:val="none" w:sz="0" w:space="0" w:color="auto"/>
                <w:left w:val="none" w:sz="0" w:space="0" w:color="auto"/>
                <w:bottom w:val="none" w:sz="0" w:space="0" w:color="auto"/>
                <w:right w:val="none" w:sz="0" w:space="0" w:color="auto"/>
              </w:divBdr>
              <w:divsChild>
                <w:div w:id="75397432">
                  <w:marLeft w:val="0"/>
                  <w:marRight w:val="0"/>
                  <w:marTop w:val="0"/>
                  <w:marBottom w:val="0"/>
                  <w:divBdr>
                    <w:top w:val="none" w:sz="0" w:space="0" w:color="auto"/>
                    <w:left w:val="none" w:sz="0" w:space="0" w:color="auto"/>
                    <w:bottom w:val="none" w:sz="0" w:space="0" w:color="auto"/>
                    <w:right w:val="none" w:sz="0" w:space="0" w:color="auto"/>
                  </w:divBdr>
                </w:div>
              </w:divsChild>
            </w:div>
            <w:div w:id="949817874">
              <w:marLeft w:val="0"/>
              <w:marRight w:val="0"/>
              <w:marTop w:val="0"/>
              <w:marBottom w:val="0"/>
              <w:divBdr>
                <w:top w:val="none" w:sz="0" w:space="0" w:color="auto"/>
                <w:left w:val="none" w:sz="0" w:space="0" w:color="auto"/>
                <w:bottom w:val="none" w:sz="0" w:space="0" w:color="auto"/>
                <w:right w:val="none" w:sz="0" w:space="0" w:color="auto"/>
              </w:divBdr>
              <w:divsChild>
                <w:div w:id="351806168">
                  <w:marLeft w:val="0"/>
                  <w:marRight w:val="0"/>
                  <w:marTop w:val="0"/>
                  <w:marBottom w:val="0"/>
                  <w:divBdr>
                    <w:top w:val="none" w:sz="0" w:space="0" w:color="auto"/>
                    <w:left w:val="none" w:sz="0" w:space="0" w:color="auto"/>
                    <w:bottom w:val="none" w:sz="0" w:space="0" w:color="auto"/>
                    <w:right w:val="none" w:sz="0" w:space="0" w:color="auto"/>
                  </w:divBdr>
                </w:div>
              </w:divsChild>
            </w:div>
            <w:div w:id="430708564">
              <w:marLeft w:val="0"/>
              <w:marRight w:val="0"/>
              <w:marTop w:val="0"/>
              <w:marBottom w:val="0"/>
              <w:divBdr>
                <w:top w:val="none" w:sz="0" w:space="0" w:color="auto"/>
                <w:left w:val="none" w:sz="0" w:space="0" w:color="auto"/>
                <w:bottom w:val="none" w:sz="0" w:space="0" w:color="auto"/>
                <w:right w:val="none" w:sz="0" w:space="0" w:color="auto"/>
              </w:divBdr>
              <w:divsChild>
                <w:div w:id="1108813767">
                  <w:marLeft w:val="0"/>
                  <w:marRight w:val="0"/>
                  <w:marTop w:val="0"/>
                  <w:marBottom w:val="0"/>
                  <w:divBdr>
                    <w:top w:val="none" w:sz="0" w:space="0" w:color="auto"/>
                    <w:left w:val="none" w:sz="0" w:space="0" w:color="auto"/>
                    <w:bottom w:val="none" w:sz="0" w:space="0" w:color="auto"/>
                    <w:right w:val="none" w:sz="0" w:space="0" w:color="auto"/>
                  </w:divBdr>
                </w:div>
              </w:divsChild>
            </w:div>
            <w:div w:id="1930500201">
              <w:marLeft w:val="0"/>
              <w:marRight w:val="0"/>
              <w:marTop w:val="0"/>
              <w:marBottom w:val="0"/>
              <w:divBdr>
                <w:top w:val="none" w:sz="0" w:space="0" w:color="auto"/>
                <w:left w:val="none" w:sz="0" w:space="0" w:color="auto"/>
                <w:bottom w:val="none" w:sz="0" w:space="0" w:color="auto"/>
                <w:right w:val="none" w:sz="0" w:space="0" w:color="auto"/>
              </w:divBdr>
              <w:divsChild>
                <w:div w:id="242447217">
                  <w:marLeft w:val="0"/>
                  <w:marRight w:val="0"/>
                  <w:marTop w:val="0"/>
                  <w:marBottom w:val="0"/>
                  <w:divBdr>
                    <w:top w:val="none" w:sz="0" w:space="0" w:color="auto"/>
                    <w:left w:val="none" w:sz="0" w:space="0" w:color="auto"/>
                    <w:bottom w:val="none" w:sz="0" w:space="0" w:color="auto"/>
                    <w:right w:val="none" w:sz="0" w:space="0" w:color="auto"/>
                  </w:divBdr>
                </w:div>
              </w:divsChild>
            </w:div>
            <w:div w:id="1126389313">
              <w:marLeft w:val="0"/>
              <w:marRight w:val="0"/>
              <w:marTop w:val="0"/>
              <w:marBottom w:val="0"/>
              <w:divBdr>
                <w:top w:val="none" w:sz="0" w:space="0" w:color="auto"/>
                <w:left w:val="none" w:sz="0" w:space="0" w:color="auto"/>
                <w:bottom w:val="none" w:sz="0" w:space="0" w:color="auto"/>
                <w:right w:val="none" w:sz="0" w:space="0" w:color="auto"/>
              </w:divBdr>
              <w:divsChild>
                <w:div w:id="2039427167">
                  <w:marLeft w:val="0"/>
                  <w:marRight w:val="0"/>
                  <w:marTop w:val="0"/>
                  <w:marBottom w:val="0"/>
                  <w:divBdr>
                    <w:top w:val="none" w:sz="0" w:space="0" w:color="auto"/>
                    <w:left w:val="none" w:sz="0" w:space="0" w:color="auto"/>
                    <w:bottom w:val="none" w:sz="0" w:space="0" w:color="auto"/>
                    <w:right w:val="none" w:sz="0" w:space="0" w:color="auto"/>
                  </w:divBdr>
                </w:div>
              </w:divsChild>
            </w:div>
            <w:div w:id="943810317">
              <w:marLeft w:val="0"/>
              <w:marRight w:val="0"/>
              <w:marTop w:val="0"/>
              <w:marBottom w:val="0"/>
              <w:divBdr>
                <w:top w:val="none" w:sz="0" w:space="0" w:color="auto"/>
                <w:left w:val="none" w:sz="0" w:space="0" w:color="auto"/>
                <w:bottom w:val="none" w:sz="0" w:space="0" w:color="auto"/>
                <w:right w:val="none" w:sz="0" w:space="0" w:color="auto"/>
              </w:divBdr>
              <w:divsChild>
                <w:div w:id="688413347">
                  <w:marLeft w:val="0"/>
                  <w:marRight w:val="0"/>
                  <w:marTop w:val="0"/>
                  <w:marBottom w:val="0"/>
                  <w:divBdr>
                    <w:top w:val="none" w:sz="0" w:space="0" w:color="auto"/>
                    <w:left w:val="none" w:sz="0" w:space="0" w:color="auto"/>
                    <w:bottom w:val="none" w:sz="0" w:space="0" w:color="auto"/>
                    <w:right w:val="none" w:sz="0" w:space="0" w:color="auto"/>
                  </w:divBdr>
                </w:div>
              </w:divsChild>
            </w:div>
            <w:div w:id="461074671">
              <w:marLeft w:val="0"/>
              <w:marRight w:val="0"/>
              <w:marTop w:val="0"/>
              <w:marBottom w:val="0"/>
              <w:divBdr>
                <w:top w:val="none" w:sz="0" w:space="0" w:color="auto"/>
                <w:left w:val="none" w:sz="0" w:space="0" w:color="auto"/>
                <w:bottom w:val="none" w:sz="0" w:space="0" w:color="auto"/>
                <w:right w:val="none" w:sz="0" w:space="0" w:color="auto"/>
              </w:divBdr>
              <w:divsChild>
                <w:div w:id="234976301">
                  <w:marLeft w:val="0"/>
                  <w:marRight w:val="0"/>
                  <w:marTop w:val="0"/>
                  <w:marBottom w:val="0"/>
                  <w:divBdr>
                    <w:top w:val="none" w:sz="0" w:space="0" w:color="auto"/>
                    <w:left w:val="none" w:sz="0" w:space="0" w:color="auto"/>
                    <w:bottom w:val="none" w:sz="0" w:space="0" w:color="auto"/>
                    <w:right w:val="none" w:sz="0" w:space="0" w:color="auto"/>
                  </w:divBdr>
                </w:div>
              </w:divsChild>
            </w:div>
            <w:div w:id="627710266">
              <w:marLeft w:val="0"/>
              <w:marRight w:val="0"/>
              <w:marTop w:val="0"/>
              <w:marBottom w:val="0"/>
              <w:divBdr>
                <w:top w:val="none" w:sz="0" w:space="0" w:color="auto"/>
                <w:left w:val="none" w:sz="0" w:space="0" w:color="auto"/>
                <w:bottom w:val="none" w:sz="0" w:space="0" w:color="auto"/>
                <w:right w:val="none" w:sz="0" w:space="0" w:color="auto"/>
              </w:divBdr>
              <w:divsChild>
                <w:div w:id="875964663">
                  <w:marLeft w:val="0"/>
                  <w:marRight w:val="0"/>
                  <w:marTop w:val="0"/>
                  <w:marBottom w:val="0"/>
                  <w:divBdr>
                    <w:top w:val="none" w:sz="0" w:space="0" w:color="auto"/>
                    <w:left w:val="none" w:sz="0" w:space="0" w:color="auto"/>
                    <w:bottom w:val="none" w:sz="0" w:space="0" w:color="auto"/>
                    <w:right w:val="none" w:sz="0" w:space="0" w:color="auto"/>
                  </w:divBdr>
                </w:div>
              </w:divsChild>
            </w:div>
            <w:div w:id="1992905828">
              <w:marLeft w:val="0"/>
              <w:marRight w:val="0"/>
              <w:marTop w:val="0"/>
              <w:marBottom w:val="0"/>
              <w:divBdr>
                <w:top w:val="none" w:sz="0" w:space="0" w:color="auto"/>
                <w:left w:val="none" w:sz="0" w:space="0" w:color="auto"/>
                <w:bottom w:val="none" w:sz="0" w:space="0" w:color="auto"/>
                <w:right w:val="none" w:sz="0" w:space="0" w:color="auto"/>
              </w:divBdr>
              <w:divsChild>
                <w:div w:id="1253900918">
                  <w:marLeft w:val="0"/>
                  <w:marRight w:val="0"/>
                  <w:marTop w:val="0"/>
                  <w:marBottom w:val="0"/>
                  <w:divBdr>
                    <w:top w:val="none" w:sz="0" w:space="0" w:color="auto"/>
                    <w:left w:val="none" w:sz="0" w:space="0" w:color="auto"/>
                    <w:bottom w:val="none" w:sz="0" w:space="0" w:color="auto"/>
                    <w:right w:val="none" w:sz="0" w:space="0" w:color="auto"/>
                  </w:divBdr>
                </w:div>
              </w:divsChild>
            </w:div>
            <w:div w:id="1193226148">
              <w:marLeft w:val="0"/>
              <w:marRight w:val="0"/>
              <w:marTop w:val="0"/>
              <w:marBottom w:val="0"/>
              <w:divBdr>
                <w:top w:val="none" w:sz="0" w:space="0" w:color="auto"/>
                <w:left w:val="none" w:sz="0" w:space="0" w:color="auto"/>
                <w:bottom w:val="none" w:sz="0" w:space="0" w:color="auto"/>
                <w:right w:val="none" w:sz="0" w:space="0" w:color="auto"/>
              </w:divBdr>
              <w:divsChild>
                <w:div w:id="343672090">
                  <w:marLeft w:val="0"/>
                  <w:marRight w:val="0"/>
                  <w:marTop w:val="0"/>
                  <w:marBottom w:val="0"/>
                  <w:divBdr>
                    <w:top w:val="none" w:sz="0" w:space="0" w:color="auto"/>
                    <w:left w:val="none" w:sz="0" w:space="0" w:color="auto"/>
                    <w:bottom w:val="none" w:sz="0" w:space="0" w:color="auto"/>
                    <w:right w:val="none" w:sz="0" w:space="0" w:color="auto"/>
                  </w:divBdr>
                </w:div>
              </w:divsChild>
            </w:div>
            <w:div w:id="331183390">
              <w:marLeft w:val="0"/>
              <w:marRight w:val="0"/>
              <w:marTop w:val="0"/>
              <w:marBottom w:val="0"/>
              <w:divBdr>
                <w:top w:val="none" w:sz="0" w:space="0" w:color="auto"/>
                <w:left w:val="none" w:sz="0" w:space="0" w:color="auto"/>
                <w:bottom w:val="none" w:sz="0" w:space="0" w:color="auto"/>
                <w:right w:val="none" w:sz="0" w:space="0" w:color="auto"/>
              </w:divBdr>
              <w:divsChild>
                <w:div w:id="761294739">
                  <w:marLeft w:val="0"/>
                  <w:marRight w:val="0"/>
                  <w:marTop w:val="0"/>
                  <w:marBottom w:val="0"/>
                  <w:divBdr>
                    <w:top w:val="none" w:sz="0" w:space="0" w:color="auto"/>
                    <w:left w:val="none" w:sz="0" w:space="0" w:color="auto"/>
                    <w:bottom w:val="none" w:sz="0" w:space="0" w:color="auto"/>
                    <w:right w:val="none" w:sz="0" w:space="0" w:color="auto"/>
                  </w:divBdr>
                </w:div>
              </w:divsChild>
            </w:div>
            <w:div w:id="961762974">
              <w:marLeft w:val="0"/>
              <w:marRight w:val="0"/>
              <w:marTop w:val="0"/>
              <w:marBottom w:val="0"/>
              <w:divBdr>
                <w:top w:val="none" w:sz="0" w:space="0" w:color="auto"/>
                <w:left w:val="none" w:sz="0" w:space="0" w:color="auto"/>
                <w:bottom w:val="none" w:sz="0" w:space="0" w:color="auto"/>
                <w:right w:val="none" w:sz="0" w:space="0" w:color="auto"/>
              </w:divBdr>
              <w:divsChild>
                <w:div w:id="6216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446">
      <w:bodyDiv w:val="1"/>
      <w:marLeft w:val="0"/>
      <w:marRight w:val="0"/>
      <w:marTop w:val="0"/>
      <w:marBottom w:val="0"/>
      <w:divBdr>
        <w:top w:val="none" w:sz="0" w:space="0" w:color="auto"/>
        <w:left w:val="none" w:sz="0" w:space="0" w:color="auto"/>
        <w:bottom w:val="none" w:sz="0" w:space="0" w:color="auto"/>
        <w:right w:val="none" w:sz="0" w:space="0" w:color="auto"/>
      </w:divBdr>
    </w:div>
    <w:div w:id="144400259">
      <w:bodyDiv w:val="1"/>
      <w:marLeft w:val="0"/>
      <w:marRight w:val="0"/>
      <w:marTop w:val="0"/>
      <w:marBottom w:val="0"/>
      <w:divBdr>
        <w:top w:val="none" w:sz="0" w:space="0" w:color="auto"/>
        <w:left w:val="none" w:sz="0" w:space="0" w:color="auto"/>
        <w:bottom w:val="none" w:sz="0" w:space="0" w:color="auto"/>
        <w:right w:val="none" w:sz="0" w:space="0" w:color="auto"/>
      </w:divBdr>
    </w:div>
    <w:div w:id="164714619">
      <w:bodyDiv w:val="1"/>
      <w:marLeft w:val="0"/>
      <w:marRight w:val="0"/>
      <w:marTop w:val="0"/>
      <w:marBottom w:val="0"/>
      <w:divBdr>
        <w:top w:val="none" w:sz="0" w:space="0" w:color="auto"/>
        <w:left w:val="none" w:sz="0" w:space="0" w:color="auto"/>
        <w:bottom w:val="none" w:sz="0" w:space="0" w:color="auto"/>
        <w:right w:val="none" w:sz="0" w:space="0" w:color="auto"/>
      </w:divBdr>
    </w:div>
    <w:div w:id="207643777">
      <w:bodyDiv w:val="1"/>
      <w:marLeft w:val="0"/>
      <w:marRight w:val="0"/>
      <w:marTop w:val="0"/>
      <w:marBottom w:val="0"/>
      <w:divBdr>
        <w:top w:val="none" w:sz="0" w:space="0" w:color="auto"/>
        <w:left w:val="none" w:sz="0" w:space="0" w:color="auto"/>
        <w:bottom w:val="none" w:sz="0" w:space="0" w:color="auto"/>
        <w:right w:val="none" w:sz="0" w:space="0" w:color="auto"/>
      </w:divBdr>
    </w:div>
    <w:div w:id="212086128">
      <w:bodyDiv w:val="1"/>
      <w:marLeft w:val="0"/>
      <w:marRight w:val="0"/>
      <w:marTop w:val="0"/>
      <w:marBottom w:val="0"/>
      <w:divBdr>
        <w:top w:val="none" w:sz="0" w:space="0" w:color="auto"/>
        <w:left w:val="none" w:sz="0" w:space="0" w:color="auto"/>
        <w:bottom w:val="none" w:sz="0" w:space="0" w:color="auto"/>
        <w:right w:val="none" w:sz="0" w:space="0" w:color="auto"/>
      </w:divBdr>
    </w:div>
    <w:div w:id="221211194">
      <w:bodyDiv w:val="1"/>
      <w:marLeft w:val="0"/>
      <w:marRight w:val="0"/>
      <w:marTop w:val="0"/>
      <w:marBottom w:val="0"/>
      <w:divBdr>
        <w:top w:val="none" w:sz="0" w:space="0" w:color="auto"/>
        <w:left w:val="none" w:sz="0" w:space="0" w:color="auto"/>
        <w:bottom w:val="none" w:sz="0" w:space="0" w:color="auto"/>
        <w:right w:val="none" w:sz="0" w:space="0" w:color="auto"/>
      </w:divBdr>
    </w:div>
    <w:div w:id="235169829">
      <w:bodyDiv w:val="1"/>
      <w:marLeft w:val="0"/>
      <w:marRight w:val="0"/>
      <w:marTop w:val="0"/>
      <w:marBottom w:val="0"/>
      <w:divBdr>
        <w:top w:val="none" w:sz="0" w:space="0" w:color="auto"/>
        <w:left w:val="none" w:sz="0" w:space="0" w:color="auto"/>
        <w:bottom w:val="none" w:sz="0" w:space="0" w:color="auto"/>
        <w:right w:val="none" w:sz="0" w:space="0" w:color="auto"/>
      </w:divBdr>
    </w:div>
    <w:div w:id="268507175">
      <w:bodyDiv w:val="1"/>
      <w:marLeft w:val="0"/>
      <w:marRight w:val="0"/>
      <w:marTop w:val="0"/>
      <w:marBottom w:val="0"/>
      <w:divBdr>
        <w:top w:val="none" w:sz="0" w:space="0" w:color="auto"/>
        <w:left w:val="none" w:sz="0" w:space="0" w:color="auto"/>
        <w:bottom w:val="none" w:sz="0" w:space="0" w:color="auto"/>
        <w:right w:val="none" w:sz="0" w:space="0" w:color="auto"/>
      </w:divBdr>
    </w:div>
    <w:div w:id="268858811">
      <w:bodyDiv w:val="1"/>
      <w:marLeft w:val="0"/>
      <w:marRight w:val="0"/>
      <w:marTop w:val="0"/>
      <w:marBottom w:val="0"/>
      <w:divBdr>
        <w:top w:val="none" w:sz="0" w:space="0" w:color="auto"/>
        <w:left w:val="none" w:sz="0" w:space="0" w:color="auto"/>
        <w:bottom w:val="none" w:sz="0" w:space="0" w:color="auto"/>
        <w:right w:val="none" w:sz="0" w:space="0" w:color="auto"/>
      </w:divBdr>
    </w:div>
    <w:div w:id="286858031">
      <w:bodyDiv w:val="1"/>
      <w:marLeft w:val="0"/>
      <w:marRight w:val="0"/>
      <w:marTop w:val="0"/>
      <w:marBottom w:val="0"/>
      <w:divBdr>
        <w:top w:val="none" w:sz="0" w:space="0" w:color="auto"/>
        <w:left w:val="none" w:sz="0" w:space="0" w:color="auto"/>
        <w:bottom w:val="none" w:sz="0" w:space="0" w:color="auto"/>
        <w:right w:val="none" w:sz="0" w:space="0" w:color="auto"/>
      </w:divBdr>
      <w:divsChild>
        <w:div w:id="1983852257">
          <w:marLeft w:val="0"/>
          <w:marRight w:val="0"/>
          <w:marTop w:val="0"/>
          <w:marBottom w:val="0"/>
          <w:divBdr>
            <w:top w:val="none" w:sz="0" w:space="0" w:color="auto"/>
            <w:left w:val="none" w:sz="0" w:space="0" w:color="auto"/>
            <w:bottom w:val="none" w:sz="0" w:space="0" w:color="auto"/>
            <w:right w:val="none" w:sz="0" w:space="0" w:color="auto"/>
          </w:divBdr>
        </w:div>
      </w:divsChild>
    </w:div>
    <w:div w:id="301273227">
      <w:bodyDiv w:val="1"/>
      <w:marLeft w:val="0"/>
      <w:marRight w:val="0"/>
      <w:marTop w:val="0"/>
      <w:marBottom w:val="0"/>
      <w:divBdr>
        <w:top w:val="none" w:sz="0" w:space="0" w:color="auto"/>
        <w:left w:val="none" w:sz="0" w:space="0" w:color="auto"/>
        <w:bottom w:val="none" w:sz="0" w:space="0" w:color="auto"/>
        <w:right w:val="none" w:sz="0" w:space="0" w:color="auto"/>
      </w:divBdr>
    </w:div>
    <w:div w:id="311104999">
      <w:bodyDiv w:val="1"/>
      <w:marLeft w:val="0"/>
      <w:marRight w:val="0"/>
      <w:marTop w:val="0"/>
      <w:marBottom w:val="0"/>
      <w:divBdr>
        <w:top w:val="none" w:sz="0" w:space="0" w:color="auto"/>
        <w:left w:val="none" w:sz="0" w:space="0" w:color="auto"/>
        <w:bottom w:val="none" w:sz="0" w:space="0" w:color="auto"/>
        <w:right w:val="none" w:sz="0" w:space="0" w:color="auto"/>
      </w:divBdr>
    </w:div>
    <w:div w:id="314143396">
      <w:bodyDiv w:val="1"/>
      <w:marLeft w:val="0"/>
      <w:marRight w:val="0"/>
      <w:marTop w:val="0"/>
      <w:marBottom w:val="0"/>
      <w:divBdr>
        <w:top w:val="none" w:sz="0" w:space="0" w:color="auto"/>
        <w:left w:val="none" w:sz="0" w:space="0" w:color="auto"/>
        <w:bottom w:val="none" w:sz="0" w:space="0" w:color="auto"/>
        <w:right w:val="none" w:sz="0" w:space="0" w:color="auto"/>
      </w:divBdr>
    </w:div>
    <w:div w:id="353845231">
      <w:bodyDiv w:val="1"/>
      <w:marLeft w:val="0"/>
      <w:marRight w:val="0"/>
      <w:marTop w:val="0"/>
      <w:marBottom w:val="0"/>
      <w:divBdr>
        <w:top w:val="none" w:sz="0" w:space="0" w:color="auto"/>
        <w:left w:val="none" w:sz="0" w:space="0" w:color="auto"/>
        <w:bottom w:val="none" w:sz="0" w:space="0" w:color="auto"/>
        <w:right w:val="none" w:sz="0" w:space="0" w:color="auto"/>
      </w:divBdr>
    </w:div>
    <w:div w:id="392317639">
      <w:bodyDiv w:val="1"/>
      <w:marLeft w:val="0"/>
      <w:marRight w:val="0"/>
      <w:marTop w:val="0"/>
      <w:marBottom w:val="0"/>
      <w:divBdr>
        <w:top w:val="none" w:sz="0" w:space="0" w:color="auto"/>
        <w:left w:val="none" w:sz="0" w:space="0" w:color="auto"/>
        <w:bottom w:val="none" w:sz="0" w:space="0" w:color="auto"/>
        <w:right w:val="none" w:sz="0" w:space="0" w:color="auto"/>
      </w:divBdr>
    </w:div>
    <w:div w:id="439567362">
      <w:bodyDiv w:val="1"/>
      <w:marLeft w:val="0"/>
      <w:marRight w:val="0"/>
      <w:marTop w:val="0"/>
      <w:marBottom w:val="0"/>
      <w:divBdr>
        <w:top w:val="none" w:sz="0" w:space="0" w:color="auto"/>
        <w:left w:val="none" w:sz="0" w:space="0" w:color="auto"/>
        <w:bottom w:val="none" w:sz="0" w:space="0" w:color="auto"/>
        <w:right w:val="none" w:sz="0" w:space="0" w:color="auto"/>
      </w:divBdr>
    </w:div>
    <w:div w:id="463817739">
      <w:bodyDiv w:val="1"/>
      <w:marLeft w:val="0"/>
      <w:marRight w:val="0"/>
      <w:marTop w:val="0"/>
      <w:marBottom w:val="0"/>
      <w:divBdr>
        <w:top w:val="none" w:sz="0" w:space="0" w:color="auto"/>
        <w:left w:val="none" w:sz="0" w:space="0" w:color="auto"/>
        <w:bottom w:val="none" w:sz="0" w:space="0" w:color="auto"/>
        <w:right w:val="none" w:sz="0" w:space="0" w:color="auto"/>
      </w:divBdr>
      <w:divsChild>
        <w:div w:id="1552421174">
          <w:marLeft w:val="0"/>
          <w:marRight w:val="0"/>
          <w:marTop w:val="0"/>
          <w:marBottom w:val="0"/>
          <w:divBdr>
            <w:top w:val="none" w:sz="0" w:space="0" w:color="auto"/>
            <w:left w:val="none" w:sz="0" w:space="0" w:color="auto"/>
            <w:bottom w:val="none" w:sz="0" w:space="0" w:color="auto"/>
            <w:right w:val="none" w:sz="0" w:space="0" w:color="auto"/>
          </w:divBdr>
          <w:divsChild>
            <w:div w:id="16545476">
              <w:marLeft w:val="0"/>
              <w:marRight w:val="0"/>
              <w:marTop w:val="0"/>
              <w:marBottom w:val="0"/>
              <w:divBdr>
                <w:top w:val="none" w:sz="0" w:space="0" w:color="auto"/>
                <w:left w:val="none" w:sz="0" w:space="0" w:color="auto"/>
                <w:bottom w:val="none" w:sz="0" w:space="0" w:color="auto"/>
                <w:right w:val="none" w:sz="0" w:space="0" w:color="auto"/>
              </w:divBdr>
            </w:div>
          </w:divsChild>
        </w:div>
        <w:div w:id="1428037087">
          <w:marLeft w:val="0"/>
          <w:marRight w:val="0"/>
          <w:marTop w:val="0"/>
          <w:marBottom w:val="0"/>
          <w:divBdr>
            <w:top w:val="none" w:sz="0" w:space="0" w:color="auto"/>
            <w:left w:val="none" w:sz="0" w:space="0" w:color="auto"/>
            <w:bottom w:val="none" w:sz="0" w:space="0" w:color="auto"/>
            <w:right w:val="none" w:sz="0" w:space="0" w:color="auto"/>
          </w:divBdr>
          <w:divsChild>
            <w:div w:id="1193034922">
              <w:marLeft w:val="0"/>
              <w:marRight w:val="0"/>
              <w:marTop w:val="0"/>
              <w:marBottom w:val="0"/>
              <w:divBdr>
                <w:top w:val="none" w:sz="0" w:space="0" w:color="auto"/>
                <w:left w:val="none" w:sz="0" w:space="0" w:color="auto"/>
                <w:bottom w:val="none" w:sz="0" w:space="0" w:color="auto"/>
                <w:right w:val="none" w:sz="0" w:space="0" w:color="auto"/>
              </w:divBdr>
            </w:div>
          </w:divsChild>
        </w:div>
        <w:div w:id="1065571899">
          <w:marLeft w:val="0"/>
          <w:marRight w:val="0"/>
          <w:marTop w:val="0"/>
          <w:marBottom w:val="0"/>
          <w:divBdr>
            <w:top w:val="none" w:sz="0" w:space="0" w:color="auto"/>
            <w:left w:val="none" w:sz="0" w:space="0" w:color="auto"/>
            <w:bottom w:val="none" w:sz="0" w:space="0" w:color="auto"/>
            <w:right w:val="none" w:sz="0" w:space="0" w:color="auto"/>
          </w:divBdr>
          <w:divsChild>
            <w:div w:id="2114084105">
              <w:marLeft w:val="0"/>
              <w:marRight w:val="0"/>
              <w:marTop w:val="0"/>
              <w:marBottom w:val="0"/>
              <w:divBdr>
                <w:top w:val="none" w:sz="0" w:space="0" w:color="auto"/>
                <w:left w:val="none" w:sz="0" w:space="0" w:color="auto"/>
                <w:bottom w:val="none" w:sz="0" w:space="0" w:color="auto"/>
                <w:right w:val="none" w:sz="0" w:space="0" w:color="auto"/>
              </w:divBdr>
            </w:div>
          </w:divsChild>
        </w:div>
        <w:div w:id="136918494">
          <w:marLeft w:val="0"/>
          <w:marRight w:val="0"/>
          <w:marTop w:val="0"/>
          <w:marBottom w:val="0"/>
          <w:divBdr>
            <w:top w:val="none" w:sz="0" w:space="0" w:color="auto"/>
            <w:left w:val="none" w:sz="0" w:space="0" w:color="auto"/>
            <w:bottom w:val="none" w:sz="0" w:space="0" w:color="auto"/>
            <w:right w:val="none" w:sz="0" w:space="0" w:color="auto"/>
          </w:divBdr>
          <w:divsChild>
            <w:div w:id="1053700633">
              <w:marLeft w:val="0"/>
              <w:marRight w:val="0"/>
              <w:marTop w:val="0"/>
              <w:marBottom w:val="0"/>
              <w:divBdr>
                <w:top w:val="none" w:sz="0" w:space="0" w:color="auto"/>
                <w:left w:val="none" w:sz="0" w:space="0" w:color="auto"/>
                <w:bottom w:val="none" w:sz="0" w:space="0" w:color="auto"/>
                <w:right w:val="none" w:sz="0" w:space="0" w:color="auto"/>
              </w:divBdr>
            </w:div>
          </w:divsChild>
        </w:div>
        <w:div w:id="1135290549">
          <w:marLeft w:val="0"/>
          <w:marRight w:val="0"/>
          <w:marTop w:val="0"/>
          <w:marBottom w:val="0"/>
          <w:divBdr>
            <w:top w:val="none" w:sz="0" w:space="0" w:color="auto"/>
            <w:left w:val="none" w:sz="0" w:space="0" w:color="auto"/>
            <w:bottom w:val="none" w:sz="0" w:space="0" w:color="auto"/>
            <w:right w:val="none" w:sz="0" w:space="0" w:color="auto"/>
          </w:divBdr>
          <w:divsChild>
            <w:div w:id="217401367">
              <w:marLeft w:val="0"/>
              <w:marRight w:val="0"/>
              <w:marTop w:val="0"/>
              <w:marBottom w:val="0"/>
              <w:divBdr>
                <w:top w:val="none" w:sz="0" w:space="0" w:color="auto"/>
                <w:left w:val="none" w:sz="0" w:space="0" w:color="auto"/>
                <w:bottom w:val="none" w:sz="0" w:space="0" w:color="auto"/>
                <w:right w:val="none" w:sz="0" w:space="0" w:color="auto"/>
              </w:divBdr>
            </w:div>
          </w:divsChild>
        </w:div>
        <w:div w:id="1172063761">
          <w:marLeft w:val="0"/>
          <w:marRight w:val="0"/>
          <w:marTop w:val="0"/>
          <w:marBottom w:val="0"/>
          <w:divBdr>
            <w:top w:val="none" w:sz="0" w:space="0" w:color="auto"/>
            <w:left w:val="none" w:sz="0" w:space="0" w:color="auto"/>
            <w:bottom w:val="none" w:sz="0" w:space="0" w:color="auto"/>
            <w:right w:val="none" w:sz="0" w:space="0" w:color="auto"/>
          </w:divBdr>
          <w:divsChild>
            <w:div w:id="792603749">
              <w:marLeft w:val="0"/>
              <w:marRight w:val="0"/>
              <w:marTop w:val="0"/>
              <w:marBottom w:val="0"/>
              <w:divBdr>
                <w:top w:val="none" w:sz="0" w:space="0" w:color="auto"/>
                <w:left w:val="none" w:sz="0" w:space="0" w:color="auto"/>
                <w:bottom w:val="none" w:sz="0" w:space="0" w:color="auto"/>
                <w:right w:val="none" w:sz="0" w:space="0" w:color="auto"/>
              </w:divBdr>
            </w:div>
          </w:divsChild>
        </w:div>
        <w:div w:id="333076324">
          <w:marLeft w:val="0"/>
          <w:marRight w:val="0"/>
          <w:marTop w:val="0"/>
          <w:marBottom w:val="0"/>
          <w:divBdr>
            <w:top w:val="none" w:sz="0" w:space="0" w:color="auto"/>
            <w:left w:val="none" w:sz="0" w:space="0" w:color="auto"/>
            <w:bottom w:val="none" w:sz="0" w:space="0" w:color="auto"/>
            <w:right w:val="none" w:sz="0" w:space="0" w:color="auto"/>
          </w:divBdr>
          <w:divsChild>
            <w:div w:id="382797064">
              <w:marLeft w:val="0"/>
              <w:marRight w:val="0"/>
              <w:marTop w:val="0"/>
              <w:marBottom w:val="0"/>
              <w:divBdr>
                <w:top w:val="none" w:sz="0" w:space="0" w:color="auto"/>
                <w:left w:val="none" w:sz="0" w:space="0" w:color="auto"/>
                <w:bottom w:val="none" w:sz="0" w:space="0" w:color="auto"/>
                <w:right w:val="none" w:sz="0" w:space="0" w:color="auto"/>
              </w:divBdr>
            </w:div>
          </w:divsChild>
        </w:div>
        <w:div w:id="1575625396">
          <w:marLeft w:val="0"/>
          <w:marRight w:val="0"/>
          <w:marTop w:val="0"/>
          <w:marBottom w:val="0"/>
          <w:divBdr>
            <w:top w:val="none" w:sz="0" w:space="0" w:color="auto"/>
            <w:left w:val="none" w:sz="0" w:space="0" w:color="auto"/>
            <w:bottom w:val="none" w:sz="0" w:space="0" w:color="auto"/>
            <w:right w:val="none" w:sz="0" w:space="0" w:color="auto"/>
          </w:divBdr>
          <w:divsChild>
            <w:div w:id="987705033">
              <w:marLeft w:val="0"/>
              <w:marRight w:val="0"/>
              <w:marTop w:val="0"/>
              <w:marBottom w:val="0"/>
              <w:divBdr>
                <w:top w:val="none" w:sz="0" w:space="0" w:color="auto"/>
                <w:left w:val="none" w:sz="0" w:space="0" w:color="auto"/>
                <w:bottom w:val="none" w:sz="0" w:space="0" w:color="auto"/>
                <w:right w:val="none" w:sz="0" w:space="0" w:color="auto"/>
              </w:divBdr>
            </w:div>
          </w:divsChild>
        </w:div>
        <w:div w:id="1657687434">
          <w:marLeft w:val="0"/>
          <w:marRight w:val="0"/>
          <w:marTop w:val="0"/>
          <w:marBottom w:val="0"/>
          <w:divBdr>
            <w:top w:val="none" w:sz="0" w:space="0" w:color="auto"/>
            <w:left w:val="none" w:sz="0" w:space="0" w:color="auto"/>
            <w:bottom w:val="none" w:sz="0" w:space="0" w:color="auto"/>
            <w:right w:val="none" w:sz="0" w:space="0" w:color="auto"/>
          </w:divBdr>
          <w:divsChild>
            <w:div w:id="1843542222">
              <w:marLeft w:val="0"/>
              <w:marRight w:val="0"/>
              <w:marTop w:val="0"/>
              <w:marBottom w:val="0"/>
              <w:divBdr>
                <w:top w:val="none" w:sz="0" w:space="0" w:color="auto"/>
                <w:left w:val="none" w:sz="0" w:space="0" w:color="auto"/>
                <w:bottom w:val="none" w:sz="0" w:space="0" w:color="auto"/>
                <w:right w:val="none" w:sz="0" w:space="0" w:color="auto"/>
              </w:divBdr>
            </w:div>
          </w:divsChild>
        </w:div>
        <w:div w:id="2055344737">
          <w:marLeft w:val="0"/>
          <w:marRight w:val="0"/>
          <w:marTop w:val="0"/>
          <w:marBottom w:val="0"/>
          <w:divBdr>
            <w:top w:val="none" w:sz="0" w:space="0" w:color="auto"/>
            <w:left w:val="none" w:sz="0" w:space="0" w:color="auto"/>
            <w:bottom w:val="none" w:sz="0" w:space="0" w:color="auto"/>
            <w:right w:val="none" w:sz="0" w:space="0" w:color="auto"/>
          </w:divBdr>
          <w:divsChild>
            <w:div w:id="1260454044">
              <w:marLeft w:val="0"/>
              <w:marRight w:val="0"/>
              <w:marTop w:val="0"/>
              <w:marBottom w:val="0"/>
              <w:divBdr>
                <w:top w:val="none" w:sz="0" w:space="0" w:color="auto"/>
                <w:left w:val="none" w:sz="0" w:space="0" w:color="auto"/>
                <w:bottom w:val="none" w:sz="0" w:space="0" w:color="auto"/>
                <w:right w:val="none" w:sz="0" w:space="0" w:color="auto"/>
              </w:divBdr>
            </w:div>
          </w:divsChild>
        </w:div>
        <w:div w:id="1354722834">
          <w:marLeft w:val="0"/>
          <w:marRight w:val="0"/>
          <w:marTop w:val="0"/>
          <w:marBottom w:val="0"/>
          <w:divBdr>
            <w:top w:val="none" w:sz="0" w:space="0" w:color="auto"/>
            <w:left w:val="none" w:sz="0" w:space="0" w:color="auto"/>
            <w:bottom w:val="none" w:sz="0" w:space="0" w:color="auto"/>
            <w:right w:val="none" w:sz="0" w:space="0" w:color="auto"/>
          </w:divBdr>
          <w:divsChild>
            <w:div w:id="456947138">
              <w:marLeft w:val="0"/>
              <w:marRight w:val="0"/>
              <w:marTop w:val="0"/>
              <w:marBottom w:val="0"/>
              <w:divBdr>
                <w:top w:val="none" w:sz="0" w:space="0" w:color="auto"/>
                <w:left w:val="none" w:sz="0" w:space="0" w:color="auto"/>
                <w:bottom w:val="none" w:sz="0" w:space="0" w:color="auto"/>
                <w:right w:val="none" w:sz="0" w:space="0" w:color="auto"/>
              </w:divBdr>
            </w:div>
          </w:divsChild>
        </w:div>
        <w:div w:id="1623145295">
          <w:marLeft w:val="0"/>
          <w:marRight w:val="0"/>
          <w:marTop w:val="0"/>
          <w:marBottom w:val="0"/>
          <w:divBdr>
            <w:top w:val="none" w:sz="0" w:space="0" w:color="auto"/>
            <w:left w:val="none" w:sz="0" w:space="0" w:color="auto"/>
            <w:bottom w:val="none" w:sz="0" w:space="0" w:color="auto"/>
            <w:right w:val="none" w:sz="0" w:space="0" w:color="auto"/>
          </w:divBdr>
          <w:divsChild>
            <w:div w:id="1482112814">
              <w:marLeft w:val="0"/>
              <w:marRight w:val="0"/>
              <w:marTop w:val="0"/>
              <w:marBottom w:val="0"/>
              <w:divBdr>
                <w:top w:val="none" w:sz="0" w:space="0" w:color="auto"/>
                <w:left w:val="none" w:sz="0" w:space="0" w:color="auto"/>
                <w:bottom w:val="none" w:sz="0" w:space="0" w:color="auto"/>
                <w:right w:val="none" w:sz="0" w:space="0" w:color="auto"/>
              </w:divBdr>
            </w:div>
          </w:divsChild>
        </w:div>
        <w:div w:id="797145138">
          <w:marLeft w:val="0"/>
          <w:marRight w:val="0"/>
          <w:marTop w:val="0"/>
          <w:marBottom w:val="0"/>
          <w:divBdr>
            <w:top w:val="none" w:sz="0" w:space="0" w:color="auto"/>
            <w:left w:val="none" w:sz="0" w:space="0" w:color="auto"/>
            <w:bottom w:val="none" w:sz="0" w:space="0" w:color="auto"/>
            <w:right w:val="none" w:sz="0" w:space="0" w:color="auto"/>
          </w:divBdr>
          <w:divsChild>
            <w:div w:id="1541161446">
              <w:marLeft w:val="0"/>
              <w:marRight w:val="0"/>
              <w:marTop w:val="0"/>
              <w:marBottom w:val="0"/>
              <w:divBdr>
                <w:top w:val="none" w:sz="0" w:space="0" w:color="auto"/>
                <w:left w:val="none" w:sz="0" w:space="0" w:color="auto"/>
                <w:bottom w:val="none" w:sz="0" w:space="0" w:color="auto"/>
                <w:right w:val="none" w:sz="0" w:space="0" w:color="auto"/>
              </w:divBdr>
            </w:div>
          </w:divsChild>
        </w:div>
        <w:div w:id="985162292">
          <w:marLeft w:val="0"/>
          <w:marRight w:val="0"/>
          <w:marTop w:val="0"/>
          <w:marBottom w:val="0"/>
          <w:divBdr>
            <w:top w:val="none" w:sz="0" w:space="0" w:color="auto"/>
            <w:left w:val="none" w:sz="0" w:space="0" w:color="auto"/>
            <w:bottom w:val="none" w:sz="0" w:space="0" w:color="auto"/>
            <w:right w:val="none" w:sz="0" w:space="0" w:color="auto"/>
          </w:divBdr>
          <w:divsChild>
            <w:div w:id="1364332687">
              <w:marLeft w:val="0"/>
              <w:marRight w:val="0"/>
              <w:marTop w:val="0"/>
              <w:marBottom w:val="0"/>
              <w:divBdr>
                <w:top w:val="none" w:sz="0" w:space="0" w:color="auto"/>
                <w:left w:val="none" w:sz="0" w:space="0" w:color="auto"/>
                <w:bottom w:val="none" w:sz="0" w:space="0" w:color="auto"/>
                <w:right w:val="none" w:sz="0" w:space="0" w:color="auto"/>
              </w:divBdr>
            </w:div>
          </w:divsChild>
        </w:div>
        <w:div w:id="1859849022">
          <w:marLeft w:val="0"/>
          <w:marRight w:val="0"/>
          <w:marTop w:val="0"/>
          <w:marBottom w:val="0"/>
          <w:divBdr>
            <w:top w:val="none" w:sz="0" w:space="0" w:color="auto"/>
            <w:left w:val="none" w:sz="0" w:space="0" w:color="auto"/>
            <w:bottom w:val="none" w:sz="0" w:space="0" w:color="auto"/>
            <w:right w:val="none" w:sz="0" w:space="0" w:color="auto"/>
          </w:divBdr>
          <w:divsChild>
            <w:div w:id="69811654">
              <w:marLeft w:val="0"/>
              <w:marRight w:val="0"/>
              <w:marTop w:val="0"/>
              <w:marBottom w:val="0"/>
              <w:divBdr>
                <w:top w:val="none" w:sz="0" w:space="0" w:color="auto"/>
                <w:left w:val="none" w:sz="0" w:space="0" w:color="auto"/>
                <w:bottom w:val="none" w:sz="0" w:space="0" w:color="auto"/>
                <w:right w:val="none" w:sz="0" w:space="0" w:color="auto"/>
              </w:divBdr>
            </w:div>
          </w:divsChild>
        </w:div>
        <w:div w:id="473714810">
          <w:marLeft w:val="0"/>
          <w:marRight w:val="0"/>
          <w:marTop w:val="0"/>
          <w:marBottom w:val="0"/>
          <w:divBdr>
            <w:top w:val="none" w:sz="0" w:space="0" w:color="auto"/>
            <w:left w:val="none" w:sz="0" w:space="0" w:color="auto"/>
            <w:bottom w:val="none" w:sz="0" w:space="0" w:color="auto"/>
            <w:right w:val="none" w:sz="0" w:space="0" w:color="auto"/>
          </w:divBdr>
          <w:divsChild>
            <w:div w:id="1363246203">
              <w:marLeft w:val="0"/>
              <w:marRight w:val="0"/>
              <w:marTop w:val="0"/>
              <w:marBottom w:val="0"/>
              <w:divBdr>
                <w:top w:val="none" w:sz="0" w:space="0" w:color="auto"/>
                <w:left w:val="none" w:sz="0" w:space="0" w:color="auto"/>
                <w:bottom w:val="none" w:sz="0" w:space="0" w:color="auto"/>
                <w:right w:val="none" w:sz="0" w:space="0" w:color="auto"/>
              </w:divBdr>
            </w:div>
          </w:divsChild>
        </w:div>
        <w:div w:id="457451860">
          <w:marLeft w:val="0"/>
          <w:marRight w:val="0"/>
          <w:marTop w:val="0"/>
          <w:marBottom w:val="0"/>
          <w:divBdr>
            <w:top w:val="none" w:sz="0" w:space="0" w:color="auto"/>
            <w:left w:val="none" w:sz="0" w:space="0" w:color="auto"/>
            <w:bottom w:val="none" w:sz="0" w:space="0" w:color="auto"/>
            <w:right w:val="none" w:sz="0" w:space="0" w:color="auto"/>
          </w:divBdr>
          <w:divsChild>
            <w:div w:id="1957254711">
              <w:marLeft w:val="0"/>
              <w:marRight w:val="0"/>
              <w:marTop w:val="0"/>
              <w:marBottom w:val="0"/>
              <w:divBdr>
                <w:top w:val="none" w:sz="0" w:space="0" w:color="auto"/>
                <w:left w:val="none" w:sz="0" w:space="0" w:color="auto"/>
                <w:bottom w:val="none" w:sz="0" w:space="0" w:color="auto"/>
                <w:right w:val="none" w:sz="0" w:space="0" w:color="auto"/>
              </w:divBdr>
            </w:div>
          </w:divsChild>
        </w:div>
        <w:div w:id="905266363">
          <w:marLeft w:val="0"/>
          <w:marRight w:val="0"/>
          <w:marTop w:val="0"/>
          <w:marBottom w:val="0"/>
          <w:divBdr>
            <w:top w:val="none" w:sz="0" w:space="0" w:color="auto"/>
            <w:left w:val="none" w:sz="0" w:space="0" w:color="auto"/>
            <w:bottom w:val="none" w:sz="0" w:space="0" w:color="auto"/>
            <w:right w:val="none" w:sz="0" w:space="0" w:color="auto"/>
          </w:divBdr>
          <w:divsChild>
            <w:div w:id="203717018">
              <w:marLeft w:val="0"/>
              <w:marRight w:val="0"/>
              <w:marTop w:val="0"/>
              <w:marBottom w:val="0"/>
              <w:divBdr>
                <w:top w:val="none" w:sz="0" w:space="0" w:color="auto"/>
                <w:left w:val="none" w:sz="0" w:space="0" w:color="auto"/>
                <w:bottom w:val="none" w:sz="0" w:space="0" w:color="auto"/>
                <w:right w:val="none" w:sz="0" w:space="0" w:color="auto"/>
              </w:divBdr>
            </w:div>
          </w:divsChild>
        </w:div>
        <w:div w:id="795611151">
          <w:marLeft w:val="0"/>
          <w:marRight w:val="0"/>
          <w:marTop w:val="0"/>
          <w:marBottom w:val="0"/>
          <w:divBdr>
            <w:top w:val="none" w:sz="0" w:space="0" w:color="auto"/>
            <w:left w:val="none" w:sz="0" w:space="0" w:color="auto"/>
            <w:bottom w:val="none" w:sz="0" w:space="0" w:color="auto"/>
            <w:right w:val="none" w:sz="0" w:space="0" w:color="auto"/>
          </w:divBdr>
          <w:divsChild>
            <w:div w:id="1748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188">
      <w:bodyDiv w:val="1"/>
      <w:marLeft w:val="0"/>
      <w:marRight w:val="0"/>
      <w:marTop w:val="0"/>
      <w:marBottom w:val="0"/>
      <w:divBdr>
        <w:top w:val="none" w:sz="0" w:space="0" w:color="auto"/>
        <w:left w:val="none" w:sz="0" w:space="0" w:color="auto"/>
        <w:bottom w:val="none" w:sz="0" w:space="0" w:color="auto"/>
        <w:right w:val="none" w:sz="0" w:space="0" w:color="auto"/>
      </w:divBdr>
    </w:div>
    <w:div w:id="492523563">
      <w:bodyDiv w:val="1"/>
      <w:marLeft w:val="0"/>
      <w:marRight w:val="0"/>
      <w:marTop w:val="0"/>
      <w:marBottom w:val="0"/>
      <w:divBdr>
        <w:top w:val="none" w:sz="0" w:space="0" w:color="auto"/>
        <w:left w:val="none" w:sz="0" w:space="0" w:color="auto"/>
        <w:bottom w:val="none" w:sz="0" w:space="0" w:color="auto"/>
        <w:right w:val="none" w:sz="0" w:space="0" w:color="auto"/>
      </w:divBdr>
    </w:div>
    <w:div w:id="492991148">
      <w:bodyDiv w:val="1"/>
      <w:marLeft w:val="0"/>
      <w:marRight w:val="0"/>
      <w:marTop w:val="0"/>
      <w:marBottom w:val="0"/>
      <w:divBdr>
        <w:top w:val="none" w:sz="0" w:space="0" w:color="auto"/>
        <w:left w:val="none" w:sz="0" w:space="0" w:color="auto"/>
        <w:bottom w:val="none" w:sz="0" w:space="0" w:color="auto"/>
        <w:right w:val="none" w:sz="0" w:space="0" w:color="auto"/>
      </w:divBdr>
    </w:div>
    <w:div w:id="566189116">
      <w:bodyDiv w:val="1"/>
      <w:marLeft w:val="0"/>
      <w:marRight w:val="0"/>
      <w:marTop w:val="0"/>
      <w:marBottom w:val="0"/>
      <w:divBdr>
        <w:top w:val="none" w:sz="0" w:space="0" w:color="auto"/>
        <w:left w:val="none" w:sz="0" w:space="0" w:color="auto"/>
        <w:bottom w:val="none" w:sz="0" w:space="0" w:color="auto"/>
        <w:right w:val="none" w:sz="0" w:space="0" w:color="auto"/>
      </w:divBdr>
    </w:div>
    <w:div w:id="579752020">
      <w:bodyDiv w:val="1"/>
      <w:marLeft w:val="0"/>
      <w:marRight w:val="0"/>
      <w:marTop w:val="0"/>
      <w:marBottom w:val="0"/>
      <w:divBdr>
        <w:top w:val="none" w:sz="0" w:space="0" w:color="auto"/>
        <w:left w:val="none" w:sz="0" w:space="0" w:color="auto"/>
        <w:bottom w:val="none" w:sz="0" w:space="0" w:color="auto"/>
        <w:right w:val="none" w:sz="0" w:space="0" w:color="auto"/>
      </w:divBdr>
    </w:div>
    <w:div w:id="593631812">
      <w:bodyDiv w:val="1"/>
      <w:marLeft w:val="0"/>
      <w:marRight w:val="0"/>
      <w:marTop w:val="0"/>
      <w:marBottom w:val="0"/>
      <w:divBdr>
        <w:top w:val="none" w:sz="0" w:space="0" w:color="auto"/>
        <w:left w:val="none" w:sz="0" w:space="0" w:color="auto"/>
        <w:bottom w:val="none" w:sz="0" w:space="0" w:color="auto"/>
        <w:right w:val="none" w:sz="0" w:space="0" w:color="auto"/>
      </w:divBdr>
      <w:divsChild>
        <w:div w:id="182326504">
          <w:marLeft w:val="0"/>
          <w:marRight w:val="0"/>
          <w:marTop w:val="0"/>
          <w:marBottom w:val="0"/>
          <w:divBdr>
            <w:top w:val="none" w:sz="0" w:space="0" w:color="auto"/>
            <w:left w:val="none" w:sz="0" w:space="0" w:color="auto"/>
            <w:bottom w:val="none" w:sz="0" w:space="0" w:color="auto"/>
            <w:right w:val="none" w:sz="0" w:space="0" w:color="auto"/>
          </w:divBdr>
          <w:divsChild>
            <w:div w:id="304703309">
              <w:marLeft w:val="0"/>
              <w:marRight w:val="0"/>
              <w:marTop w:val="0"/>
              <w:marBottom w:val="0"/>
              <w:divBdr>
                <w:top w:val="none" w:sz="0" w:space="0" w:color="auto"/>
                <w:left w:val="none" w:sz="0" w:space="0" w:color="auto"/>
                <w:bottom w:val="none" w:sz="0" w:space="0" w:color="auto"/>
                <w:right w:val="none" w:sz="0" w:space="0" w:color="auto"/>
              </w:divBdr>
              <w:divsChild>
                <w:div w:id="515196373">
                  <w:marLeft w:val="0"/>
                  <w:marRight w:val="0"/>
                  <w:marTop w:val="0"/>
                  <w:marBottom w:val="0"/>
                  <w:divBdr>
                    <w:top w:val="none" w:sz="0" w:space="0" w:color="auto"/>
                    <w:left w:val="none" w:sz="0" w:space="0" w:color="auto"/>
                    <w:bottom w:val="none" w:sz="0" w:space="0" w:color="auto"/>
                    <w:right w:val="none" w:sz="0" w:space="0" w:color="auto"/>
                  </w:divBdr>
                </w:div>
              </w:divsChild>
            </w:div>
            <w:div w:id="1093010344">
              <w:marLeft w:val="0"/>
              <w:marRight w:val="0"/>
              <w:marTop w:val="0"/>
              <w:marBottom w:val="0"/>
              <w:divBdr>
                <w:top w:val="none" w:sz="0" w:space="0" w:color="auto"/>
                <w:left w:val="none" w:sz="0" w:space="0" w:color="auto"/>
                <w:bottom w:val="none" w:sz="0" w:space="0" w:color="auto"/>
                <w:right w:val="none" w:sz="0" w:space="0" w:color="auto"/>
              </w:divBdr>
              <w:divsChild>
                <w:div w:id="532572009">
                  <w:marLeft w:val="0"/>
                  <w:marRight w:val="0"/>
                  <w:marTop w:val="0"/>
                  <w:marBottom w:val="0"/>
                  <w:divBdr>
                    <w:top w:val="none" w:sz="0" w:space="0" w:color="auto"/>
                    <w:left w:val="none" w:sz="0" w:space="0" w:color="auto"/>
                    <w:bottom w:val="none" w:sz="0" w:space="0" w:color="auto"/>
                    <w:right w:val="none" w:sz="0" w:space="0" w:color="auto"/>
                  </w:divBdr>
                </w:div>
              </w:divsChild>
            </w:div>
            <w:div w:id="1978873396">
              <w:marLeft w:val="0"/>
              <w:marRight w:val="0"/>
              <w:marTop w:val="0"/>
              <w:marBottom w:val="0"/>
              <w:divBdr>
                <w:top w:val="none" w:sz="0" w:space="0" w:color="auto"/>
                <w:left w:val="none" w:sz="0" w:space="0" w:color="auto"/>
                <w:bottom w:val="none" w:sz="0" w:space="0" w:color="auto"/>
                <w:right w:val="none" w:sz="0" w:space="0" w:color="auto"/>
              </w:divBdr>
              <w:divsChild>
                <w:div w:id="1124687985">
                  <w:marLeft w:val="0"/>
                  <w:marRight w:val="0"/>
                  <w:marTop w:val="0"/>
                  <w:marBottom w:val="0"/>
                  <w:divBdr>
                    <w:top w:val="none" w:sz="0" w:space="0" w:color="auto"/>
                    <w:left w:val="none" w:sz="0" w:space="0" w:color="auto"/>
                    <w:bottom w:val="none" w:sz="0" w:space="0" w:color="auto"/>
                    <w:right w:val="none" w:sz="0" w:space="0" w:color="auto"/>
                  </w:divBdr>
                </w:div>
              </w:divsChild>
            </w:div>
            <w:div w:id="2122648673">
              <w:marLeft w:val="0"/>
              <w:marRight w:val="0"/>
              <w:marTop w:val="0"/>
              <w:marBottom w:val="0"/>
              <w:divBdr>
                <w:top w:val="none" w:sz="0" w:space="0" w:color="auto"/>
                <w:left w:val="none" w:sz="0" w:space="0" w:color="auto"/>
                <w:bottom w:val="none" w:sz="0" w:space="0" w:color="auto"/>
                <w:right w:val="none" w:sz="0" w:space="0" w:color="auto"/>
              </w:divBdr>
              <w:divsChild>
                <w:div w:id="236748619">
                  <w:marLeft w:val="0"/>
                  <w:marRight w:val="0"/>
                  <w:marTop w:val="0"/>
                  <w:marBottom w:val="0"/>
                  <w:divBdr>
                    <w:top w:val="none" w:sz="0" w:space="0" w:color="auto"/>
                    <w:left w:val="none" w:sz="0" w:space="0" w:color="auto"/>
                    <w:bottom w:val="none" w:sz="0" w:space="0" w:color="auto"/>
                    <w:right w:val="none" w:sz="0" w:space="0" w:color="auto"/>
                  </w:divBdr>
                </w:div>
              </w:divsChild>
            </w:div>
            <w:div w:id="1528716550">
              <w:marLeft w:val="0"/>
              <w:marRight w:val="0"/>
              <w:marTop w:val="0"/>
              <w:marBottom w:val="0"/>
              <w:divBdr>
                <w:top w:val="none" w:sz="0" w:space="0" w:color="auto"/>
                <w:left w:val="none" w:sz="0" w:space="0" w:color="auto"/>
                <w:bottom w:val="none" w:sz="0" w:space="0" w:color="auto"/>
                <w:right w:val="none" w:sz="0" w:space="0" w:color="auto"/>
              </w:divBdr>
              <w:divsChild>
                <w:div w:id="1619488391">
                  <w:marLeft w:val="0"/>
                  <w:marRight w:val="0"/>
                  <w:marTop w:val="0"/>
                  <w:marBottom w:val="0"/>
                  <w:divBdr>
                    <w:top w:val="none" w:sz="0" w:space="0" w:color="auto"/>
                    <w:left w:val="none" w:sz="0" w:space="0" w:color="auto"/>
                    <w:bottom w:val="none" w:sz="0" w:space="0" w:color="auto"/>
                    <w:right w:val="none" w:sz="0" w:space="0" w:color="auto"/>
                  </w:divBdr>
                </w:div>
              </w:divsChild>
            </w:div>
            <w:div w:id="1198349972">
              <w:marLeft w:val="0"/>
              <w:marRight w:val="0"/>
              <w:marTop w:val="0"/>
              <w:marBottom w:val="0"/>
              <w:divBdr>
                <w:top w:val="none" w:sz="0" w:space="0" w:color="auto"/>
                <w:left w:val="none" w:sz="0" w:space="0" w:color="auto"/>
                <w:bottom w:val="none" w:sz="0" w:space="0" w:color="auto"/>
                <w:right w:val="none" w:sz="0" w:space="0" w:color="auto"/>
              </w:divBdr>
              <w:divsChild>
                <w:div w:id="13047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385">
      <w:bodyDiv w:val="1"/>
      <w:marLeft w:val="0"/>
      <w:marRight w:val="0"/>
      <w:marTop w:val="0"/>
      <w:marBottom w:val="0"/>
      <w:divBdr>
        <w:top w:val="none" w:sz="0" w:space="0" w:color="auto"/>
        <w:left w:val="none" w:sz="0" w:space="0" w:color="auto"/>
        <w:bottom w:val="none" w:sz="0" w:space="0" w:color="auto"/>
        <w:right w:val="none" w:sz="0" w:space="0" w:color="auto"/>
      </w:divBdr>
    </w:div>
    <w:div w:id="651177143">
      <w:bodyDiv w:val="1"/>
      <w:marLeft w:val="0"/>
      <w:marRight w:val="0"/>
      <w:marTop w:val="0"/>
      <w:marBottom w:val="0"/>
      <w:divBdr>
        <w:top w:val="none" w:sz="0" w:space="0" w:color="auto"/>
        <w:left w:val="none" w:sz="0" w:space="0" w:color="auto"/>
        <w:bottom w:val="none" w:sz="0" w:space="0" w:color="auto"/>
        <w:right w:val="none" w:sz="0" w:space="0" w:color="auto"/>
      </w:divBdr>
    </w:div>
    <w:div w:id="693307430">
      <w:bodyDiv w:val="1"/>
      <w:marLeft w:val="0"/>
      <w:marRight w:val="0"/>
      <w:marTop w:val="0"/>
      <w:marBottom w:val="0"/>
      <w:divBdr>
        <w:top w:val="none" w:sz="0" w:space="0" w:color="auto"/>
        <w:left w:val="none" w:sz="0" w:space="0" w:color="auto"/>
        <w:bottom w:val="none" w:sz="0" w:space="0" w:color="auto"/>
        <w:right w:val="none" w:sz="0" w:space="0" w:color="auto"/>
      </w:divBdr>
    </w:div>
    <w:div w:id="724375001">
      <w:bodyDiv w:val="1"/>
      <w:marLeft w:val="0"/>
      <w:marRight w:val="0"/>
      <w:marTop w:val="0"/>
      <w:marBottom w:val="0"/>
      <w:divBdr>
        <w:top w:val="none" w:sz="0" w:space="0" w:color="auto"/>
        <w:left w:val="none" w:sz="0" w:space="0" w:color="auto"/>
        <w:bottom w:val="none" w:sz="0" w:space="0" w:color="auto"/>
        <w:right w:val="none" w:sz="0" w:space="0" w:color="auto"/>
      </w:divBdr>
    </w:div>
    <w:div w:id="749891065">
      <w:bodyDiv w:val="1"/>
      <w:marLeft w:val="0"/>
      <w:marRight w:val="0"/>
      <w:marTop w:val="0"/>
      <w:marBottom w:val="0"/>
      <w:divBdr>
        <w:top w:val="none" w:sz="0" w:space="0" w:color="auto"/>
        <w:left w:val="none" w:sz="0" w:space="0" w:color="auto"/>
        <w:bottom w:val="none" w:sz="0" w:space="0" w:color="auto"/>
        <w:right w:val="none" w:sz="0" w:space="0" w:color="auto"/>
      </w:divBdr>
      <w:divsChild>
        <w:div w:id="691691874">
          <w:marLeft w:val="0"/>
          <w:marRight w:val="0"/>
          <w:marTop w:val="0"/>
          <w:marBottom w:val="0"/>
          <w:divBdr>
            <w:top w:val="none" w:sz="0" w:space="0" w:color="auto"/>
            <w:left w:val="none" w:sz="0" w:space="0" w:color="auto"/>
            <w:bottom w:val="none" w:sz="0" w:space="0" w:color="auto"/>
            <w:right w:val="none" w:sz="0" w:space="0" w:color="auto"/>
          </w:divBdr>
          <w:divsChild>
            <w:div w:id="1936670295">
              <w:marLeft w:val="0"/>
              <w:marRight w:val="0"/>
              <w:marTop w:val="0"/>
              <w:marBottom w:val="0"/>
              <w:divBdr>
                <w:top w:val="none" w:sz="0" w:space="0" w:color="auto"/>
                <w:left w:val="none" w:sz="0" w:space="0" w:color="auto"/>
                <w:bottom w:val="none" w:sz="0" w:space="0" w:color="auto"/>
                <w:right w:val="none" w:sz="0" w:space="0" w:color="auto"/>
              </w:divBdr>
            </w:div>
          </w:divsChild>
        </w:div>
        <w:div w:id="1179151693">
          <w:marLeft w:val="0"/>
          <w:marRight w:val="0"/>
          <w:marTop w:val="0"/>
          <w:marBottom w:val="0"/>
          <w:divBdr>
            <w:top w:val="none" w:sz="0" w:space="0" w:color="auto"/>
            <w:left w:val="none" w:sz="0" w:space="0" w:color="auto"/>
            <w:bottom w:val="none" w:sz="0" w:space="0" w:color="auto"/>
            <w:right w:val="none" w:sz="0" w:space="0" w:color="auto"/>
          </w:divBdr>
          <w:divsChild>
            <w:div w:id="550387128">
              <w:marLeft w:val="0"/>
              <w:marRight w:val="0"/>
              <w:marTop w:val="0"/>
              <w:marBottom w:val="0"/>
              <w:divBdr>
                <w:top w:val="none" w:sz="0" w:space="0" w:color="auto"/>
                <w:left w:val="none" w:sz="0" w:space="0" w:color="auto"/>
                <w:bottom w:val="none" w:sz="0" w:space="0" w:color="auto"/>
                <w:right w:val="none" w:sz="0" w:space="0" w:color="auto"/>
              </w:divBdr>
            </w:div>
          </w:divsChild>
        </w:div>
        <w:div w:id="140393880">
          <w:marLeft w:val="0"/>
          <w:marRight w:val="0"/>
          <w:marTop w:val="0"/>
          <w:marBottom w:val="0"/>
          <w:divBdr>
            <w:top w:val="none" w:sz="0" w:space="0" w:color="auto"/>
            <w:left w:val="none" w:sz="0" w:space="0" w:color="auto"/>
            <w:bottom w:val="none" w:sz="0" w:space="0" w:color="auto"/>
            <w:right w:val="none" w:sz="0" w:space="0" w:color="auto"/>
          </w:divBdr>
          <w:divsChild>
            <w:div w:id="1102922049">
              <w:marLeft w:val="0"/>
              <w:marRight w:val="0"/>
              <w:marTop w:val="0"/>
              <w:marBottom w:val="0"/>
              <w:divBdr>
                <w:top w:val="none" w:sz="0" w:space="0" w:color="auto"/>
                <w:left w:val="none" w:sz="0" w:space="0" w:color="auto"/>
                <w:bottom w:val="none" w:sz="0" w:space="0" w:color="auto"/>
                <w:right w:val="none" w:sz="0" w:space="0" w:color="auto"/>
              </w:divBdr>
            </w:div>
          </w:divsChild>
        </w:div>
        <w:div w:id="1057170996">
          <w:marLeft w:val="0"/>
          <w:marRight w:val="0"/>
          <w:marTop w:val="0"/>
          <w:marBottom w:val="0"/>
          <w:divBdr>
            <w:top w:val="none" w:sz="0" w:space="0" w:color="auto"/>
            <w:left w:val="none" w:sz="0" w:space="0" w:color="auto"/>
            <w:bottom w:val="none" w:sz="0" w:space="0" w:color="auto"/>
            <w:right w:val="none" w:sz="0" w:space="0" w:color="auto"/>
          </w:divBdr>
          <w:divsChild>
            <w:div w:id="50621819">
              <w:marLeft w:val="0"/>
              <w:marRight w:val="0"/>
              <w:marTop w:val="0"/>
              <w:marBottom w:val="0"/>
              <w:divBdr>
                <w:top w:val="none" w:sz="0" w:space="0" w:color="auto"/>
                <w:left w:val="none" w:sz="0" w:space="0" w:color="auto"/>
                <w:bottom w:val="none" w:sz="0" w:space="0" w:color="auto"/>
                <w:right w:val="none" w:sz="0" w:space="0" w:color="auto"/>
              </w:divBdr>
            </w:div>
          </w:divsChild>
        </w:div>
        <w:div w:id="1768574480">
          <w:marLeft w:val="0"/>
          <w:marRight w:val="0"/>
          <w:marTop w:val="0"/>
          <w:marBottom w:val="0"/>
          <w:divBdr>
            <w:top w:val="none" w:sz="0" w:space="0" w:color="auto"/>
            <w:left w:val="none" w:sz="0" w:space="0" w:color="auto"/>
            <w:bottom w:val="none" w:sz="0" w:space="0" w:color="auto"/>
            <w:right w:val="none" w:sz="0" w:space="0" w:color="auto"/>
          </w:divBdr>
          <w:divsChild>
            <w:div w:id="1006908285">
              <w:marLeft w:val="0"/>
              <w:marRight w:val="0"/>
              <w:marTop w:val="0"/>
              <w:marBottom w:val="0"/>
              <w:divBdr>
                <w:top w:val="none" w:sz="0" w:space="0" w:color="auto"/>
                <w:left w:val="none" w:sz="0" w:space="0" w:color="auto"/>
                <w:bottom w:val="none" w:sz="0" w:space="0" w:color="auto"/>
                <w:right w:val="none" w:sz="0" w:space="0" w:color="auto"/>
              </w:divBdr>
            </w:div>
          </w:divsChild>
        </w:div>
        <w:div w:id="341972582">
          <w:marLeft w:val="0"/>
          <w:marRight w:val="0"/>
          <w:marTop w:val="0"/>
          <w:marBottom w:val="0"/>
          <w:divBdr>
            <w:top w:val="none" w:sz="0" w:space="0" w:color="auto"/>
            <w:left w:val="none" w:sz="0" w:space="0" w:color="auto"/>
            <w:bottom w:val="none" w:sz="0" w:space="0" w:color="auto"/>
            <w:right w:val="none" w:sz="0" w:space="0" w:color="auto"/>
          </w:divBdr>
          <w:divsChild>
            <w:div w:id="1769345062">
              <w:marLeft w:val="0"/>
              <w:marRight w:val="0"/>
              <w:marTop w:val="0"/>
              <w:marBottom w:val="0"/>
              <w:divBdr>
                <w:top w:val="none" w:sz="0" w:space="0" w:color="auto"/>
                <w:left w:val="none" w:sz="0" w:space="0" w:color="auto"/>
                <w:bottom w:val="none" w:sz="0" w:space="0" w:color="auto"/>
                <w:right w:val="none" w:sz="0" w:space="0" w:color="auto"/>
              </w:divBdr>
            </w:div>
          </w:divsChild>
        </w:div>
        <w:div w:id="341128481">
          <w:marLeft w:val="0"/>
          <w:marRight w:val="0"/>
          <w:marTop w:val="0"/>
          <w:marBottom w:val="0"/>
          <w:divBdr>
            <w:top w:val="none" w:sz="0" w:space="0" w:color="auto"/>
            <w:left w:val="none" w:sz="0" w:space="0" w:color="auto"/>
            <w:bottom w:val="none" w:sz="0" w:space="0" w:color="auto"/>
            <w:right w:val="none" w:sz="0" w:space="0" w:color="auto"/>
          </w:divBdr>
          <w:divsChild>
            <w:div w:id="1532109960">
              <w:marLeft w:val="0"/>
              <w:marRight w:val="0"/>
              <w:marTop w:val="0"/>
              <w:marBottom w:val="0"/>
              <w:divBdr>
                <w:top w:val="none" w:sz="0" w:space="0" w:color="auto"/>
                <w:left w:val="none" w:sz="0" w:space="0" w:color="auto"/>
                <w:bottom w:val="none" w:sz="0" w:space="0" w:color="auto"/>
                <w:right w:val="none" w:sz="0" w:space="0" w:color="auto"/>
              </w:divBdr>
            </w:div>
          </w:divsChild>
        </w:div>
        <w:div w:id="939021303">
          <w:marLeft w:val="0"/>
          <w:marRight w:val="0"/>
          <w:marTop w:val="0"/>
          <w:marBottom w:val="0"/>
          <w:divBdr>
            <w:top w:val="none" w:sz="0" w:space="0" w:color="auto"/>
            <w:left w:val="none" w:sz="0" w:space="0" w:color="auto"/>
            <w:bottom w:val="none" w:sz="0" w:space="0" w:color="auto"/>
            <w:right w:val="none" w:sz="0" w:space="0" w:color="auto"/>
          </w:divBdr>
          <w:divsChild>
            <w:div w:id="1094788924">
              <w:marLeft w:val="0"/>
              <w:marRight w:val="0"/>
              <w:marTop w:val="0"/>
              <w:marBottom w:val="0"/>
              <w:divBdr>
                <w:top w:val="none" w:sz="0" w:space="0" w:color="auto"/>
                <w:left w:val="none" w:sz="0" w:space="0" w:color="auto"/>
                <w:bottom w:val="none" w:sz="0" w:space="0" w:color="auto"/>
                <w:right w:val="none" w:sz="0" w:space="0" w:color="auto"/>
              </w:divBdr>
            </w:div>
          </w:divsChild>
        </w:div>
        <w:div w:id="1367831356">
          <w:marLeft w:val="0"/>
          <w:marRight w:val="0"/>
          <w:marTop w:val="0"/>
          <w:marBottom w:val="0"/>
          <w:divBdr>
            <w:top w:val="none" w:sz="0" w:space="0" w:color="auto"/>
            <w:left w:val="none" w:sz="0" w:space="0" w:color="auto"/>
            <w:bottom w:val="none" w:sz="0" w:space="0" w:color="auto"/>
            <w:right w:val="none" w:sz="0" w:space="0" w:color="auto"/>
          </w:divBdr>
          <w:divsChild>
            <w:div w:id="1394547112">
              <w:marLeft w:val="0"/>
              <w:marRight w:val="0"/>
              <w:marTop w:val="0"/>
              <w:marBottom w:val="0"/>
              <w:divBdr>
                <w:top w:val="none" w:sz="0" w:space="0" w:color="auto"/>
                <w:left w:val="none" w:sz="0" w:space="0" w:color="auto"/>
                <w:bottom w:val="none" w:sz="0" w:space="0" w:color="auto"/>
                <w:right w:val="none" w:sz="0" w:space="0" w:color="auto"/>
              </w:divBdr>
            </w:div>
          </w:divsChild>
        </w:div>
        <w:div w:id="809322853">
          <w:marLeft w:val="0"/>
          <w:marRight w:val="0"/>
          <w:marTop w:val="0"/>
          <w:marBottom w:val="0"/>
          <w:divBdr>
            <w:top w:val="none" w:sz="0" w:space="0" w:color="auto"/>
            <w:left w:val="none" w:sz="0" w:space="0" w:color="auto"/>
            <w:bottom w:val="none" w:sz="0" w:space="0" w:color="auto"/>
            <w:right w:val="none" w:sz="0" w:space="0" w:color="auto"/>
          </w:divBdr>
          <w:divsChild>
            <w:div w:id="1811438052">
              <w:marLeft w:val="0"/>
              <w:marRight w:val="0"/>
              <w:marTop w:val="0"/>
              <w:marBottom w:val="0"/>
              <w:divBdr>
                <w:top w:val="none" w:sz="0" w:space="0" w:color="auto"/>
                <w:left w:val="none" w:sz="0" w:space="0" w:color="auto"/>
                <w:bottom w:val="none" w:sz="0" w:space="0" w:color="auto"/>
                <w:right w:val="none" w:sz="0" w:space="0" w:color="auto"/>
              </w:divBdr>
            </w:div>
          </w:divsChild>
        </w:div>
        <w:div w:id="851534834">
          <w:marLeft w:val="0"/>
          <w:marRight w:val="0"/>
          <w:marTop w:val="0"/>
          <w:marBottom w:val="0"/>
          <w:divBdr>
            <w:top w:val="none" w:sz="0" w:space="0" w:color="auto"/>
            <w:left w:val="none" w:sz="0" w:space="0" w:color="auto"/>
            <w:bottom w:val="none" w:sz="0" w:space="0" w:color="auto"/>
            <w:right w:val="none" w:sz="0" w:space="0" w:color="auto"/>
          </w:divBdr>
          <w:divsChild>
            <w:div w:id="1243564786">
              <w:marLeft w:val="0"/>
              <w:marRight w:val="0"/>
              <w:marTop w:val="0"/>
              <w:marBottom w:val="0"/>
              <w:divBdr>
                <w:top w:val="none" w:sz="0" w:space="0" w:color="auto"/>
                <w:left w:val="none" w:sz="0" w:space="0" w:color="auto"/>
                <w:bottom w:val="none" w:sz="0" w:space="0" w:color="auto"/>
                <w:right w:val="none" w:sz="0" w:space="0" w:color="auto"/>
              </w:divBdr>
            </w:div>
          </w:divsChild>
        </w:div>
        <w:div w:id="1164663296">
          <w:marLeft w:val="0"/>
          <w:marRight w:val="0"/>
          <w:marTop w:val="0"/>
          <w:marBottom w:val="0"/>
          <w:divBdr>
            <w:top w:val="none" w:sz="0" w:space="0" w:color="auto"/>
            <w:left w:val="none" w:sz="0" w:space="0" w:color="auto"/>
            <w:bottom w:val="none" w:sz="0" w:space="0" w:color="auto"/>
            <w:right w:val="none" w:sz="0" w:space="0" w:color="auto"/>
          </w:divBdr>
          <w:divsChild>
            <w:div w:id="1763377921">
              <w:marLeft w:val="0"/>
              <w:marRight w:val="0"/>
              <w:marTop w:val="0"/>
              <w:marBottom w:val="0"/>
              <w:divBdr>
                <w:top w:val="none" w:sz="0" w:space="0" w:color="auto"/>
                <w:left w:val="none" w:sz="0" w:space="0" w:color="auto"/>
                <w:bottom w:val="none" w:sz="0" w:space="0" w:color="auto"/>
                <w:right w:val="none" w:sz="0" w:space="0" w:color="auto"/>
              </w:divBdr>
            </w:div>
          </w:divsChild>
        </w:div>
        <w:div w:id="840463609">
          <w:marLeft w:val="0"/>
          <w:marRight w:val="0"/>
          <w:marTop w:val="0"/>
          <w:marBottom w:val="0"/>
          <w:divBdr>
            <w:top w:val="none" w:sz="0" w:space="0" w:color="auto"/>
            <w:left w:val="none" w:sz="0" w:space="0" w:color="auto"/>
            <w:bottom w:val="none" w:sz="0" w:space="0" w:color="auto"/>
            <w:right w:val="none" w:sz="0" w:space="0" w:color="auto"/>
          </w:divBdr>
          <w:divsChild>
            <w:div w:id="1266882660">
              <w:marLeft w:val="0"/>
              <w:marRight w:val="0"/>
              <w:marTop w:val="0"/>
              <w:marBottom w:val="0"/>
              <w:divBdr>
                <w:top w:val="none" w:sz="0" w:space="0" w:color="auto"/>
                <w:left w:val="none" w:sz="0" w:space="0" w:color="auto"/>
                <w:bottom w:val="none" w:sz="0" w:space="0" w:color="auto"/>
                <w:right w:val="none" w:sz="0" w:space="0" w:color="auto"/>
              </w:divBdr>
            </w:div>
          </w:divsChild>
        </w:div>
        <w:div w:id="1030187347">
          <w:marLeft w:val="0"/>
          <w:marRight w:val="0"/>
          <w:marTop w:val="0"/>
          <w:marBottom w:val="0"/>
          <w:divBdr>
            <w:top w:val="none" w:sz="0" w:space="0" w:color="auto"/>
            <w:left w:val="none" w:sz="0" w:space="0" w:color="auto"/>
            <w:bottom w:val="none" w:sz="0" w:space="0" w:color="auto"/>
            <w:right w:val="none" w:sz="0" w:space="0" w:color="auto"/>
          </w:divBdr>
          <w:divsChild>
            <w:div w:id="247815259">
              <w:marLeft w:val="0"/>
              <w:marRight w:val="0"/>
              <w:marTop w:val="0"/>
              <w:marBottom w:val="0"/>
              <w:divBdr>
                <w:top w:val="none" w:sz="0" w:space="0" w:color="auto"/>
                <w:left w:val="none" w:sz="0" w:space="0" w:color="auto"/>
                <w:bottom w:val="none" w:sz="0" w:space="0" w:color="auto"/>
                <w:right w:val="none" w:sz="0" w:space="0" w:color="auto"/>
              </w:divBdr>
            </w:div>
          </w:divsChild>
        </w:div>
        <w:div w:id="1817840715">
          <w:marLeft w:val="0"/>
          <w:marRight w:val="0"/>
          <w:marTop w:val="0"/>
          <w:marBottom w:val="0"/>
          <w:divBdr>
            <w:top w:val="none" w:sz="0" w:space="0" w:color="auto"/>
            <w:left w:val="none" w:sz="0" w:space="0" w:color="auto"/>
            <w:bottom w:val="none" w:sz="0" w:space="0" w:color="auto"/>
            <w:right w:val="none" w:sz="0" w:space="0" w:color="auto"/>
          </w:divBdr>
          <w:divsChild>
            <w:div w:id="1210193027">
              <w:marLeft w:val="0"/>
              <w:marRight w:val="0"/>
              <w:marTop w:val="0"/>
              <w:marBottom w:val="0"/>
              <w:divBdr>
                <w:top w:val="none" w:sz="0" w:space="0" w:color="auto"/>
                <w:left w:val="none" w:sz="0" w:space="0" w:color="auto"/>
                <w:bottom w:val="none" w:sz="0" w:space="0" w:color="auto"/>
                <w:right w:val="none" w:sz="0" w:space="0" w:color="auto"/>
              </w:divBdr>
            </w:div>
          </w:divsChild>
        </w:div>
        <w:div w:id="485319831">
          <w:marLeft w:val="0"/>
          <w:marRight w:val="0"/>
          <w:marTop w:val="0"/>
          <w:marBottom w:val="0"/>
          <w:divBdr>
            <w:top w:val="none" w:sz="0" w:space="0" w:color="auto"/>
            <w:left w:val="none" w:sz="0" w:space="0" w:color="auto"/>
            <w:bottom w:val="none" w:sz="0" w:space="0" w:color="auto"/>
            <w:right w:val="none" w:sz="0" w:space="0" w:color="auto"/>
          </w:divBdr>
          <w:divsChild>
            <w:div w:id="564296076">
              <w:marLeft w:val="0"/>
              <w:marRight w:val="0"/>
              <w:marTop w:val="0"/>
              <w:marBottom w:val="0"/>
              <w:divBdr>
                <w:top w:val="none" w:sz="0" w:space="0" w:color="auto"/>
                <w:left w:val="none" w:sz="0" w:space="0" w:color="auto"/>
                <w:bottom w:val="none" w:sz="0" w:space="0" w:color="auto"/>
                <w:right w:val="none" w:sz="0" w:space="0" w:color="auto"/>
              </w:divBdr>
            </w:div>
          </w:divsChild>
        </w:div>
        <w:div w:id="1859077006">
          <w:marLeft w:val="0"/>
          <w:marRight w:val="0"/>
          <w:marTop w:val="0"/>
          <w:marBottom w:val="0"/>
          <w:divBdr>
            <w:top w:val="none" w:sz="0" w:space="0" w:color="auto"/>
            <w:left w:val="none" w:sz="0" w:space="0" w:color="auto"/>
            <w:bottom w:val="none" w:sz="0" w:space="0" w:color="auto"/>
            <w:right w:val="none" w:sz="0" w:space="0" w:color="auto"/>
          </w:divBdr>
          <w:divsChild>
            <w:div w:id="381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808">
      <w:bodyDiv w:val="1"/>
      <w:marLeft w:val="0"/>
      <w:marRight w:val="0"/>
      <w:marTop w:val="0"/>
      <w:marBottom w:val="0"/>
      <w:divBdr>
        <w:top w:val="none" w:sz="0" w:space="0" w:color="auto"/>
        <w:left w:val="none" w:sz="0" w:space="0" w:color="auto"/>
        <w:bottom w:val="none" w:sz="0" w:space="0" w:color="auto"/>
        <w:right w:val="none" w:sz="0" w:space="0" w:color="auto"/>
      </w:divBdr>
    </w:div>
    <w:div w:id="760957371">
      <w:bodyDiv w:val="1"/>
      <w:marLeft w:val="0"/>
      <w:marRight w:val="0"/>
      <w:marTop w:val="0"/>
      <w:marBottom w:val="0"/>
      <w:divBdr>
        <w:top w:val="none" w:sz="0" w:space="0" w:color="auto"/>
        <w:left w:val="none" w:sz="0" w:space="0" w:color="auto"/>
        <w:bottom w:val="none" w:sz="0" w:space="0" w:color="auto"/>
        <w:right w:val="none" w:sz="0" w:space="0" w:color="auto"/>
      </w:divBdr>
    </w:div>
    <w:div w:id="780107150">
      <w:bodyDiv w:val="1"/>
      <w:marLeft w:val="0"/>
      <w:marRight w:val="0"/>
      <w:marTop w:val="0"/>
      <w:marBottom w:val="0"/>
      <w:divBdr>
        <w:top w:val="none" w:sz="0" w:space="0" w:color="auto"/>
        <w:left w:val="none" w:sz="0" w:space="0" w:color="auto"/>
        <w:bottom w:val="none" w:sz="0" w:space="0" w:color="auto"/>
        <w:right w:val="none" w:sz="0" w:space="0" w:color="auto"/>
      </w:divBdr>
    </w:div>
    <w:div w:id="780686708">
      <w:bodyDiv w:val="1"/>
      <w:marLeft w:val="0"/>
      <w:marRight w:val="0"/>
      <w:marTop w:val="0"/>
      <w:marBottom w:val="0"/>
      <w:divBdr>
        <w:top w:val="none" w:sz="0" w:space="0" w:color="auto"/>
        <w:left w:val="none" w:sz="0" w:space="0" w:color="auto"/>
        <w:bottom w:val="none" w:sz="0" w:space="0" w:color="auto"/>
        <w:right w:val="none" w:sz="0" w:space="0" w:color="auto"/>
      </w:divBdr>
    </w:div>
    <w:div w:id="784009538">
      <w:bodyDiv w:val="1"/>
      <w:marLeft w:val="0"/>
      <w:marRight w:val="0"/>
      <w:marTop w:val="0"/>
      <w:marBottom w:val="0"/>
      <w:divBdr>
        <w:top w:val="none" w:sz="0" w:space="0" w:color="auto"/>
        <w:left w:val="none" w:sz="0" w:space="0" w:color="auto"/>
        <w:bottom w:val="none" w:sz="0" w:space="0" w:color="auto"/>
        <w:right w:val="none" w:sz="0" w:space="0" w:color="auto"/>
      </w:divBdr>
    </w:div>
    <w:div w:id="795950171">
      <w:bodyDiv w:val="1"/>
      <w:marLeft w:val="0"/>
      <w:marRight w:val="0"/>
      <w:marTop w:val="0"/>
      <w:marBottom w:val="0"/>
      <w:divBdr>
        <w:top w:val="none" w:sz="0" w:space="0" w:color="auto"/>
        <w:left w:val="none" w:sz="0" w:space="0" w:color="auto"/>
        <w:bottom w:val="none" w:sz="0" w:space="0" w:color="auto"/>
        <w:right w:val="none" w:sz="0" w:space="0" w:color="auto"/>
      </w:divBdr>
      <w:divsChild>
        <w:div w:id="2082175982">
          <w:marLeft w:val="0"/>
          <w:marRight w:val="0"/>
          <w:marTop w:val="0"/>
          <w:marBottom w:val="0"/>
          <w:divBdr>
            <w:top w:val="none" w:sz="0" w:space="0" w:color="auto"/>
            <w:left w:val="none" w:sz="0" w:space="0" w:color="auto"/>
            <w:bottom w:val="none" w:sz="0" w:space="0" w:color="auto"/>
            <w:right w:val="none" w:sz="0" w:space="0" w:color="auto"/>
          </w:divBdr>
          <w:divsChild>
            <w:div w:id="2063940121">
              <w:marLeft w:val="0"/>
              <w:marRight w:val="0"/>
              <w:marTop w:val="0"/>
              <w:marBottom w:val="0"/>
              <w:divBdr>
                <w:top w:val="none" w:sz="0" w:space="0" w:color="auto"/>
                <w:left w:val="none" w:sz="0" w:space="0" w:color="auto"/>
                <w:bottom w:val="none" w:sz="0" w:space="0" w:color="auto"/>
                <w:right w:val="none" w:sz="0" w:space="0" w:color="auto"/>
              </w:divBdr>
            </w:div>
          </w:divsChild>
        </w:div>
        <w:div w:id="1851749638">
          <w:marLeft w:val="0"/>
          <w:marRight w:val="0"/>
          <w:marTop w:val="0"/>
          <w:marBottom w:val="0"/>
          <w:divBdr>
            <w:top w:val="none" w:sz="0" w:space="0" w:color="auto"/>
            <w:left w:val="none" w:sz="0" w:space="0" w:color="auto"/>
            <w:bottom w:val="none" w:sz="0" w:space="0" w:color="auto"/>
            <w:right w:val="none" w:sz="0" w:space="0" w:color="auto"/>
          </w:divBdr>
          <w:divsChild>
            <w:div w:id="277372927">
              <w:marLeft w:val="0"/>
              <w:marRight w:val="0"/>
              <w:marTop w:val="0"/>
              <w:marBottom w:val="0"/>
              <w:divBdr>
                <w:top w:val="none" w:sz="0" w:space="0" w:color="auto"/>
                <w:left w:val="none" w:sz="0" w:space="0" w:color="auto"/>
                <w:bottom w:val="none" w:sz="0" w:space="0" w:color="auto"/>
                <w:right w:val="none" w:sz="0" w:space="0" w:color="auto"/>
              </w:divBdr>
            </w:div>
          </w:divsChild>
        </w:div>
        <w:div w:id="1586304188">
          <w:marLeft w:val="0"/>
          <w:marRight w:val="0"/>
          <w:marTop w:val="0"/>
          <w:marBottom w:val="0"/>
          <w:divBdr>
            <w:top w:val="none" w:sz="0" w:space="0" w:color="auto"/>
            <w:left w:val="none" w:sz="0" w:space="0" w:color="auto"/>
            <w:bottom w:val="none" w:sz="0" w:space="0" w:color="auto"/>
            <w:right w:val="none" w:sz="0" w:space="0" w:color="auto"/>
          </w:divBdr>
          <w:divsChild>
            <w:div w:id="65300420">
              <w:marLeft w:val="0"/>
              <w:marRight w:val="0"/>
              <w:marTop w:val="0"/>
              <w:marBottom w:val="0"/>
              <w:divBdr>
                <w:top w:val="none" w:sz="0" w:space="0" w:color="auto"/>
                <w:left w:val="none" w:sz="0" w:space="0" w:color="auto"/>
                <w:bottom w:val="none" w:sz="0" w:space="0" w:color="auto"/>
                <w:right w:val="none" w:sz="0" w:space="0" w:color="auto"/>
              </w:divBdr>
            </w:div>
          </w:divsChild>
        </w:div>
        <w:div w:id="1658076385">
          <w:marLeft w:val="0"/>
          <w:marRight w:val="0"/>
          <w:marTop w:val="0"/>
          <w:marBottom w:val="0"/>
          <w:divBdr>
            <w:top w:val="none" w:sz="0" w:space="0" w:color="auto"/>
            <w:left w:val="none" w:sz="0" w:space="0" w:color="auto"/>
            <w:bottom w:val="none" w:sz="0" w:space="0" w:color="auto"/>
            <w:right w:val="none" w:sz="0" w:space="0" w:color="auto"/>
          </w:divBdr>
          <w:divsChild>
            <w:div w:id="2032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09856">
      <w:bodyDiv w:val="1"/>
      <w:marLeft w:val="0"/>
      <w:marRight w:val="0"/>
      <w:marTop w:val="0"/>
      <w:marBottom w:val="0"/>
      <w:divBdr>
        <w:top w:val="none" w:sz="0" w:space="0" w:color="auto"/>
        <w:left w:val="none" w:sz="0" w:space="0" w:color="auto"/>
        <w:bottom w:val="none" w:sz="0" w:space="0" w:color="auto"/>
        <w:right w:val="none" w:sz="0" w:space="0" w:color="auto"/>
      </w:divBdr>
    </w:div>
    <w:div w:id="856433003">
      <w:bodyDiv w:val="1"/>
      <w:marLeft w:val="0"/>
      <w:marRight w:val="0"/>
      <w:marTop w:val="0"/>
      <w:marBottom w:val="0"/>
      <w:divBdr>
        <w:top w:val="none" w:sz="0" w:space="0" w:color="auto"/>
        <w:left w:val="none" w:sz="0" w:space="0" w:color="auto"/>
        <w:bottom w:val="none" w:sz="0" w:space="0" w:color="auto"/>
        <w:right w:val="none" w:sz="0" w:space="0" w:color="auto"/>
      </w:divBdr>
    </w:div>
    <w:div w:id="864177702">
      <w:bodyDiv w:val="1"/>
      <w:marLeft w:val="0"/>
      <w:marRight w:val="0"/>
      <w:marTop w:val="0"/>
      <w:marBottom w:val="0"/>
      <w:divBdr>
        <w:top w:val="none" w:sz="0" w:space="0" w:color="auto"/>
        <w:left w:val="none" w:sz="0" w:space="0" w:color="auto"/>
        <w:bottom w:val="none" w:sz="0" w:space="0" w:color="auto"/>
        <w:right w:val="none" w:sz="0" w:space="0" w:color="auto"/>
      </w:divBdr>
      <w:divsChild>
        <w:div w:id="57679101">
          <w:marLeft w:val="0"/>
          <w:marRight w:val="0"/>
          <w:marTop w:val="0"/>
          <w:marBottom w:val="0"/>
          <w:divBdr>
            <w:top w:val="none" w:sz="0" w:space="0" w:color="auto"/>
            <w:left w:val="none" w:sz="0" w:space="0" w:color="auto"/>
            <w:bottom w:val="none" w:sz="0" w:space="0" w:color="auto"/>
            <w:right w:val="none" w:sz="0" w:space="0" w:color="auto"/>
          </w:divBdr>
          <w:divsChild>
            <w:div w:id="2078164927">
              <w:marLeft w:val="0"/>
              <w:marRight w:val="0"/>
              <w:marTop w:val="0"/>
              <w:marBottom w:val="0"/>
              <w:divBdr>
                <w:top w:val="none" w:sz="0" w:space="0" w:color="auto"/>
                <w:left w:val="none" w:sz="0" w:space="0" w:color="auto"/>
                <w:bottom w:val="none" w:sz="0" w:space="0" w:color="auto"/>
                <w:right w:val="none" w:sz="0" w:space="0" w:color="auto"/>
              </w:divBdr>
            </w:div>
          </w:divsChild>
        </w:div>
        <w:div w:id="523324030">
          <w:marLeft w:val="0"/>
          <w:marRight w:val="0"/>
          <w:marTop w:val="0"/>
          <w:marBottom w:val="0"/>
          <w:divBdr>
            <w:top w:val="none" w:sz="0" w:space="0" w:color="auto"/>
            <w:left w:val="none" w:sz="0" w:space="0" w:color="auto"/>
            <w:bottom w:val="none" w:sz="0" w:space="0" w:color="auto"/>
            <w:right w:val="none" w:sz="0" w:space="0" w:color="auto"/>
          </w:divBdr>
          <w:divsChild>
            <w:div w:id="359087299">
              <w:marLeft w:val="0"/>
              <w:marRight w:val="0"/>
              <w:marTop w:val="0"/>
              <w:marBottom w:val="0"/>
              <w:divBdr>
                <w:top w:val="none" w:sz="0" w:space="0" w:color="auto"/>
                <w:left w:val="none" w:sz="0" w:space="0" w:color="auto"/>
                <w:bottom w:val="none" w:sz="0" w:space="0" w:color="auto"/>
                <w:right w:val="none" w:sz="0" w:space="0" w:color="auto"/>
              </w:divBdr>
            </w:div>
          </w:divsChild>
        </w:div>
        <w:div w:id="1162575553">
          <w:marLeft w:val="0"/>
          <w:marRight w:val="0"/>
          <w:marTop w:val="0"/>
          <w:marBottom w:val="0"/>
          <w:divBdr>
            <w:top w:val="none" w:sz="0" w:space="0" w:color="auto"/>
            <w:left w:val="none" w:sz="0" w:space="0" w:color="auto"/>
            <w:bottom w:val="none" w:sz="0" w:space="0" w:color="auto"/>
            <w:right w:val="none" w:sz="0" w:space="0" w:color="auto"/>
          </w:divBdr>
          <w:divsChild>
            <w:div w:id="1357534996">
              <w:marLeft w:val="0"/>
              <w:marRight w:val="0"/>
              <w:marTop w:val="0"/>
              <w:marBottom w:val="0"/>
              <w:divBdr>
                <w:top w:val="none" w:sz="0" w:space="0" w:color="auto"/>
                <w:left w:val="none" w:sz="0" w:space="0" w:color="auto"/>
                <w:bottom w:val="none" w:sz="0" w:space="0" w:color="auto"/>
                <w:right w:val="none" w:sz="0" w:space="0" w:color="auto"/>
              </w:divBdr>
            </w:div>
          </w:divsChild>
        </w:div>
        <w:div w:id="751926166">
          <w:marLeft w:val="0"/>
          <w:marRight w:val="0"/>
          <w:marTop w:val="0"/>
          <w:marBottom w:val="0"/>
          <w:divBdr>
            <w:top w:val="none" w:sz="0" w:space="0" w:color="auto"/>
            <w:left w:val="none" w:sz="0" w:space="0" w:color="auto"/>
            <w:bottom w:val="none" w:sz="0" w:space="0" w:color="auto"/>
            <w:right w:val="none" w:sz="0" w:space="0" w:color="auto"/>
          </w:divBdr>
          <w:divsChild>
            <w:div w:id="1826509347">
              <w:marLeft w:val="0"/>
              <w:marRight w:val="0"/>
              <w:marTop w:val="0"/>
              <w:marBottom w:val="0"/>
              <w:divBdr>
                <w:top w:val="none" w:sz="0" w:space="0" w:color="auto"/>
                <w:left w:val="none" w:sz="0" w:space="0" w:color="auto"/>
                <w:bottom w:val="none" w:sz="0" w:space="0" w:color="auto"/>
                <w:right w:val="none" w:sz="0" w:space="0" w:color="auto"/>
              </w:divBdr>
            </w:div>
          </w:divsChild>
        </w:div>
        <w:div w:id="1662656135">
          <w:marLeft w:val="0"/>
          <w:marRight w:val="0"/>
          <w:marTop w:val="0"/>
          <w:marBottom w:val="0"/>
          <w:divBdr>
            <w:top w:val="none" w:sz="0" w:space="0" w:color="auto"/>
            <w:left w:val="none" w:sz="0" w:space="0" w:color="auto"/>
            <w:bottom w:val="none" w:sz="0" w:space="0" w:color="auto"/>
            <w:right w:val="none" w:sz="0" w:space="0" w:color="auto"/>
          </w:divBdr>
          <w:divsChild>
            <w:div w:id="1725521882">
              <w:marLeft w:val="0"/>
              <w:marRight w:val="0"/>
              <w:marTop w:val="0"/>
              <w:marBottom w:val="0"/>
              <w:divBdr>
                <w:top w:val="none" w:sz="0" w:space="0" w:color="auto"/>
                <w:left w:val="none" w:sz="0" w:space="0" w:color="auto"/>
                <w:bottom w:val="none" w:sz="0" w:space="0" w:color="auto"/>
                <w:right w:val="none" w:sz="0" w:space="0" w:color="auto"/>
              </w:divBdr>
            </w:div>
          </w:divsChild>
        </w:div>
        <w:div w:id="1953051379">
          <w:marLeft w:val="0"/>
          <w:marRight w:val="0"/>
          <w:marTop w:val="0"/>
          <w:marBottom w:val="0"/>
          <w:divBdr>
            <w:top w:val="none" w:sz="0" w:space="0" w:color="auto"/>
            <w:left w:val="none" w:sz="0" w:space="0" w:color="auto"/>
            <w:bottom w:val="none" w:sz="0" w:space="0" w:color="auto"/>
            <w:right w:val="none" w:sz="0" w:space="0" w:color="auto"/>
          </w:divBdr>
          <w:divsChild>
            <w:div w:id="762913897">
              <w:marLeft w:val="0"/>
              <w:marRight w:val="0"/>
              <w:marTop w:val="0"/>
              <w:marBottom w:val="0"/>
              <w:divBdr>
                <w:top w:val="none" w:sz="0" w:space="0" w:color="auto"/>
                <w:left w:val="none" w:sz="0" w:space="0" w:color="auto"/>
                <w:bottom w:val="none" w:sz="0" w:space="0" w:color="auto"/>
                <w:right w:val="none" w:sz="0" w:space="0" w:color="auto"/>
              </w:divBdr>
            </w:div>
          </w:divsChild>
        </w:div>
        <w:div w:id="1841043169">
          <w:marLeft w:val="0"/>
          <w:marRight w:val="0"/>
          <w:marTop w:val="0"/>
          <w:marBottom w:val="0"/>
          <w:divBdr>
            <w:top w:val="none" w:sz="0" w:space="0" w:color="auto"/>
            <w:left w:val="none" w:sz="0" w:space="0" w:color="auto"/>
            <w:bottom w:val="none" w:sz="0" w:space="0" w:color="auto"/>
            <w:right w:val="none" w:sz="0" w:space="0" w:color="auto"/>
          </w:divBdr>
          <w:divsChild>
            <w:div w:id="862520937">
              <w:marLeft w:val="0"/>
              <w:marRight w:val="0"/>
              <w:marTop w:val="0"/>
              <w:marBottom w:val="0"/>
              <w:divBdr>
                <w:top w:val="none" w:sz="0" w:space="0" w:color="auto"/>
                <w:left w:val="none" w:sz="0" w:space="0" w:color="auto"/>
                <w:bottom w:val="none" w:sz="0" w:space="0" w:color="auto"/>
                <w:right w:val="none" w:sz="0" w:space="0" w:color="auto"/>
              </w:divBdr>
            </w:div>
          </w:divsChild>
        </w:div>
        <w:div w:id="1352799838">
          <w:marLeft w:val="0"/>
          <w:marRight w:val="0"/>
          <w:marTop w:val="0"/>
          <w:marBottom w:val="0"/>
          <w:divBdr>
            <w:top w:val="none" w:sz="0" w:space="0" w:color="auto"/>
            <w:left w:val="none" w:sz="0" w:space="0" w:color="auto"/>
            <w:bottom w:val="none" w:sz="0" w:space="0" w:color="auto"/>
            <w:right w:val="none" w:sz="0" w:space="0" w:color="auto"/>
          </w:divBdr>
          <w:divsChild>
            <w:div w:id="1025448050">
              <w:marLeft w:val="0"/>
              <w:marRight w:val="0"/>
              <w:marTop w:val="0"/>
              <w:marBottom w:val="0"/>
              <w:divBdr>
                <w:top w:val="none" w:sz="0" w:space="0" w:color="auto"/>
                <w:left w:val="none" w:sz="0" w:space="0" w:color="auto"/>
                <w:bottom w:val="none" w:sz="0" w:space="0" w:color="auto"/>
                <w:right w:val="none" w:sz="0" w:space="0" w:color="auto"/>
              </w:divBdr>
            </w:div>
          </w:divsChild>
        </w:div>
        <w:div w:id="1010522344">
          <w:marLeft w:val="0"/>
          <w:marRight w:val="0"/>
          <w:marTop w:val="0"/>
          <w:marBottom w:val="0"/>
          <w:divBdr>
            <w:top w:val="none" w:sz="0" w:space="0" w:color="auto"/>
            <w:left w:val="none" w:sz="0" w:space="0" w:color="auto"/>
            <w:bottom w:val="none" w:sz="0" w:space="0" w:color="auto"/>
            <w:right w:val="none" w:sz="0" w:space="0" w:color="auto"/>
          </w:divBdr>
          <w:divsChild>
            <w:div w:id="482746141">
              <w:marLeft w:val="0"/>
              <w:marRight w:val="0"/>
              <w:marTop w:val="0"/>
              <w:marBottom w:val="0"/>
              <w:divBdr>
                <w:top w:val="none" w:sz="0" w:space="0" w:color="auto"/>
                <w:left w:val="none" w:sz="0" w:space="0" w:color="auto"/>
                <w:bottom w:val="none" w:sz="0" w:space="0" w:color="auto"/>
                <w:right w:val="none" w:sz="0" w:space="0" w:color="auto"/>
              </w:divBdr>
            </w:div>
          </w:divsChild>
        </w:div>
        <w:div w:id="496925140">
          <w:marLeft w:val="0"/>
          <w:marRight w:val="0"/>
          <w:marTop w:val="0"/>
          <w:marBottom w:val="0"/>
          <w:divBdr>
            <w:top w:val="none" w:sz="0" w:space="0" w:color="auto"/>
            <w:left w:val="none" w:sz="0" w:space="0" w:color="auto"/>
            <w:bottom w:val="none" w:sz="0" w:space="0" w:color="auto"/>
            <w:right w:val="none" w:sz="0" w:space="0" w:color="auto"/>
          </w:divBdr>
          <w:divsChild>
            <w:div w:id="1536502487">
              <w:marLeft w:val="0"/>
              <w:marRight w:val="0"/>
              <w:marTop w:val="0"/>
              <w:marBottom w:val="0"/>
              <w:divBdr>
                <w:top w:val="none" w:sz="0" w:space="0" w:color="auto"/>
                <w:left w:val="none" w:sz="0" w:space="0" w:color="auto"/>
                <w:bottom w:val="none" w:sz="0" w:space="0" w:color="auto"/>
                <w:right w:val="none" w:sz="0" w:space="0" w:color="auto"/>
              </w:divBdr>
            </w:div>
          </w:divsChild>
        </w:div>
        <w:div w:id="716507972">
          <w:marLeft w:val="0"/>
          <w:marRight w:val="0"/>
          <w:marTop w:val="0"/>
          <w:marBottom w:val="0"/>
          <w:divBdr>
            <w:top w:val="none" w:sz="0" w:space="0" w:color="auto"/>
            <w:left w:val="none" w:sz="0" w:space="0" w:color="auto"/>
            <w:bottom w:val="none" w:sz="0" w:space="0" w:color="auto"/>
            <w:right w:val="none" w:sz="0" w:space="0" w:color="auto"/>
          </w:divBdr>
          <w:divsChild>
            <w:div w:id="1774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46">
      <w:bodyDiv w:val="1"/>
      <w:marLeft w:val="0"/>
      <w:marRight w:val="0"/>
      <w:marTop w:val="0"/>
      <w:marBottom w:val="0"/>
      <w:divBdr>
        <w:top w:val="none" w:sz="0" w:space="0" w:color="auto"/>
        <w:left w:val="none" w:sz="0" w:space="0" w:color="auto"/>
        <w:bottom w:val="none" w:sz="0" w:space="0" w:color="auto"/>
        <w:right w:val="none" w:sz="0" w:space="0" w:color="auto"/>
      </w:divBdr>
    </w:div>
    <w:div w:id="981735772">
      <w:bodyDiv w:val="1"/>
      <w:marLeft w:val="0"/>
      <w:marRight w:val="0"/>
      <w:marTop w:val="0"/>
      <w:marBottom w:val="0"/>
      <w:divBdr>
        <w:top w:val="none" w:sz="0" w:space="0" w:color="auto"/>
        <w:left w:val="none" w:sz="0" w:space="0" w:color="auto"/>
        <w:bottom w:val="none" w:sz="0" w:space="0" w:color="auto"/>
        <w:right w:val="none" w:sz="0" w:space="0" w:color="auto"/>
      </w:divBdr>
    </w:div>
    <w:div w:id="1006251806">
      <w:bodyDiv w:val="1"/>
      <w:marLeft w:val="0"/>
      <w:marRight w:val="0"/>
      <w:marTop w:val="0"/>
      <w:marBottom w:val="0"/>
      <w:divBdr>
        <w:top w:val="none" w:sz="0" w:space="0" w:color="auto"/>
        <w:left w:val="none" w:sz="0" w:space="0" w:color="auto"/>
        <w:bottom w:val="none" w:sz="0" w:space="0" w:color="auto"/>
        <w:right w:val="none" w:sz="0" w:space="0" w:color="auto"/>
      </w:divBdr>
    </w:div>
    <w:div w:id="1039427968">
      <w:bodyDiv w:val="1"/>
      <w:marLeft w:val="0"/>
      <w:marRight w:val="0"/>
      <w:marTop w:val="0"/>
      <w:marBottom w:val="0"/>
      <w:divBdr>
        <w:top w:val="none" w:sz="0" w:space="0" w:color="auto"/>
        <w:left w:val="none" w:sz="0" w:space="0" w:color="auto"/>
        <w:bottom w:val="none" w:sz="0" w:space="0" w:color="auto"/>
        <w:right w:val="none" w:sz="0" w:space="0" w:color="auto"/>
      </w:divBdr>
    </w:div>
    <w:div w:id="1063333585">
      <w:bodyDiv w:val="1"/>
      <w:marLeft w:val="0"/>
      <w:marRight w:val="0"/>
      <w:marTop w:val="0"/>
      <w:marBottom w:val="0"/>
      <w:divBdr>
        <w:top w:val="none" w:sz="0" w:space="0" w:color="auto"/>
        <w:left w:val="none" w:sz="0" w:space="0" w:color="auto"/>
        <w:bottom w:val="none" w:sz="0" w:space="0" w:color="auto"/>
        <w:right w:val="none" w:sz="0" w:space="0" w:color="auto"/>
      </w:divBdr>
    </w:div>
    <w:div w:id="1083139829">
      <w:bodyDiv w:val="1"/>
      <w:marLeft w:val="0"/>
      <w:marRight w:val="0"/>
      <w:marTop w:val="0"/>
      <w:marBottom w:val="0"/>
      <w:divBdr>
        <w:top w:val="none" w:sz="0" w:space="0" w:color="auto"/>
        <w:left w:val="none" w:sz="0" w:space="0" w:color="auto"/>
        <w:bottom w:val="none" w:sz="0" w:space="0" w:color="auto"/>
        <w:right w:val="none" w:sz="0" w:space="0" w:color="auto"/>
      </w:divBdr>
    </w:div>
    <w:div w:id="1098209165">
      <w:bodyDiv w:val="1"/>
      <w:marLeft w:val="0"/>
      <w:marRight w:val="0"/>
      <w:marTop w:val="0"/>
      <w:marBottom w:val="0"/>
      <w:divBdr>
        <w:top w:val="none" w:sz="0" w:space="0" w:color="auto"/>
        <w:left w:val="none" w:sz="0" w:space="0" w:color="auto"/>
        <w:bottom w:val="none" w:sz="0" w:space="0" w:color="auto"/>
        <w:right w:val="none" w:sz="0" w:space="0" w:color="auto"/>
      </w:divBdr>
    </w:div>
    <w:div w:id="1145780211">
      <w:bodyDiv w:val="1"/>
      <w:marLeft w:val="0"/>
      <w:marRight w:val="0"/>
      <w:marTop w:val="0"/>
      <w:marBottom w:val="0"/>
      <w:divBdr>
        <w:top w:val="none" w:sz="0" w:space="0" w:color="auto"/>
        <w:left w:val="none" w:sz="0" w:space="0" w:color="auto"/>
        <w:bottom w:val="none" w:sz="0" w:space="0" w:color="auto"/>
        <w:right w:val="none" w:sz="0" w:space="0" w:color="auto"/>
      </w:divBdr>
    </w:div>
    <w:div w:id="1162307705">
      <w:bodyDiv w:val="1"/>
      <w:marLeft w:val="0"/>
      <w:marRight w:val="0"/>
      <w:marTop w:val="0"/>
      <w:marBottom w:val="0"/>
      <w:divBdr>
        <w:top w:val="none" w:sz="0" w:space="0" w:color="auto"/>
        <w:left w:val="none" w:sz="0" w:space="0" w:color="auto"/>
        <w:bottom w:val="none" w:sz="0" w:space="0" w:color="auto"/>
        <w:right w:val="none" w:sz="0" w:space="0" w:color="auto"/>
      </w:divBdr>
    </w:div>
    <w:div w:id="1168247537">
      <w:bodyDiv w:val="1"/>
      <w:marLeft w:val="0"/>
      <w:marRight w:val="0"/>
      <w:marTop w:val="0"/>
      <w:marBottom w:val="0"/>
      <w:divBdr>
        <w:top w:val="none" w:sz="0" w:space="0" w:color="auto"/>
        <w:left w:val="none" w:sz="0" w:space="0" w:color="auto"/>
        <w:bottom w:val="none" w:sz="0" w:space="0" w:color="auto"/>
        <w:right w:val="none" w:sz="0" w:space="0" w:color="auto"/>
      </w:divBdr>
    </w:div>
    <w:div w:id="1211111913">
      <w:bodyDiv w:val="1"/>
      <w:marLeft w:val="0"/>
      <w:marRight w:val="0"/>
      <w:marTop w:val="0"/>
      <w:marBottom w:val="0"/>
      <w:divBdr>
        <w:top w:val="none" w:sz="0" w:space="0" w:color="auto"/>
        <w:left w:val="none" w:sz="0" w:space="0" w:color="auto"/>
        <w:bottom w:val="none" w:sz="0" w:space="0" w:color="auto"/>
        <w:right w:val="none" w:sz="0" w:space="0" w:color="auto"/>
      </w:divBdr>
      <w:divsChild>
        <w:div w:id="1256549819">
          <w:marLeft w:val="0"/>
          <w:marRight w:val="0"/>
          <w:marTop w:val="0"/>
          <w:marBottom w:val="0"/>
          <w:divBdr>
            <w:top w:val="none" w:sz="0" w:space="0" w:color="auto"/>
            <w:left w:val="none" w:sz="0" w:space="0" w:color="auto"/>
            <w:bottom w:val="none" w:sz="0" w:space="0" w:color="auto"/>
            <w:right w:val="none" w:sz="0" w:space="0" w:color="auto"/>
          </w:divBdr>
          <w:divsChild>
            <w:div w:id="16046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69">
      <w:bodyDiv w:val="1"/>
      <w:marLeft w:val="0"/>
      <w:marRight w:val="0"/>
      <w:marTop w:val="0"/>
      <w:marBottom w:val="0"/>
      <w:divBdr>
        <w:top w:val="none" w:sz="0" w:space="0" w:color="auto"/>
        <w:left w:val="none" w:sz="0" w:space="0" w:color="auto"/>
        <w:bottom w:val="none" w:sz="0" w:space="0" w:color="auto"/>
        <w:right w:val="none" w:sz="0" w:space="0" w:color="auto"/>
      </w:divBdr>
    </w:div>
    <w:div w:id="1234269382">
      <w:bodyDiv w:val="1"/>
      <w:marLeft w:val="0"/>
      <w:marRight w:val="0"/>
      <w:marTop w:val="0"/>
      <w:marBottom w:val="0"/>
      <w:divBdr>
        <w:top w:val="none" w:sz="0" w:space="0" w:color="auto"/>
        <w:left w:val="none" w:sz="0" w:space="0" w:color="auto"/>
        <w:bottom w:val="none" w:sz="0" w:space="0" w:color="auto"/>
        <w:right w:val="none" w:sz="0" w:space="0" w:color="auto"/>
      </w:divBdr>
    </w:div>
    <w:div w:id="1235044574">
      <w:bodyDiv w:val="1"/>
      <w:marLeft w:val="0"/>
      <w:marRight w:val="0"/>
      <w:marTop w:val="0"/>
      <w:marBottom w:val="0"/>
      <w:divBdr>
        <w:top w:val="none" w:sz="0" w:space="0" w:color="auto"/>
        <w:left w:val="none" w:sz="0" w:space="0" w:color="auto"/>
        <w:bottom w:val="none" w:sz="0" w:space="0" w:color="auto"/>
        <w:right w:val="none" w:sz="0" w:space="0" w:color="auto"/>
      </w:divBdr>
    </w:div>
    <w:div w:id="1236084259">
      <w:bodyDiv w:val="1"/>
      <w:marLeft w:val="0"/>
      <w:marRight w:val="0"/>
      <w:marTop w:val="0"/>
      <w:marBottom w:val="0"/>
      <w:divBdr>
        <w:top w:val="none" w:sz="0" w:space="0" w:color="auto"/>
        <w:left w:val="none" w:sz="0" w:space="0" w:color="auto"/>
        <w:bottom w:val="none" w:sz="0" w:space="0" w:color="auto"/>
        <w:right w:val="none" w:sz="0" w:space="0" w:color="auto"/>
      </w:divBdr>
    </w:div>
    <w:div w:id="1240022500">
      <w:bodyDiv w:val="1"/>
      <w:marLeft w:val="0"/>
      <w:marRight w:val="0"/>
      <w:marTop w:val="0"/>
      <w:marBottom w:val="0"/>
      <w:divBdr>
        <w:top w:val="none" w:sz="0" w:space="0" w:color="auto"/>
        <w:left w:val="none" w:sz="0" w:space="0" w:color="auto"/>
        <w:bottom w:val="none" w:sz="0" w:space="0" w:color="auto"/>
        <w:right w:val="none" w:sz="0" w:space="0" w:color="auto"/>
      </w:divBdr>
    </w:div>
    <w:div w:id="1292370343">
      <w:bodyDiv w:val="1"/>
      <w:marLeft w:val="0"/>
      <w:marRight w:val="0"/>
      <w:marTop w:val="0"/>
      <w:marBottom w:val="0"/>
      <w:divBdr>
        <w:top w:val="none" w:sz="0" w:space="0" w:color="auto"/>
        <w:left w:val="none" w:sz="0" w:space="0" w:color="auto"/>
        <w:bottom w:val="none" w:sz="0" w:space="0" w:color="auto"/>
        <w:right w:val="none" w:sz="0" w:space="0" w:color="auto"/>
      </w:divBdr>
    </w:div>
    <w:div w:id="1293555066">
      <w:bodyDiv w:val="1"/>
      <w:marLeft w:val="0"/>
      <w:marRight w:val="0"/>
      <w:marTop w:val="0"/>
      <w:marBottom w:val="0"/>
      <w:divBdr>
        <w:top w:val="none" w:sz="0" w:space="0" w:color="auto"/>
        <w:left w:val="none" w:sz="0" w:space="0" w:color="auto"/>
        <w:bottom w:val="none" w:sz="0" w:space="0" w:color="auto"/>
        <w:right w:val="none" w:sz="0" w:space="0" w:color="auto"/>
      </w:divBdr>
    </w:div>
    <w:div w:id="1322461230">
      <w:bodyDiv w:val="1"/>
      <w:marLeft w:val="0"/>
      <w:marRight w:val="0"/>
      <w:marTop w:val="0"/>
      <w:marBottom w:val="0"/>
      <w:divBdr>
        <w:top w:val="none" w:sz="0" w:space="0" w:color="auto"/>
        <w:left w:val="none" w:sz="0" w:space="0" w:color="auto"/>
        <w:bottom w:val="none" w:sz="0" w:space="0" w:color="auto"/>
        <w:right w:val="none" w:sz="0" w:space="0" w:color="auto"/>
      </w:divBdr>
      <w:divsChild>
        <w:div w:id="1923219942">
          <w:marLeft w:val="0"/>
          <w:marRight w:val="0"/>
          <w:marTop w:val="0"/>
          <w:marBottom w:val="0"/>
          <w:divBdr>
            <w:top w:val="none" w:sz="0" w:space="0" w:color="auto"/>
            <w:left w:val="none" w:sz="0" w:space="0" w:color="auto"/>
            <w:bottom w:val="none" w:sz="0" w:space="0" w:color="auto"/>
            <w:right w:val="none" w:sz="0" w:space="0" w:color="auto"/>
          </w:divBdr>
          <w:divsChild>
            <w:div w:id="614873322">
              <w:marLeft w:val="0"/>
              <w:marRight w:val="0"/>
              <w:marTop w:val="0"/>
              <w:marBottom w:val="0"/>
              <w:divBdr>
                <w:top w:val="none" w:sz="0" w:space="0" w:color="auto"/>
                <w:left w:val="none" w:sz="0" w:space="0" w:color="auto"/>
                <w:bottom w:val="none" w:sz="0" w:space="0" w:color="auto"/>
                <w:right w:val="none" w:sz="0" w:space="0" w:color="auto"/>
              </w:divBdr>
            </w:div>
          </w:divsChild>
        </w:div>
        <w:div w:id="1979071892">
          <w:marLeft w:val="0"/>
          <w:marRight w:val="0"/>
          <w:marTop w:val="0"/>
          <w:marBottom w:val="0"/>
          <w:divBdr>
            <w:top w:val="none" w:sz="0" w:space="0" w:color="auto"/>
            <w:left w:val="none" w:sz="0" w:space="0" w:color="auto"/>
            <w:bottom w:val="none" w:sz="0" w:space="0" w:color="auto"/>
            <w:right w:val="none" w:sz="0" w:space="0" w:color="auto"/>
          </w:divBdr>
          <w:divsChild>
            <w:div w:id="1775008529">
              <w:marLeft w:val="0"/>
              <w:marRight w:val="0"/>
              <w:marTop w:val="0"/>
              <w:marBottom w:val="0"/>
              <w:divBdr>
                <w:top w:val="none" w:sz="0" w:space="0" w:color="auto"/>
                <w:left w:val="none" w:sz="0" w:space="0" w:color="auto"/>
                <w:bottom w:val="none" w:sz="0" w:space="0" w:color="auto"/>
                <w:right w:val="none" w:sz="0" w:space="0" w:color="auto"/>
              </w:divBdr>
            </w:div>
          </w:divsChild>
        </w:div>
        <w:div w:id="273949587">
          <w:marLeft w:val="0"/>
          <w:marRight w:val="0"/>
          <w:marTop w:val="0"/>
          <w:marBottom w:val="0"/>
          <w:divBdr>
            <w:top w:val="none" w:sz="0" w:space="0" w:color="auto"/>
            <w:left w:val="none" w:sz="0" w:space="0" w:color="auto"/>
            <w:bottom w:val="none" w:sz="0" w:space="0" w:color="auto"/>
            <w:right w:val="none" w:sz="0" w:space="0" w:color="auto"/>
          </w:divBdr>
          <w:divsChild>
            <w:div w:id="42146775">
              <w:marLeft w:val="0"/>
              <w:marRight w:val="0"/>
              <w:marTop w:val="0"/>
              <w:marBottom w:val="0"/>
              <w:divBdr>
                <w:top w:val="none" w:sz="0" w:space="0" w:color="auto"/>
                <w:left w:val="none" w:sz="0" w:space="0" w:color="auto"/>
                <w:bottom w:val="none" w:sz="0" w:space="0" w:color="auto"/>
                <w:right w:val="none" w:sz="0" w:space="0" w:color="auto"/>
              </w:divBdr>
            </w:div>
          </w:divsChild>
        </w:div>
        <w:div w:id="147139359">
          <w:marLeft w:val="0"/>
          <w:marRight w:val="0"/>
          <w:marTop w:val="0"/>
          <w:marBottom w:val="0"/>
          <w:divBdr>
            <w:top w:val="none" w:sz="0" w:space="0" w:color="auto"/>
            <w:left w:val="none" w:sz="0" w:space="0" w:color="auto"/>
            <w:bottom w:val="none" w:sz="0" w:space="0" w:color="auto"/>
            <w:right w:val="none" w:sz="0" w:space="0" w:color="auto"/>
          </w:divBdr>
          <w:divsChild>
            <w:div w:id="1414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108">
      <w:bodyDiv w:val="1"/>
      <w:marLeft w:val="0"/>
      <w:marRight w:val="0"/>
      <w:marTop w:val="0"/>
      <w:marBottom w:val="0"/>
      <w:divBdr>
        <w:top w:val="none" w:sz="0" w:space="0" w:color="auto"/>
        <w:left w:val="none" w:sz="0" w:space="0" w:color="auto"/>
        <w:bottom w:val="none" w:sz="0" w:space="0" w:color="auto"/>
        <w:right w:val="none" w:sz="0" w:space="0" w:color="auto"/>
      </w:divBdr>
    </w:div>
    <w:div w:id="1362053945">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2224592">
      <w:bodyDiv w:val="1"/>
      <w:marLeft w:val="0"/>
      <w:marRight w:val="0"/>
      <w:marTop w:val="0"/>
      <w:marBottom w:val="0"/>
      <w:divBdr>
        <w:top w:val="none" w:sz="0" w:space="0" w:color="auto"/>
        <w:left w:val="none" w:sz="0" w:space="0" w:color="auto"/>
        <w:bottom w:val="none" w:sz="0" w:space="0" w:color="auto"/>
        <w:right w:val="none" w:sz="0" w:space="0" w:color="auto"/>
      </w:divBdr>
    </w:div>
    <w:div w:id="1396582573">
      <w:bodyDiv w:val="1"/>
      <w:marLeft w:val="0"/>
      <w:marRight w:val="0"/>
      <w:marTop w:val="0"/>
      <w:marBottom w:val="0"/>
      <w:divBdr>
        <w:top w:val="none" w:sz="0" w:space="0" w:color="auto"/>
        <w:left w:val="none" w:sz="0" w:space="0" w:color="auto"/>
        <w:bottom w:val="none" w:sz="0" w:space="0" w:color="auto"/>
        <w:right w:val="none" w:sz="0" w:space="0" w:color="auto"/>
      </w:divBdr>
    </w:div>
    <w:div w:id="1403213584">
      <w:bodyDiv w:val="1"/>
      <w:marLeft w:val="0"/>
      <w:marRight w:val="0"/>
      <w:marTop w:val="0"/>
      <w:marBottom w:val="0"/>
      <w:divBdr>
        <w:top w:val="none" w:sz="0" w:space="0" w:color="auto"/>
        <w:left w:val="none" w:sz="0" w:space="0" w:color="auto"/>
        <w:bottom w:val="none" w:sz="0" w:space="0" w:color="auto"/>
        <w:right w:val="none" w:sz="0" w:space="0" w:color="auto"/>
      </w:divBdr>
    </w:div>
    <w:div w:id="1416438743">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48550139">
      <w:bodyDiv w:val="1"/>
      <w:marLeft w:val="0"/>
      <w:marRight w:val="0"/>
      <w:marTop w:val="0"/>
      <w:marBottom w:val="0"/>
      <w:divBdr>
        <w:top w:val="none" w:sz="0" w:space="0" w:color="auto"/>
        <w:left w:val="none" w:sz="0" w:space="0" w:color="auto"/>
        <w:bottom w:val="none" w:sz="0" w:space="0" w:color="auto"/>
        <w:right w:val="none" w:sz="0" w:space="0" w:color="auto"/>
      </w:divBdr>
    </w:div>
    <w:div w:id="1462960790">
      <w:bodyDiv w:val="1"/>
      <w:marLeft w:val="0"/>
      <w:marRight w:val="0"/>
      <w:marTop w:val="0"/>
      <w:marBottom w:val="0"/>
      <w:divBdr>
        <w:top w:val="none" w:sz="0" w:space="0" w:color="auto"/>
        <w:left w:val="none" w:sz="0" w:space="0" w:color="auto"/>
        <w:bottom w:val="none" w:sz="0" w:space="0" w:color="auto"/>
        <w:right w:val="none" w:sz="0" w:space="0" w:color="auto"/>
      </w:divBdr>
    </w:div>
    <w:div w:id="1465194358">
      <w:bodyDiv w:val="1"/>
      <w:marLeft w:val="0"/>
      <w:marRight w:val="0"/>
      <w:marTop w:val="0"/>
      <w:marBottom w:val="0"/>
      <w:divBdr>
        <w:top w:val="none" w:sz="0" w:space="0" w:color="auto"/>
        <w:left w:val="none" w:sz="0" w:space="0" w:color="auto"/>
        <w:bottom w:val="none" w:sz="0" w:space="0" w:color="auto"/>
        <w:right w:val="none" w:sz="0" w:space="0" w:color="auto"/>
      </w:divBdr>
    </w:div>
    <w:div w:id="1513957218">
      <w:bodyDiv w:val="1"/>
      <w:marLeft w:val="0"/>
      <w:marRight w:val="0"/>
      <w:marTop w:val="0"/>
      <w:marBottom w:val="0"/>
      <w:divBdr>
        <w:top w:val="none" w:sz="0" w:space="0" w:color="auto"/>
        <w:left w:val="none" w:sz="0" w:space="0" w:color="auto"/>
        <w:bottom w:val="none" w:sz="0" w:space="0" w:color="auto"/>
        <w:right w:val="none" w:sz="0" w:space="0" w:color="auto"/>
      </w:divBdr>
    </w:div>
    <w:div w:id="1663657828">
      <w:bodyDiv w:val="1"/>
      <w:marLeft w:val="0"/>
      <w:marRight w:val="0"/>
      <w:marTop w:val="0"/>
      <w:marBottom w:val="0"/>
      <w:divBdr>
        <w:top w:val="none" w:sz="0" w:space="0" w:color="auto"/>
        <w:left w:val="none" w:sz="0" w:space="0" w:color="auto"/>
        <w:bottom w:val="none" w:sz="0" w:space="0" w:color="auto"/>
        <w:right w:val="none" w:sz="0" w:space="0" w:color="auto"/>
      </w:divBdr>
    </w:div>
    <w:div w:id="1671448391">
      <w:bodyDiv w:val="1"/>
      <w:marLeft w:val="0"/>
      <w:marRight w:val="0"/>
      <w:marTop w:val="0"/>
      <w:marBottom w:val="0"/>
      <w:divBdr>
        <w:top w:val="none" w:sz="0" w:space="0" w:color="auto"/>
        <w:left w:val="none" w:sz="0" w:space="0" w:color="auto"/>
        <w:bottom w:val="none" w:sz="0" w:space="0" w:color="auto"/>
        <w:right w:val="none" w:sz="0" w:space="0" w:color="auto"/>
      </w:divBdr>
    </w:div>
    <w:div w:id="1707296536">
      <w:bodyDiv w:val="1"/>
      <w:marLeft w:val="0"/>
      <w:marRight w:val="0"/>
      <w:marTop w:val="0"/>
      <w:marBottom w:val="0"/>
      <w:divBdr>
        <w:top w:val="none" w:sz="0" w:space="0" w:color="auto"/>
        <w:left w:val="none" w:sz="0" w:space="0" w:color="auto"/>
        <w:bottom w:val="none" w:sz="0" w:space="0" w:color="auto"/>
        <w:right w:val="none" w:sz="0" w:space="0" w:color="auto"/>
      </w:divBdr>
    </w:div>
    <w:div w:id="1732386757">
      <w:bodyDiv w:val="1"/>
      <w:marLeft w:val="0"/>
      <w:marRight w:val="0"/>
      <w:marTop w:val="0"/>
      <w:marBottom w:val="0"/>
      <w:divBdr>
        <w:top w:val="none" w:sz="0" w:space="0" w:color="auto"/>
        <w:left w:val="none" w:sz="0" w:space="0" w:color="auto"/>
        <w:bottom w:val="none" w:sz="0" w:space="0" w:color="auto"/>
        <w:right w:val="none" w:sz="0" w:space="0" w:color="auto"/>
      </w:divBdr>
    </w:div>
    <w:div w:id="1752266881">
      <w:bodyDiv w:val="1"/>
      <w:marLeft w:val="0"/>
      <w:marRight w:val="0"/>
      <w:marTop w:val="0"/>
      <w:marBottom w:val="0"/>
      <w:divBdr>
        <w:top w:val="none" w:sz="0" w:space="0" w:color="auto"/>
        <w:left w:val="none" w:sz="0" w:space="0" w:color="auto"/>
        <w:bottom w:val="none" w:sz="0" w:space="0" w:color="auto"/>
        <w:right w:val="none" w:sz="0" w:space="0" w:color="auto"/>
      </w:divBdr>
    </w:div>
    <w:div w:id="1763211960">
      <w:bodyDiv w:val="1"/>
      <w:marLeft w:val="0"/>
      <w:marRight w:val="0"/>
      <w:marTop w:val="0"/>
      <w:marBottom w:val="0"/>
      <w:divBdr>
        <w:top w:val="none" w:sz="0" w:space="0" w:color="auto"/>
        <w:left w:val="none" w:sz="0" w:space="0" w:color="auto"/>
        <w:bottom w:val="none" w:sz="0" w:space="0" w:color="auto"/>
        <w:right w:val="none" w:sz="0" w:space="0" w:color="auto"/>
      </w:divBdr>
    </w:div>
    <w:div w:id="1772510437">
      <w:bodyDiv w:val="1"/>
      <w:marLeft w:val="0"/>
      <w:marRight w:val="0"/>
      <w:marTop w:val="0"/>
      <w:marBottom w:val="0"/>
      <w:divBdr>
        <w:top w:val="none" w:sz="0" w:space="0" w:color="auto"/>
        <w:left w:val="none" w:sz="0" w:space="0" w:color="auto"/>
        <w:bottom w:val="none" w:sz="0" w:space="0" w:color="auto"/>
        <w:right w:val="none" w:sz="0" w:space="0" w:color="auto"/>
      </w:divBdr>
    </w:div>
    <w:div w:id="1804955356">
      <w:bodyDiv w:val="1"/>
      <w:marLeft w:val="0"/>
      <w:marRight w:val="0"/>
      <w:marTop w:val="0"/>
      <w:marBottom w:val="0"/>
      <w:divBdr>
        <w:top w:val="none" w:sz="0" w:space="0" w:color="auto"/>
        <w:left w:val="none" w:sz="0" w:space="0" w:color="auto"/>
        <w:bottom w:val="none" w:sz="0" w:space="0" w:color="auto"/>
        <w:right w:val="none" w:sz="0" w:space="0" w:color="auto"/>
      </w:divBdr>
    </w:div>
    <w:div w:id="1807622867">
      <w:bodyDiv w:val="1"/>
      <w:marLeft w:val="0"/>
      <w:marRight w:val="0"/>
      <w:marTop w:val="0"/>
      <w:marBottom w:val="0"/>
      <w:divBdr>
        <w:top w:val="none" w:sz="0" w:space="0" w:color="auto"/>
        <w:left w:val="none" w:sz="0" w:space="0" w:color="auto"/>
        <w:bottom w:val="none" w:sz="0" w:space="0" w:color="auto"/>
        <w:right w:val="none" w:sz="0" w:space="0" w:color="auto"/>
      </w:divBdr>
    </w:div>
    <w:div w:id="1930968382">
      <w:bodyDiv w:val="1"/>
      <w:marLeft w:val="0"/>
      <w:marRight w:val="0"/>
      <w:marTop w:val="0"/>
      <w:marBottom w:val="0"/>
      <w:divBdr>
        <w:top w:val="none" w:sz="0" w:space="0" w:color="auto"/>
        <w:left w:val="none" w:sz="0" w:space="0" w:color="auto"/>
        <w:bottom w:val="none" w:sz="0" w:space="0" w:color="auto"/>
        <w:right w:val="none" w:sz="0" w:space="0" w:color="auto"/>
      </w:divBdr>
      <w:divsChild>
        <w:div w:id="262152041">
          <w:marLeft w:val="0"/>
          <w:marRight w:val="0"/>
          <w:marTop w:val="0"/>
          <w:marBottom w:val="0"/>
          <w:divBdr>
            <w:top w:val="none" w:sz="0" w:space="0" w:color="auto"/>
            <w:left w:val="none" w:sz="0" w:space="0" w:color="auto"/>
            <w:bottom w:val="none" w:sz="0" w:space="0" w:color="auto"/>
            <w:right w:val="none" w:sz="0" w:space="0" w:color="auto"/>
          </w:divBdr>
          <w:divsChild>
            <w:div w:id="1332491989">
              <w:marLeft w:val="0"/>
              <w:marRight w:val="0"/>
              <w:marTop w:val="0"/>
              <w:marBottom w:val="0"/>
              <w:divBdr>
                <w:top w:val="none" w:sz="0" w:space="0" w:color="auto"/>
                <w:left w:val="none" w:sz="0" w:space="0" w:color="auto"/>
                <w:bottom w:val="none" w:sz="0" w:space="0" w:color="auto"/>
                <w:right w:val="none" w:sz="0" w:space="0" w:color="auto"/>
              </w:divBdr>
            </w:div>
          </w:divsChild>
        </w:div>
        <w:div w:id="280187032">
          <w:marLeft w:val="0"/>
          <w:marRight w:val="0"/>
          <w:marTop w:val="0"/>
          <w:marBottom w:val="0"/>
          <w:divBdr>
            <w:top w:val="none" w:sz="0" w:space="0" w:color="auto"/>
            <w:left w:val="none" w:sz="0" w:space="0" w:color="auto"/>
            <w:bottom w:val="none" w:sz="0" w:space="0" w:color="auto"/>
            <w:right w:val="none" w:sz="0" w:space="0" w:color="auto"/>
          </w:divBdr>
          <w:divsChild>
            <w:div w:id="655377647">
              <w:marLeft w:val="0"/>
              <w:marRight w:val="0"/>
              <w:marTop w:val="0"/>
              <w:marBottom w:val="0"/>
              <w:divBdr>
                <w:top w:val="none" w:sz="0" w:space="0" w:color="auto"/>
                <w:left w:val="none" w:sz="0" w:space="0" w:color="auto"/>
                <w:bottom w:val="none" w:sz="0" w:space="0" w:color="auto"/>
                <w:right w:val="none" w:sz="0" w:space="0" w:color="auto"/>
              </w:divBdr>
            </w:div>
          </w:divsChild>
        </w:div>
        <w:div w:id="350421154">
          <w:marLeft w:val="0"/>
          <w:marRight w:val="0"/>
          <w:marTop w:val="0"/>
          <w:marBottom w:val="0"/>
          <w:divBdr>
            <w:top w:val="none" w:sz="0" w:space="0" w:color="auto"/>
            <w:left w:val="none" w:sz="0" w:space="0" w:color="auto"/>
            <w:bottom w:val="none" w:sz="0" w:space="0" w:color="auto"/>
            <w:right w:val="none" w:sz="0" w:space="0" w:color="auto"/>
          </w:divBdr>
          <w:divsChild>
            <w:div w:id="2036881952">
              <w:marLeft w:val="0"/>
              <w:marRight w:val="0"/>
              <w:marTop w:val="0"/>
              <w:marBottom w:val="0"/>
              <w:divBdr>
                <w:top w:val="none" w:sz="0" w:space="0" w:color="auto"/>
                <w:left w:val="none" w:sz="0" w:space="0" w:color="auto"/>
                <w:bottom w:val="none" w:sz="0" w:space="0" w:color="auto"/>
                <w:right w:val="none" w:sz="0" w:space="0" w:color="auto"/>
              </w:divBdr>
            </w:div>
          </w:divsChild>
        </w:div>
        <w:div w:id="534386336">
          <w:marLeft w:val="0"/>
          <w:marRight w:val="0"/>
          <w:marTop w:val="0"/>
          <w:marBottom w:val="0"/>
          <w:divBdr>
            <w:top w:val="none" w:sz="0" w:space="0" w:color="auto"/>
            <w:left w:val="none" w:sz="0" w:space="0" w:color="auto"/>
            <w:bottom w:val="none" w:sz="0" w:space="0" w:color="auto"/>
            <w:right w:val="none" w:sz="0" w:space="0" w:color="auto"/>
          </w:divBdr>
          <w:divsChild>
            <w:div w:id="68700740">
              <w:marLeft w:val="0"/>
              <w:marRight w:val="0"/>
              <w:marTop w:val="0"/>
              <w:marBottom w:val="0"/>
              <w:divBdr>
                <w:top w:val="none" w:sz="0" w:space="0" w:color="auto"/>
                <w:left w:val="none" w:sz="0" w:space="0" w:color="auto"/>
                <w:bottom w:val="none" w:sz="0" w:space="0" w:color="auto"/>
                <w:right w:val="none" w:sz="0" w:space="0" w:color="auto"/>
              </w:divBdr>
            </w:div>
          </w:divsChild>
        </w:div>
        <w:div w:id="741029931">
          <w:marLeft w:val="0"/>
          <w:marRight w:val="0"/>
          <w:marTop w:val="0"/>
          <w:marBottom w:val="0"/>
          <w:divBdr>
            <w:top w:val="none" w:sz="0" w:space="0" w:color="auto"/>
            <w:left w:val="none" w:sz="0" w:space="0" w:color="auto"/>
            <w:bottom w:val="none" w:sz="0" w:space="0" w:color="auto"/>
            <w:right w:val="none" w:sz="0" w:space="0" w:color="auto"/>
          </w:divBdr>
          <w:divsChild>
            <w:div w:id="842280731">
              <w:marLeft w:val="0"/>
              <w:marRight w:val="0"/>
              <w:marTop w:val="0"/>
              <w:marBottom w:val="0"/>
              <w:divBdr>
                <w:top w:val="none" w:sz="0" w:space="0" w:color="auto"/>
                <w:left w:val="none" w:sz="0" w:space="0" w:color="auto"/>
                <w:bottom w:val="none" w:sz="0" w:space="0" w:color="auto"/>
                <w:right w:val="none" w:sz="0" w:space="0" w:color="auto"/>
              </w:divBdr>
            </w:div>
          </w:divsChild>
        </w:div>
        <w:div w:id="841626675">
          <w:marLeft w:val="0"/>
          <w:marRight w:val="0"/>
          <w:marTop w:val="0"/>
          <w:marBottom w:val="0"/>
          <w:divBdr>
            <w:top w:val="none" w:sz="0" w:space="0" w:color="auto"/>
            <w:left w:val="none" w:sz="0" w:space="0" w:color="auto"/>
            <w:bottom w:val="none" w:sz="0" w:space="0" w:color="auto"/>
            <w:right w:val="none" w:sz="0" w:space="0" w:color="auto"/>
          </w:divBdr>
          <w:divsChild>
            <w:div w:id="2133741041">
              <w:marLeft w:val="0"/>
              <w:marRight w:val="0"/>
              <w:marTop w:val="0"/>
              <w:marBottom w:val="0"/>
              <w:divBdr>
                <w:top w:val="none" w:sz="0" w:space="0" w:color="auto"/>
                <w:left w:val="none" w:sz="0" w:space="0" w:color="auto"/>
                <w:bottom w:val="none" w:sz="0" w:space="0" w:color="auto"/>
                <w:right w:val="none" w:sz="0" w:space="0" w:color="auto"/>
              </w:divBdr>
            </w:div>
          </w:divsChild>
        </w:div>
        <w:div w:id="1066342619">
          <w:marLeft w:val="0"/>
          <w:marRight w:val="0"/>
          <w:marTop w:val="0"/>
          <w:marBottom w:val="0"/>
          <w:divBdr>
            <w:top w:val="none" w:sz="0" w:space="0" w:color="auto"/>
            <w:left w:val="none" w:sz="0" w:space="0" w:color="auto"/>
            <w:bottom w:val="none" w:sz="0" w:space="0" w:color="auto"/>
            <w:right w:val="none" w:sz="0" w:space="0" w:color="auto"/>
          </w:divBdr>
          <w:divsChild>
            <w:div w:id="1481849335">
              <w:marLeft w:val="0"/>
              <w:marRight w:val="0"/>
              <w:marTop w:val="0"/>
              <w:marBottom w:val="0"/>
              <w:divBdr>
                <w:top w:val="none" w:sz="0" w:space="0" w:color="auto"/>
                <w:left w:val="none" w:sz="0" w:space="0" w:color="auto"/>
                <w:bottom w:val="none" w:sz="0" w:space="0" w:color="auto"/>
                <w:right w:val="none" w:sz="0" w:space="0" w:color="auto"/>
              </w:divBdr>
            </w:div>
          </w:divsChild>
        </w:div>
        <w:div w:id="1123116502">
          <w:marLeft w:val="0"/>
          <w:marRight w:val="0"/>
          <w:marTop w:val="0"/>
          <w:marBottom w:val="0"/>
          <w:divBdr>
            <w:top w:val="none" w:sz="0" w:space="0" w:color="auto"/>
            <w:left w:val="none" w:sz="0" w:space="0" w:color="auto"/>
            <w:bottom w:val="none" w:sz="0" w:space="0" w:color="auto"/>
            <w:right w:val="none" w:sz="0" w:space="0" w:color="auto"/>
          </w:divBdr>
          <w:divsChild>
            <w:div w:id="246040309">
              <w:marLeft w:val="0"/>
              <w:marRight w:val="0"/>
              <w:marTop w:val="0"/>
              <w:marBottom w:val="0"/>
              <w:divBdr>
                <w:top w:val="none" w:sz="0" w:space="0" w:color="auto"/>
                <w:left w:val="none" w:sz="0" w:space="0" w:color="auto"/>
                <w:bottom w:val="none" w:sz="0" w:space="0" w:color="auto"/>
                <w:right w:val="none" w:sz="0" w:space="0" w:color="auto"/>
              </w:divBdr>
            </w:div>
          </w:divsChild>
        </w:div>
        <w:div w:id="1330475853">
          <w:marLeft w:val="0"/>
          <w:marRight w:val="0"/>
          <w:marTop w:val="0"/>
          <w:marBottom w:val="0"/>
          <w:divBdr>
            <w:top w:val="none" w:sz="0" w:space="0" w:color="auto"/>
            <w:left w:val="none" w:sz="0" w:space="0" w:color="auto"/>
            <w:bottom w:val="none" w:sz="0" w:space="0" w:color="auto"/>
            <w:right w:val="none" w:sz="0" w:space="0" w:color="auto"/>
          </w:divBdr>
          <w:divsChild>
            <w:div w:id="1615752498">
              <w:marLeft w:val="0"/>
              <w:marRight w:val="0"/>
              <w:marTop w:val="0"/>
              <w:marBottom w:val="0"/>
              <w:divBdr>
                <w:top w:val="none" w:sz="0" w:space="0" w:color="auto"/>
                <w:left w:val="none" w:sz="0" w:space="0" w:color="auto"/>
                <w:bottom w:val="none" w:sz="0" w:space="0" w:color="auto"/>
                <w:right w:val="none" w:sz="0" w:space="0" w:color="auto"/>
              </w:divBdr>
            </w:div>
          </w:divsChild>
        </w:div>
        <w:div w:id="1435125310">
          <w:marLeft w:val="0"/>
          <w:marRight w:val="0"/>
          <w:marTop w:val="0"/>
          <w:marBottom w:val="0"/>
          <w:divBdr>
            <w:top w:val="none" w:sz="0" w:space="0" w:color="auto"/>
            <w:left w:val="none" w:sz="0" w:space="0" w:color="auto"/>
            <w:bottom w:val="none" w:sz="0" w:space="0" w:color="auto"/>
            <w:right w:val="none" w:sz="0" w:space="0" w:color="auto"/>
          </w:divBdr>
          <w:divsChild>
            <w:div w:id="1347711733">
              <w:marLeft w:val="0"/>
              <w:marRight w:val="0"/>
              <w:marTop w:val="0"/>
              <w:marBottom w:val="0"/>
              <w:divBdr>
                <w:top w:val="none" w:sz="0" w:space="0" w:color="auto"/>
                <w:left w:val="none" w:sz="0" w:space="0" w:color="auto"/>
                <w:bottom w:val="none" w:sz="0" w:space="0" w:color="auto"/>
                <w:right w:val="none" w:sz="0" w:space="0" w:color="auto"/>
              </w:divBdr>
            </w:div>
          </w:divsChild>
        </w:div>
        <w:div w:id="1530415899">
          <w:marLeft w:val="0"/>
          <w:marRight w:val="0"/>
          <w:marTop w:val="0"/>
          <w:marBottom w:val="0"/>
          <w:divBdr>
            <w:top w:val="none" w:sz="0" w:space="0" w:color="auto"/>
            <w:left w:val="none" w:sz="0" w:space="0" w:color="auto"/>
            <w:bottom w:val="none" w:sz="0" w:space="0" w:color="auto"/>
            <w:right w:val="none" w:sz="0" w:space="0" w:color="auto"/>
          </w:divBdr>
          <w:divsChild>
            <w:div w:id="1764835562">
              <w:marLeft w:val="0"/>
              <w:marRight w:val="0"/>
              <w:marTop w:val="0"/>
              <w:marBottom w:val="0"/>
              <w:divBdr>
                <w:top w:val="none" w:sz="0" w:space="0" w:color="auto"/>
                <w:left w:val="none" w:sz="0" w:space="0" w:color="auto"/>
                <w:bottom w:val="none" w:sz="0" w:space="0" w:color="auto"/>
                <w:right w:val="none" w:sz="0" w:space="0" w:color="auto"/>
              </w:divBdr>
            </w:div>
          </w:divsChild>
        </w:div>
        <w:div w:id="1761366517">
          <w:marLeft w:val="0"/>
          <w:marRight w:val="0"/>
          <w:marTop w:val="0"/>
          <w:marBottom w:val="0"/>
          <w:divBdr>
            <w:top w:val="none" w:sz="0" w:space="0" w:color="auto"/>
            <w:left w:val="none" w:sz="0" w:space="0" w:color="auto"/>
            <w:bottom w:val="none" w:sz="0" w:space="0" w:color="auto"/>
            <w:right w:val="none" w:sz="0" w:space="0" w:color="auto"/>
          </w:divBdr>
          <w:divsChild>
            <w:div w:id="177933863">
              <w:marLeft w:val="0"/>
              <w:marRight w:val="0"/>
              <w:marTop w:val="0"/>
              <w:marBottom w:val="0"/>
              <w:divBdr>
                <w:top w:val="none" w:sz="0" w:space="0" w:color="auto"/>
                <w:left w:val="none" w:sz="0" w:space="0" w:color="auto"/>
                <w:bottom w:val="none" w:sz="0" w:space="0" w:color="auto"/>
                <w:right w:val="none" w:sz="0" w:space="0" w:color="auto"/>
              </w:divBdr>
            </w:div>
          </w:divsChild>
        </w:div>
        <w:div w:id="1774015181">
          <w:marLeft w:val="0"/>
          <w:marRight w:val="0"/>
          <w:marTop w:val="0"/>
          <w:marBottom w:val="0"/>
          <w:divBdr>
            <w:top w:val="none" w:sz="0" w:space="0" w:color="auto"/>
            <w:left w:val="none" w:sz="0" w:space="0" w:color="auto"/>
            <w:bottom w:val="none" w:sz="0" w:space="0" w:color="auto"/>
            <w:right w:val="none" w:sz="0" w:space="0" w:color="auto"/>
          </w:divBdr>
          <w:divsChild>
            <w:div w:id="1764758025">
              <w:marLeft w:val="0"/>
              <w:marRight w:val="0"/>
              <w:marTop w:val="0"/>
              <w:marBottom w:val="0"/>
              <w:divBdr>
                <w:top w:val="none" w:sz="0" w:space="0" w:color="auto"/>
                <w:left w:val="none" w:sz="0" w:space="0" w:color="auto"/>
                <w:bottom w:val="none" w:sz="0" w:space="0" w:color="auto"/>
                <w:right w:val="none" w:sz="0" w:space="0" w:color="auto"/>
              </w:divBdr>
            </w:div>
          </w:divsChild>
        </w:div>
        <w:div w:id="1864241953">
          <w:marLeft w:val="0"/>
          <w:marRight w:val="0"/>
          <w:marTop w:val="0"/>
          <w:marBottom w:val="0"/>
          <w:divBdr>
            <w:top w:val="none" w:sz="0" w:space="0" w:color="auto"/>
            <w:left w:val="none" w:sz="0" w:space="0" w:color="auto"/>
            <w:bottom w:val="none" w:sz="0" w:space="0" w:color="auto"/>
            <w:right w:val="none" w:sz="0" w:space="0" w:color="auto"/>
          </w:divBdr>
          <w:divsChild>
            <w:div w:id="339089432">
              <w:marLeft w:val="0"/>
              <w:marRight w:val="0"/>
              <w:marTop w:val="0"/>
              <w:marBottom w:val="0"/>
              <w:divBdr>
                <w:top w:val="none" w:sz="0" w:space="0" w:color="auto"/>
                <w:left w:val="none" w:sz="0" w:space="0" w:color="auto"/>
                <w:bottom w:val="none" w:sz="0" w:space="0" w:color="auto"/>
                <w:right w:val="none" w:sz="0" w:space="0" w:color="auto"/>
              </w:divBdr>
            </w:div>
          </w:divsChild>
        </w:div>
        <w:div w:id="1872257551">
          <w:marLeft w:val="0"/>
          <w:marRight w:val="0"/>
          <w:marTop w:val="0"/>
          <w:marBottom w:val="0"/>
          <w:divBdr>
            <w:top w:val="none" w:sz="0" w:space="0" w:color="auto"/>
            <w:left w:val="none" w:sz="0" w:space="0" w:color="auto"/>
            <w:bottom w:val="none" w:sz="0" w:space="0" w:color="auto"/>
            <w:right w:val="none" w:sz="0" w:space="0" w:color="auto"/>
          </w:divBdr>
          <w:divsChild>
            <w:div w:id="1505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465">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97100079">
      <w:bodyDiv w:val="1"/>
      <w:marLeft w:val="0"/>
      <w:marRight w:val="0"/>
      <w:marTop w:val="0"/>
      <w:marBottom w:val="0"/>
      <w:divBdr>
        <w:top w:val="none" w:sz="0" w:space="0" w:color="auto"/>
        <w:left w:val="none" w:sz="0" w:space="0" w:color="auto"/>
        <w:bottom w:val="none" w:sz="0" w:space="0" w:color="auto"/>
        <w:right w:val="none" w:sz="0" w:space="0" w:color="auto"/>
      </w:divBdr>
    </w:div>
    <w:div w:id="2038696329">
      <w:bodyDiv w:val="1"/>
      <w:marLeft w:val="0"/>
      <w:marRight w:val="0"/>
      <w:marTop w:val="0"/>
      <w:marBottom w:val="0"/>
      <w:divBdr>
        <w:top w:val="none" w:sz="0" w:space="0" w:color="auto"/>
        <w:left w:val="none" w:sz="0" w:space="0" w:color="auto"/>
        <w:bottom w:val="none" w:sz="0" w:space="0" w:color="auto"/>
        <w:right w:val="none" w:sz="0" w:space="0" w:color="auto"/>
      </w:divBdr>
    </w:div>
    <w:div w:id="2043434310">
      <w:bodyDiv w:val="1"/>
      <w:marLeft w:val="0"/>
      <w:marRight w:val="0"/>
      <w:marTop w:val="0"/>
      <w:marBottom w:val="0"/>
      <w:divBdr>
        <w:top w:val="none" w:sz="0" w:space="0" w:color="auto"/>
        <w:left w:val="none" w:sz="0" w:space="0" w:color="auto"/>
        <w:bottom w:val="none" w:sz="0" w:space="0" w:color="auto"/>
        <w:right w:val="none" w:sz="0" w:space="0" w:color="auto"/>
      </w:divBdr>
    </w:div>
    <w:div w:id="2111772683">
      <w:bodyDiv w:val="1"/>
      <w:marLeft w:val="0"/>
      <w:marRight w:val="0"/>
      <w:marTop w:val="0"/>
      <w:marBottom w:val="0"/>
      <w:divBdr>
        <w:top w:val="none" w:sz="0" w:space="0" w:color="auto"/>
        <w:left w:val="none" w:sz="0" w:space="0" w:color="auto"/>
        <w:bottom w:val="none" w:sz="0" w:space="0" w:color="auto"/>
        <w:right w:val="none" w:sz="0" w:space="0" w:color="auto"/>
      </w:divBdr>
    </w:div>
    <w:div w:id="2121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rossin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1723-18DE-4898-8320-CC25AF81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kuhl</dc:creator>
  <cp:keywords/>
  <dc:description/>
  <cp:lastModifiedBy>steven kuhl</cp:lastModifiedBy>
  <cp:revision>21</cp:revision>
  <cp:lastPrinted>2017-06-11T03:11:00Z</cp:lastPrinted>
  <dcterms:created xsi:type="dcterms:W3CDTF">2019-02-18T22:13:00Z</dcterms:created>
  <dcterms:modified xsi:type="dcterms:W3CDTF">2019-02-20T17:28:00Z</dcterms:modified>
</cp:coreProperties>
</file>