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5823A4" w14:textId="2753EB90" w:rsidR="00D545A5" w:rsidRPr="00D545A5" w:rsidRDefault="00D545A5" w:rsidP="00D545A5">
      <w:pPr>
        <w:spacing w:after="0" w:line="240" w:lineRule="auto"/>
        <w:rPr>
          <w:rFonts w:ascii="Calibri" w:hAnsi="Calibri" w:cs="Calibri"/>
          <w:bCs/>
          <w:sz w:val="16"/>
          <w:szCs w:val="16"/>
        </w:rPr>
      </w:pPr>
      <w:bookmarkStart w:id="0" w:name="_GoBack"/>
      <w:bookmarkEnd w:id="0"/>
    </w:p>
    <w:p w14:paraId="5980B8EB" w14:textId="77777777" w:rsidR="00D545A5" w:rsidRPr="00D545A5" w:rsidRDefault="00D545A5" w:rsidP="00D545A5">
      <w:pPr>
        <w:spacing w:after="0" w:line="240" w:lineRule="auto"/>
        <w:rPr>
          <w:b/>
          <w:bCs/>
          <w:sz w:val="8"/>
          <w:szCs w:val="8"/>
        </w:rPr>
      </w:pPr>
    </w:p>
    <w:tbl>
      <w:tblPr>
        <w:tblStyle w:val="TableGrid"/>
        <w:tblW w:w="10885" w:type="dxa"/>
        <w:tblLook w:val="04A0" w:firstRow="1" w:lastRow="0" w:firstColumn="1" w:lastColumn="0" w:noHBand="0" w:noVBand="1"/>
      </w:tblPr>
      <w:tblGrid>
        <w:gridCol w:w="1345"/>
        <w:gridCol w:w="1710"/>
        <w:gridCol w:w="7830"/>
      </w:tblGrid>
      <w:tr w:rsidR="00D545A5" w:rsidRPr="00D545A5" w14:paraId="329F1EDB" w14:textId="77777777" w:rsidTr="00C85481">
        <w:tc>
          <w:tcPr>
            <w:tcW w:w="1345" w:type="dxa"/>
            <w:shd w:val="clear" w:color="auto" w:fill="BF0D3E"/>
          </w:tcPr>
          <w:p w14:paraId="335C2C36" w14:textId="77777777" w:rsidR="00D545A5" w:rsidRPr="00D545A5" w:rsidRDefault="00D545A5" w:rsidP="00D545A5">
            <w:pPr>
              <w:jc w:val="center"/>
              <w:rPr>
                <w:b/>
                <w:bCs/>
                <w:color w:val="FFFFFF" w:themeColor="background1"/>
              </w:rPr>
            </w:pPr>
            <w:r w:rsidRPr="00D545A5">
              <w:rPr>
                <w:b/>
                <w:bCs/>
                <w:color w:val="FFFFFF" w:themeColor="background1"/>
              </w:rPr>
              <w:t>Entity ID</w:t>
            </w:r>
          </w:p>
        </w:tc>
        <w:tc>
          <w:tcPr>
            <w:tcW w:w="1710" w:type="dxa"/>
            <w:shd w:val="clear" w:color="auto" w:fill="BF0D3E"/>
          </w:tcPr>
          <w:p w14:paraId="7218E117" w14:textId="77777777" w:rsidR="00D545A5" w:rsidRPr="00D545A5" w:rsidRDefault="00D545A5" w:rsidP="00D545A5">
            <w:pPr>
              <w:jc w:val="center"/>
              <w:rPr>
                <w:b/>
                <w:bCs/>
                <w:color w:val="FFFFFF" w:themeColor="background1"/>
              </w:rPr>
            </w:pPr>
            <w:r w:rsidRPr="00D545A5">
              <w:rPr>
                <w:b/>
                <w:bCs/>
                <w:color w:val="FFFFFF" w:themeColor="background1"/>
              </w:rPr>
              <w:t>CTDS</w:t>
            </w:r>
          </w:p>
        </w:tc>
        <w:tc>
          <w:tcPr>
            <w:tcW w:w="7830" w:type="dxa"/>
            <w:shd w:val="clear" w:color="auto" w:fill="BF0D3E"/>
          </w:tcPr>
          <w:p w14:paraId="3F802884" w14:textId="77777777" w:rsidR="00D545A5" w:rsidRPr="00D545A5" w:rsidRDefault="00D545A5" w:rsidP="00D545A5">
            <w:pPr>
              <w:jc w:val="center"/>
              <w:rPr>
                <w:b/>
                <w:bCs/>
                <w:color w:val="FFFFFF" w:themeColor="background1"/>
              </w:rPr>
            </w:pPr>
            <w:r w:rsidRPr="00D545A5">
              <w:rPr>
                <w:b/>
                <w:bCs/>
                <w:color w:val="FFFFFF" w:themeColor="background1"/>
              </w:rPr>
              <w:t>LEA NAME</w:t>
            </w:r>
          </w:p>
        </w:tc>
      </w:tr>
      <w:tr w:rsidR="00D545A5" w:rsidRPr="00D545A5" w14:paraId="5D3B468E" w14:textId="77777777" w:rsidTr="00C85481">
        <w:tc>
          <w:tcPr>
            <w:tcW w:w="1345" w:type="dxa"/>
          </w:tcPr>
          <w:p w14:paraId="1D6F754D" w14:textId="3ED30CBF" w:rsidR="00D545A5" w:rsidRPr="00D545A5" w:rsidRDefault="00DC6B18" w:rsidP="00D545A5">
            <w:pPr>
              <w:jc w:val="center"/>
            </w:pPr>
            <w:r>
              <w:t>4366</w:t>
            </w:r>
          </w:p>
        </w:tc>
        <w:tc>
          <w:tcPr>
            <w:tcW w:w="1710" w:type="dxa"/>
          </w:tcPr>
          <w:p w14:paraId="57F3D839" w14:textId="6A02BD2E" w:rsidR="00D545A5" w:rsidRPr="00D545A5" w:rsidRDefault="00532624" w:rsidP="00D545A5">
            <w:pPr>
              <w:jc w:val="center"/>
            </w:pPr>
            <w:r>
              <w:t>078771000</w:t>
            </w:r>
          </w:p>
        </w:tc>
        <w:tc>
          <w:tcPr>
            <w:tcW w:w="7830" w:type="dxa"/>
          </w:tcPr>
          <w:p w14:paraId="40BAE6F6" w14:textId="2AF3E772" w:rsidR="00D545A5" w:rsidRPr="00D545A5" w:rsidRDefault="00532624" w:rsidP="00D545A5">
            <w:pPr>
              <w:jc w:val="center"/>
            </w:pPr>
            <w:r>
              <w:t>New Horizon School for the Performing Arts</w:t>
            </w:r>
          </w:p>
        </w:tc>
      </w:tr>
    </w:tbl>
    <w:p w14:paraId="460E9199" w14:textId="77777777" w:rsidR="00D545A5" w:rsidRPr="00D545A5" w:rsidRDefault="00D545A5" w:rsidP="00D545A5">
      <w:pPr>
        <w:spacing w:after="0" w:line="240" w:lineRule="auto"/>
        <w:rPr>
          <w:sz w:val="16"/>
          <w:szCs w:val="16"/>
        </w:rPr>
      </w:pPr>
    </w:p>
    <w:tbl>
      <w:tblPr>
        <w:tblStyle w:val="TableGrid"/>
        <w:tblW w:w="10885" w:type="dxa"/>
        <w:tblLook w:val="04A0" w:firstRow="1" w:lastRow="0" w:firstColumn="1" w:lastColumn="0" w:noHBand="0" w:noVBand="1"/>
      </w:tblPr>
      <w:tblGrid>
        <w:gridCol w:w="4405"/>
        <w:gridCol w:w="1890"/>
        <w:gridCol w:w="4590"/>
      </w:tblGrid>
      <w:tr w:rsidR="00D545A5" w:rsidRPr="00D545A5" w14:paraId="3873A149" w14:textId="77777777" w:rsidTr="00C85481">
        <w:tc>
          <w:tcPr>
            <w:tcW w:w="10885" w:type="dxa"/>
            <w:gridSpan w:val="3"/>
            <w:shd w:val="clear" w:color="auto" w:fill="012169"/>
          </w:tcPr>
          <w:p w14:paraId="37F47685" w14:textId="77777777" w:rsidR="00D545A5" w:rsidRPr="00153B5E" w:rsidRDefault="00D545A5" w:rsidP="00D545A5">
            <w:r w:rsidRPr="00153B5E">
              <w:rPr>
                <w:color w:val="FFFFFF" w:themeColor="background1"/>
              </w:rPr>
              <w:t xml:space="preserve">How the LEA will </w:t>
            </w:r>
            <w:r w:rsidRPr="00830A70">
              <w:rPr>
                <w:b/>
                <w:bCs/>
                <w:color w:val="FFFFFF" w:themeColor="background1"/>
              </w:rPr>
              <w:t>maintain the health and safety of students, educators, and other staff</w:t>
            </w:r>
            <w:r w:rsidRPr="00153B5E">
              <w:rPr>
                <w:color w:val="FFFFFF" w:themeColor="background1"/>
              </w:rPr>
              <w:t xml:space="preserve"> and the </w:t>
            </w:r>
            <w:r w:rsidRPr="00830A70">
              <w:rPr>
                <w:b/>
                <w:bCs/>
                <w:color w:val="FFFFFF" w:themeColor="background1"/>
              </w:rPr>
              <w:t>extent to which</w:t>
            </w:r>
            <w:r w:rsidRPr="00153B5E">
              <w:rPr>
                <w:color w:val="FFFFFF" w:themeColor="background1"/>
              </w:rPr>
              <w:t xml:space="preserve"> it has </w:t>
            </w:r>
            <w:r w:rsidRPr="00830A70">
              <w:rPr>
                <w:b/>
                <w:bCs/>
                <w:color w:val="FFFFFF" w:themeColor="background1"/>
              </w:rPr>
              <w:t>adopted policies, and a description of any such policies</w:t>
            </w:r>
            <w:r w:rsidRPr="00153B5E">
              <w:rPr>
                <w:color w:val="FFFFFF" w:themeColor="background1"/>
              </w:rPr>
              <w:t xml:space="preserve">, on each of the following </w:t>
            </w:r>
            <w:r w:rsidRPr="00830A70">
              <w:rPr>
                <w:b/>
                <w:bCs/>
                <w:color w:val="FFFFFF" w:themeColor="background1"/>
              </w:rPr>
              <w:t>safety recommendations established by the Centers for Disease Control and Prevention (CDC)</w:t>
            </w:r>
          </w:p>
        </w:tc>
      </w:tr>
      <w:tr w:rsidR="00D545A5" w:rsidRPr="00D545A5" w14:paraId="18A1F81D" w14:textId="77777777" w:rsidTr="00C85481">
        <w:tc>
          <w:tcPr>
            <w:tcW w:w="4405" w:type="dxa"/>
            <w:shd w:val="clear" w:color="auto" w:fill="FCAF17"/>
          </w:tcPr>
          <w:p w14:paraId="46FF469C" w14:textId="77777777" w:rsidR="00D545A5" w:rsidRPr="00D545A5" w:rsidRDefault="00D545A5" w:rsidP="00D545A5">
            <w:pPr>
              <w:rPr>
                <w:b/>
                <w:bCs/>
              </w:rPr>
            </w:pPr>
          </w:p>
          <w:p w14:paraId="4A44A763" w14:textId="77777777" w:rsidR="00D545A5" w:rsidRPr="00D545A5" w:rsidRDefault="00D545A5" w:rsidP="00D545A5">
            <w:pPr>
              <w:jc w:val="center"/>
              <w:rPr>
                <w:b/>
                <w:bCs/>
              </w:rPr>
            </w:pPr>
            <w:r w:rsidRPr="00D545A5">
              <w:rPr>
                <w:b/>
                <w:bCs/>
              </w:rPr>
              <w:t>CDC Safety Recommendations</w:t>
            </w:r>
          </w:p>
        </w:tc>
        <w:tc>
          <w:tcPr>
            <w:tcW w:w="1890" w:type="dxa"/>
            <w:shd w:val="clear" w:color="auto" w:fill="FCAF17"/>
          </w:tcPr>
          <w:p w14:paraId="46D65D34" w14:textId="77777777" w:rsidR="00D545A5" w:rsidRPr="00D545A5" w:rsidRDefault="00D545A5" w:rsidP="00D545A5">
            <w:pPr>
              <w:jc w:val="center"/>
              <w:rPr>
                <w:b/>
                <w:bCs/>
              </w:rPr>
            </w:pPr>
            <w:r w:rsidRPr="00D545A5">
              <w:rPr>
                <w:b/>
                <w:bCs/>
              </w:rPr>
              <w:t>Has the LEA Adopted a Policy? (Y/N)</w:t>
            </w:r>
          </w:p>
        </w:tc>
        <w:tc>
          <w:tcPr>
            <w:tcW w:w="4590" w:type="dxa"/>
            <w:shd w:val="clear" w:color="auto" w:fill="FCAF17"/>
          </w:tcPr>
          <w:p w14:paraId="28C25E5F" w14:textId="77777777" w:rsidR="00D545A5" w:rsidRPr="00D545A5" w:rsidRDefault="00D545A5" w:rsidP="00D545A5">
            <w:pPr>
              <w:jc w:val="center"/>
              <w:rPr>
                <w:b/>
                <w:bCs/>
              </w:rPr>
            </w:pPr>
          </w:p>
          <w:p w14:paraId="43AB2B1E" w14:textId="77777777" w:rsidR="00D545A5" w:rsidRPr="00D545A5" w:rsidRDefault="00D545A5" w:rsidP="00D545A5">
            <w:pPr>
              <w:jc w:val="center"/>
              <w:rPr>
                <w:b/>
                <w:bCs/>
              </w:rPr>
            </w:pPr>
            <w:r w:rsidRPr="00D545A5">
              <w:rPr>
                <w:b/>
                <w:bCs/>
              </w:rPr>
              <w:t>Describe LEA Policy:</w:t>
            </w:r>
          </w:p>
        </w:tc>
      </w:tr>
      <w:tr w:rsidR="00D545A5" w:rsidRPr="00D545A5" w14:paraId="1680CFEC" w14:textId="77777777" w:rsidTr="00C85481">
        <w:tc>
          <w:tcPr>
            <w:tcW w:w="4405" w:type="dxa"/>
          </w:tcPr>
          <w:p w14:paraId="18B83EB0" w14:textId="77777777" w:rsidR="00D545A5" w:rsidRPr="00D545A5" w:rsidRDefault="00D545A5" w:rsidP="00D545A5">
            <w:r w:rsidRPr="00D545A5">
              <w:t>Universal and correct wearing of masks</w:t>
            </w:r>
          </w:p>
        </w:tc>
        <w:tc>
          <w:tcPr>
            <w:tcW w:w="1890" w:type="dxa"/>
          </w:tcPr>
          <w:p w14:paraId="6F49AAB8" w14:textId="7F8A8701" w:rsidR="00D545A5" w:rsidRPr="00D545A5" w:rsidRDefault="00532624" w:rsidP="00D545A5">
            <w:r>
              <w:t>Y</w:t>
            </w:r>
          </w:p>
        </w:tc>
        <w:tc>
          <w:tcPr>
            <w:tcW w:w="4590" w:type="dxa"/>
          </w:tcPr>
          <w:p w14:paraId="2321380B" w14:textId="77777777" w:rsidR="00D545A5" w:rsidRDefault="00D545A5" w:rsidP="00D545A5"/>
          <w:p w14:paraId="36CA8DB0" w14:textId="5F00D108" w:rsidR="00532624" w:rsidRDefault="00532624" w:rsidP="00532624">
            <w:pPr>
              <w:pStyle w:val="TableParagraph"/>
              <w:ind w:right="124"/>
            </w:pPr>
            <w:r>
              <w:rPr>
                <w:color w:val="252527"/>
              </w:rPr>
              <w:t>The CDC recommends that individuals in K-12</w:t>
            </w:r>
            <w:r>
              <w:rPr>
                <w:color w:val="252527"/>
                <w:spacing w:val="1"/>
              </w:rPr>
              <w:t xml:space="preserve"> </w:t>
            </w:r>
            <w:r>
              <w:rPr>
                <w:color w:val="252527"/>
              </w:rPr>
              <w:t>schools</w:t>
            </w:r>
            <w:r>
              <w:rPr>
                <w:color w:val="252527"/>
                <w:spacing w:val="-5"/>
              </w:rPr>
              <w:t xml:space="preserve"> </w:t>
            </w:r>
            <w:r>
              <w:rPr>
                <w:color w:val="252527"/>
              </w:rPr>
              <w:t>wear</w:t>
            </w:r>
            <w:r>
              <w:rPr>
                <w:color w:val="252527"/>
                <w:spacing w:val="-5"/>
              </w:rPr>
              <w:t xml:space="preserve"> </w:t>
            </w:r>
            <w:r>
              <w:rPr>
                <w:color w:val="252527"/>
              </w:rPr>
              <w:t>a</w:t>
            </w:r>
            <w:r>
              <w:rPr>
                <w:color w:val="252527"/>
                <w:spacing w:val="-4"/>
              </w:rPr>
              <w:t xml:space="preserve"> </w:t>
            </w:r>
            <w:r>
              <w:rPr>
                <w:color w:val="252527"/>
              </w:rPr>
              <w:t>mask</w:t>
            </w:r>
            <w:r>
              <w:rPr>
                <w:color w:val="252527"/>
                <w:spacing w:val="-3"/>
              </w:rPr>
              <w:t xml:space="preserve"> </w:t>
            </w:r>
            <w:r>
              <w:rPr>
                <w:color w:val="252527"/>
              </w:rPr>
              <w:t>indoors,</w:t>
            </w:r>
            <w:r>
              <w:rPr>
                <w:color w:val="252527"/>
                <w:spacing w:val="-3"/>
              </w:rPr>
              <w:t xml:space="preserve"> </w:t>
            </w:r>
            <w:r>
              <w:rPr>
                <w:color w:val="252527"/>
              </w:rPr>
              <w:t>including</w:t>
            </w:r>
            <w:r>
              <w:rPr>
                <w:color w:val="252527"/>
                <w:spacing w:val="-3"/>
              </w:rPr>
              <w:t xml:space="preserve"> </w:t>
            </w:r>
            <w:r>
              <w:rPr>
                <w:color w:val="252527"/>
              </w:rPr>
              <w:t>teachers,</w:t>
            </w:r>
            <w:r>
              <w:rPr>
                <w:color w:val="252527"/>
                <w:spacing w:val="-47"/>
              </w:rPr>
              <w:t xml:space="preserve"> </w:t>
            </w:r>
            <w:r>
              <w:rPr>
                <w:color w:val="252527"/>
              </w:rPr>
              <w:t xml:space="preserve">staff, students, and visitors regardless of </w:t>
            </w:r>
            <w:proofErr w:type="gramStart"/>
            <w:r>
              <w:rPr>
                <w:color w:val="252527"/>
              </w:rPr>
              <w:t>vaccine</w:t>
            </w:r>
            <w:r>
              <w:rPr>
                <w:color w:val="252527"/>
                <w:spacing w:val="-47"/>
              </w:rPr>
              <w:t xml:space="preserve">  </w:t>
            </w:r>
            <w:r>
              <w:rPr>
                <w:color w:val="252527"/>
              </w:rPr>
              <w:t>status</w:t>
            </w:r>
            <w:proofErr w:type="gramEnd"/>
            <w:r>
              <w:rPr>
                <w:color w:val="252527"/>
              </w:rPr>
              <w:t>. Per</w:t>
            </w:r>
            <w:r>
              <w:rPr>
                <w:color w:val="252527"/>
                <w:spacing w:val="1"/>
              </w:rPr>
              <w:t xml:space="preserve"> </w:t>
            </w:r>
            <w:r>
              <w:rPr>
                <w:color w:val="252527"/>
              </w:rPr>
              <w:t xml:space="preserve">legislation signed by Arizona Governor </w:t>
            </w:r>
            <w:proofErr w:type="spellStart"/>
            <w:r>
              <w:rPr>
                <w:color w:val="252527"/>
              </w:rPr>
              <w:t>Ducey</w:t>
            </w:r>
            <w:proofErr w:type="spellEnd"/>
            <w:r>
              <w:rPr>
                <w:color w:val="252527"/>
              </w:rPr>
              <w:t>,</w:t>
            </w:r>
            <w:r>
              <w:rPr>
                <w:color w:val="252527"/>
                <w:spacing w:val="1"/>
              </w:rPr>
              <w:t xml:space="preserve"> </w:t>
            </w:r>
            <w:r>
              <w:rPr>
                <w:color w:val="252527"/>
              </w:rPr>
              <w:t>school districts are prohibited from requiring</w:t>
            </w:r>
            <w:r>
              <w:rPr>
                <w:color w:val="252527"/>
                <w:spacing w:val="1"/>
              </w:rPr>
              <w:t xml:space="preserve"> </w:t>
            </w:r>
            <w:r>
              <w:rPr>
                <w:color w:val="252527"/>
              </w:rPr>
              <w:t>students, staff, or visitors to wear face coverings</w:t>
            </w:r>
            <w:r>
              <w:rPr>
                <w:color w:val="252527"/>
                <w:spacing w:val="-47"/>
              </w:rPr>
              <w:t xml:space="preserve">    </w:t>
            </w:r>
            <w:r>
              <w:rPr>
                <w:color w:val="252527"/>
              </w:rPr>
              <w:t>during school</w:t>
            </w:r>
            <w:r>
              <w:rPr>
                <w:color w:val="252527"/>
                <w:spacing w:val="-1"/>
              </w:rPr>
              <w:t xml:space="preserve"> </w:t>
            </w:r>
            <w:r>
              <w:rPr>
                <w:color w:val="252527"/>
              </w:rPr>
              <w:t>hours</w:t>
            </w:r>
            <w:r>
              <w:rPr>
                <w:color w:val="252527"/>
                <w:spacing w:val="-3"/>
              </w:rPr>
              <w:t xml:space="preserve"> </w:t>
            </w:r>
            <w:r>
              <w:rPr>
                <w:color w:val="252527"/>
              </w:rPr>
              <w:t>and</w:t>
            </w:r>
            <w:r>
              <w:rPr>
                <w:color w:val="252527"/>
                <w:spacing w:val="-3"/>
              </w:rPr>
              <w:t xml:space="preserve"> </w:t>
            </w:r>
            <w:r>
              <w:rPr>
                <w:color w:val="252527"/>
              </w:rPr>
              <w:t>on</w:t>
            </w:r>
            <w:r>
              <w:rPr>
                <w:color w:val="252527"/>
                <w:spacing w:val="-2"/>
              </w:rPr>
              <w:t xml:space="preserve"> </w:t>
            </w:r>
            <w:r>
              <w:rPr>
                <w:color w:val="252527"/>
              </w:rPr>
              <w:t>school</w:t>
            </w:r>
            <w:r>
              <w:rPr>
                <w:color w:val="252527"/>
                <w:spacing w:val="-1"/>
              </w:rPr>
              <w:t xml:space="preserve"> </w:t>
            </w:r>
            <w:r>
              <w:rPr>
                <w:color w:val="252527"/>
              </w:rPr>
              <w:t xml:space="preserve">property.  New Horizon School for the Performing Arts (NHSPA) recommends face coverings </w:t>
            </w:r>
            <w:proofErr w:type="gramStart"/>
            <w:r>
              <w:rPr>
                <w:color w:val="252527"/>
              </w:rPr>
              <w:t>indoors</w:t>
            </w:r>
            <w:proofErr w:type="gramEnd"/>
            <w:r>
              <w:rPr>
                <w:color w:val="252527"/>
              </w:rPr>
              <w:t xml:space="preserve"> but does not require it.</w:t>
            </w:r>
          </w:p>
          <w:p w14:paraId="604A203A" w14:textId="77777777" w:rsidR="00532624" w:rsidRDefault="00532624" w:rsidP="00D545A5"/>
          <w:p w14:paraId="78274B4D" w14:textId="77777777" w:rsidR="00532624" w:rsidRPr="00D545A5" w:rsidRDefault="00532624" w:rsidP="00D545A5"/>
        </w:tc>
      </w:tr>
      <w:tr w:rsidR="00D545A5" w:rsidRPr="00D545A5" w14:paraId="1C61AEDA" w14:textId="77777777" w:rsidTr="00C85481">
        <w:tc>
          <w:tcPr>
            <w:tcW w:w="4405" w:type="dxa"/>
          </w:tcPr>
          <w:p w14:paraId="66B54974" w14:textId="77777777" w:rsidR="00D545A5" w:rsidRPr="00D545A5" w:rsidRDefault="00D545A5" w:rsidP="00D545A5">
            <w:r w:rsidRPr="00D545A5">
              <w:t>Modifying facilities to allow for physical distancing (e.g., use of cohorts/podding)</w:t>
            </w:r>
          </w:p>
        </w:tc>
        <w:tc>
          <w:tcPr>
            <w:tcW w:w="1890" w:type="dxa"/>
          </w:tcPr>
          <w:p w14:paraId="53CFD43C" w14:textId="7026CDE0" w:rsidR="00D545A5" w:rsidRPr="00D545A5" w:rsidRDefault="00532624" w:rsidP="00D545A5">
            <w:r>
              <w:t>Y</w:t>
            </w:r>
          </w:p>
        </w:tc>
        <w:tc>
          <w:tcPr>
            <w:tcW w:w="4590" w:type="dxa"/>
          </w:tcPr>
          <w:p w14:paraId="670DED9E" w14:textId="38BAC510" w:rsidR="00D545A5" w:rsidRPr="00D545A5" w:rsidRDefault="00532624" w:rsidP="00D545A5">
            <w:r>
              <w:rPr>
                <w:color w:val="252527"/>
              </w:rPr>
              <w:t>When possible, observe at least three (3) feet</w:t>
            </w:r>
            <w:r>
              <w:rPr>
                <w:color w:val="252527"/>
                <w:spacing w:val="1"/>
              </w:rPr>
              <w:t xml:space="preserve"> </w:t>
            </w:r>
            <w:r>
              <w:rPr>
                <w:color w:val="252527"/>
              </w:rPr>
              <w:t>apart from one another.</w:t>
            </w:r>
            <w:r>
              <w:rPr>
                <w:color w:val="252527"/>
                <w:spacing w:val="1"/>
              </w:rPr>
              <w:t xml:space="preserve"> </w:t>
            </w:r>
            <w:r>
              <w:rPr>
                <w:color w:val="252527"/>
              </w:rPr>
              <w:t>Where feasible,</w:t>
            </w:r>
            <w:r>
              <w:rPr>
                <w:color w:val="252527"/>
                <w:spacing w:val="1"/>
              </w:rPr>
              <w:t xml:space="preserve"> </w:t>
            </w:r>
            <w:r>
              <w:rPr>
                <w:color w:val="252527"/>
              </w:rPr>
              <w:t>greater</w:t>
            </w:r>
            <w:r>
              <w:rPr>
                <w:color w:val="252527"/>
                <w:spacing w:val="-6"/>
              </w:rPr>
              <w:t xml:space="preserve"> </w:t>
            </w:r>
            <w:r>
              <w:rPr>
                <w:color w:val="252527"/>
              </w:rPr>
              <w:t>distance</w:t>
            </w:r>
            <w:r>
              <w:rPr>
                <w:color w:val="252527"/>
                <w:spacing w:val="-3"/>
              </w:rPr>
              <w:t xml:space="preserve"> </w:t>
            </w:r>
            <w:r>
              <w:rPr>
                <w:color w:val="252527"/>
              </w:rPr>
              <w:t>between</w:t>
            </w:r>
            <w:r>
              <w:rPr>
                <w:color w:val="252527"/>
                <w:spacing w:val="-4"/>
              </w:rPr>
              <w:t xml:space="preserve"> </w:t>
            </w:r>
            <w:r>
              <w:rPr>
                <w:color w:val="252527"/>
              </w:rPr>
              <w:t>others</w:t>
            </w:r>
            <w:r>
              <w:rPr>
                <w:color w:val="252527"/>
                <w:spacing w:val="-5"/>
              </w:rPr>
              <w:t xml:space="preserve"> </w:t>
            </w:r>
            <w:r>
              <w:rPr>
                <w:color w:val="252527"/>
              </w:rPr>
              <w:t>is</w:t>
            </w:r>
            <w:r>
              <w:rPr>
                <w:color w:val="252527"/>
                <w:spacing w:val="-5"/>
              </w:rPr>
              <w:t xml:space="preserve"> </w:t>
            </w:r>
            <w:r>
              <w:rPr>
                <w:color w:val="252527"/>
              </w:rPr>
              <w:t>encouraged.</w:t>
            </w:r>
          </w:p>
        </w:tc>
      </w:tr>
      <w:tr w:rsidR="00D545A5" w:rsidRPr="00D545A5" w14:paraId="7E24B886" w14:textId="77777777" w:rsidTr="00C85481">
        <w:tc>
          <w:tcPr>
            <w:tcW w:w="4405" w:type="dxa"/>
          </w:tcPr>
          <w:p w14:paraId="6A7D9C9C" w14:textId="77777777" w:rsidR="00D545A5" w:rsidRPr="00D545A5" w:rsidRDefault="00D545A5" w:rsidP="00D545A5">
            <w:r w:rsidRPr="00D545A5">
              <w:t>Handwashing and respiratory etiquette</w:t>
            </w:r>
          </w:p>
        </w:tc>
        <w:tc>
          <w:tcPr>
            <w:tcW w:w="1890" w:type="dxa"/>
          </w:tcPr>
          <w:p w14:paraId="6FEE0E72" w14:textId="60892A35" w:rsidR="00D545A5" w:rsidRPr="00D545A5" w:rsidRDefault="00532624" w:rsidP="00D545A5">
            <w:r>
              <w:t>Y</w:t>
            </w:r>
          </w:p>
        </w:tc>
        <w:tc>
          <w:tcPr>
            <w:tcW w:w="4590" w:type="dxa"/>
          </w:tcPr>
          <w:p w14:paraId="1AAD1C55" w14:textId="6F3A4EF4" w:rsidR="00D545A5" w:rsidRPr="00D545A5" w:rsidRDefault="00532624" w:rsidP="00532624">
            <w:pPr>
              <w:pStyle w:val="TableParagraph"/>
              <w:ind w:right="147"/>
            </w:pPr>
            <w:r>
              <w:rPr>
                <w:color w:val="252527"/>
              </w:rPr>
              <w:t>Students</w:t>
            </w:r>
            <w:r>
              <w:rPr>
                <w:color w:val="252527"/>
                <w:spacing w:val="-3"/>
              </w:rPr>
              <w:t xml:space="preserve"> </w:t>
            </w:r>
            <w:r>
              <w:rPr>
                <w:color w:val="252527"/>
              </w:rPr>
              <w:t>and</w:t>
            </w:r>
            <w:r>
              <w:rPr>
                <w:color w:val="252527"/>
                <w:spacing w:val="-3"/>
              </w:rPr>
              <w:t xml:space="preserve"> </w:t>
            </w:r>
            <w:r>
              <w:rPr>
                <w:color w:val="252527"/>
              </w:rPr>
              <w:t>staff</w:t>
            </w:r>
            <w:r>
              <w:rPr>
                <w:color w:val="252527"/>
                <w:spacing w:val="-3"/>
              </w:rPr>
              <w:t xml:space="preserve"> </w:t>
            </w:r>
            <w:r>
              <w:rPr>
                <w:color w:val="252527"/>
              </w:rPr>
              <w:t>are</w:t>
            </w:r>
            <w:r>
              <w:rPr>
                <w:color w:val="252527"/>
                <w:spacing w:val="-1"/>
              </w:rPr>
              <w:t xml:space="preserve"> </w:t>
            </w:r>
            <w:r>
              <w:rPr>
                <w:color w:val="252527"/>
              </w:rPr>
              <w:t>asked to</w:t>
            </w:r>
            <w:r>
              <w:rPr>
                <w:color w:val="252527"/>
                <w:spacing w:val="-2"/>
              </w:rPr>
              <w:t xml:space="preserve"> </w:t>
            </w:r>
            <w:r>
              <w:rPr>
                <w:color w:val="252527"/>
              </w:rPr>
              <w:t>wash</w:t>
            </w:r>
            <w:r>
              <w:rPr>
                <w:color w:val="252527"/>
                <w:spacing w:val="-2"/>
              </w:rPr>
              <w:t xml:space="preserve"> </w:t>
            </w:r>
            <w:r>
              <w:rPr>
                <w:color w:val="252527"/>
              </w:rPr>
              <w:t>hands</w:t>
            </w:r>
            <w:r>
              <w:rPr>
                <w:color w:val="252527"/>
                <w:spacing w:val="-2"/>
              </w:rPr>
              <w:t xml:space="preserve"> </w:t>
            </w:r>
            <w:r>
              <w:rPr>
                <w:color w:val="252527"/>
              </w:rPr>
              <w:t>with</w:t>
            </w:r>
            <w:r>
              <w:rPr>
                <w:color w:val="252527"/>
                <w:spacing w:val="-47"/>
              </w:rPr>
              <w:t xml:space="preserve"> </w:t>
            </w:r>
            <w:r>
              <w:rPr>
                <w:color w:val="252527"/>
              </w:rPr>
              <w:t>soap and water at each transition throughout</w:t>
            </w:r>
            <w:r>
              <w:rPr>
                <w:color w:val="252527"/>
                <w:spacing w:val="1"/>
              </w:rPr>
              <w:t xml:space="preserve"> </w:t>
            </w:r>
            <w:r>
              <w:rPr>
                <w:color w:val="252527"/>
              </w:rPr>
              <w:t>the day (after using the restroom, before lunch,</w:t>
            </w:r>
            <w:r>
              <w:rPr>
                <w:color w:val="252527"/>
                <w:spacing w:val="1"/>
              </w:rPr>
              <w:t xml:space="preserve"> </w:t>
            </w:r>
            <w:r>
              <w:rPr>
                <w:color w:val="252527"/>
              </w:rPr>
              <w:t>after recess, etc.).</w:t>
            </w:r>
            <w:r>
              <w:rPr>
                <w:color w:val="252527"/>
                <w:spacing w:val="1"/>
              </w:rPr>
              <w:t xml:space="preserve"> </w:t>
            </w:r>
            <w:r>
              <w:rPr>
                <w:color w:val="252527"/>
              </w:rPr>
              <w:t>If soap and water are not</w:t>
            </w:r>
            <w:r>
              <w:rPr>
                <w:color w:val="252527"/>
                <w:spacing w:val="1"/>
              </w:rPr>
              <w:t xml:space="preserve"> </w:t>
            </w:r>
            <w:r>
              <w:rPr>
                <w:color w:val="252527"/>
              </w:rPr>
              <w:t>available, hand sanitizer stations, with at least</w:t>
            </w:r>
            <w:r>
              <w:rPr>
                <w:color w:val="252527"/>
                <w:spacing w:val="1"/>
              </w:rPr>
              <w:t xml:space="preserve"> </w:t>
            </w:r>
            <w:r>
              <w:rPr>
                <w:color w:val="252527"/>
              </w:rPr>
              <w:t>60%</w:t>
            </w:r>
            <w:r>
              <w:rPr>
                <w:color w:val="252527"/>
                <w:spacing w:val="-5"/>
              </w:rPr>
              <w:t xml:space="preserve"> </w:t>
            </w:r>
            <w:r>
              <w:rPr>
                <w:color w:val="252527"/>
              </w:rPr>
              <w:t>alcohol,</w:t>
            </w:r>
            <w:r>
              <w:rPr>
                <w:color w:val="252527"/>
                <w:spacing w:val="2"/>
              </w:rPr>
              <w:t xml:space="preserve"> </w:t>
            </w:r>
            <w:r>
              <w:rPr>
                <w:color w:val="252527"/>
              </w:rPr>
              <w:t>will</w:t>
            </w:r>
            <w:r>
              <w:rPr>
                <w:color w:val="252527"/>
                <w:spacing w:val="-2"/>
              </w:rPr>
              <w:t xml:space="preserve"> </w:t>
            </w:r>
            <w:r>
              <w:rPr>
                <w:color w:val="252527"/>
              </w:rPr>
              <w:t>be</w:t>
            </w:r>
            <w:r>
              <w:rPr>
                <w:color w:val="252527"/>
                <w:spacing w:val="-2"/>
              </w:rPr>
              <w:t xml:space="preserve"> </w:t>
            </w:r>
            <w:r>
              <w:rPr>
                <w:color w:val="252527"/>
              </w:rPr>
              <w:t>available</w:t>
            </w:r>
            <w:r>
              <w:rPr>
                <w:color w:val="252527"/>
                <w:spacing w:val="-1"/>
              </w:rPr>
              <w:t xml:space="preserve"> </w:t>
            </w:r>
            <w:r>
              <w:rPr>
                <w:color w:val="252527"/>
              </w:rPr>
              <w:t>throughout</w:t>
            </w:r>
            <w:r>
              <w:rPr>
                <w:color w:val="252527"/>
                <w:spacing w:val="-2"/>
              </w:rPr>
              <w:t xml:space="preserve"> </w:t>
            </w:r>
            <w:r>
              <w:rPr>
                <w:color w:val="252527"/>
              </w:rPr>
              <w:t>the school</w:t>
            </w:r>
            <w:r>
              <w:rPr>
                <w:color w:val="252527"/>
                <w:spacing w:val="-2"/>
              </w:rPr>
              <w:t xml:space="preserve"> </w:t>
            </w:r>
            <w:r>
              <w:rPr>
                <w:color w:val="252527"/>
              </w:rPr>
              <w:t>sites</w:t>
            </w:r>
            <w:r>
              <w:rPr>
                <w:color w:val="252527"/>
                <w:spacing w:val="-2"/>
              </w:rPr>
              <w:t xml:space="preserve"> </w:t>
            </w:r>
            <w:r>
              <w:rPr>
                <w:color w:val="252527"/>
              </w:rPr>
              <w:t>for</w:t>
            </w:r>
            <w:r>
              <w:rPr>
                <w:color w:val="252527"/>
                <w:spacing w:val="1"/>
              </w:rPr>
              <w:t xml:space="preserve"> </w:t>
            </w:r>
            <w:r>
              <w:rPr>
                <w:color w:val="252527"/>
              </w:rPr>
              <w:t>students</w:t>
            </w:r>
            <w:r>
              <w:rPr>
                <w:color w:val="252527"/>
                <w:spacing w:val="-3"/>
              </w:rPr>
              <w:t xml:space="preserve"> </w:t>
            </w:r>
            <w:r>
              <w:rPr>
                <w:color w:val="252527"/>
              </w:rPr>
              <w:t>and</w:t>
            </w:r>
            <w:r>
              <w:rPr>
                <w:color w:val="252527"/>
                <w:spacing w:val="-4"/>
              </w:rPr>
              <w:t xml:space="preserve"> </w:t>
            </w:r>
            <w:r>
              <w:rPr>
                <w:color w:val="252527"/>
              </w:rPr>
              <w:t>staff</w:t>
            </w:r>
            <w:r>
              <w:rPr>
                <w:color w:val="252527"/>
                <w:spacing w:val="-5"/>
              </w:rPr>
              <w:t xml:space="preserve"> </w:t>
            </w:r>
            <w:r>
              <w:rPr>
                <w:color w:val="252527"/>
              </w:rPr>
              <w:t>to</w:t>
            </w:r>
            <w:r>
              <w:rPr>
                <w:color w:val="252527"/>
                <w:spacing w:val="-2"/>
              </w:rPr>
              <w:t xml:space="preserve"> </w:t>
            </w:r>
            <w:r>
              <w:rPr>
                <w:color w:val="252527"/>
              </w:rPr>
              <w:t>use</w:t>
            </w:r>
            <w:r>
              <w:rPr>
                <w:color w:val="252527"/>
                <w:spacing w:val="-2"/>
              </w:rPr>
              <w:t xml:space="preserve"> </w:t>
            </w:r>
            <w:r>
              <w:rPr>
                <w:color w:val="252527"/>
              </w:rPr>
              <w:t>as</w:t>
            </w:r>
            <w:r>
              <w:rPr>
                <w:color w:val="252527"/>
                <w:spacing w:val="-47"/>
              </w:rPr>
              <w:t xml:space="preserve"> </w:t>
            </w:r>
            <w:r>
              <w:rPr>
                <w:color w:val="252527"/>
              </w:rPr>
              <w:t>needed.</w:t>
            </w:r>
          </w:p>
        </w:tc>
      </w:tr>
      <w:tr w:rsidR="00D545A5" w:rsidRPr="00D545A5" w14:paraId="30C9B884" w14:textId="77777777" w:rsidTr="00C85481">
        <w:tc>
          <w:tcPr>
            <w:tcW w:w="4405" w:type="dxa"/>
          </w:tcPr>
          <w:p w14:paraId="61C7F01A" w14:textId="77777777" w:rsidR="00D545A5" w:rsidRPr="00D545A5" w:rsidRDefault="00D545A5" w:rsidP="00D545A5">
            <w:r w:rsidRPr="00D545A5">
              <w:t>Cleaning and maintaining healthy facilities, including improving ventilation</w:t>
            </w:r>
          </w:p>
        </w:tc>
        <w:tc>
          <w:tcPr>
            <w:tcW w:w="1890" w:type="dxa"/>
          </w:tcPr>
          <w:p w14:paraId="4E53065D" w14:textId="7A666F1A" w:rsidR="00D545A5" w:rsidRPr="00D545A5" w:rsidRDefault="00C85481" w:rsidP="00D545A5">
            <w:r>
              <w:t>Y</w:t>
            </w:r>
          </w:p>
        </w:tc>
        <w:tc>
          <w:tcPr>
            <w:tcW w:w="4590" w:type="dxa"/>
          </w:tcPr>
          <w:p w14:paraId="6227ED5B" w14:textId="7237CBA4" w:rsidR="00D545A5" w:rsidRPr="00D545A5" w:rsidRDefault="00C85481" w:rsidP="00C85481">
            <w:pPr>
              <w:pStyle w:val="TableParagraph"/>
              <w:spacing w:before="1"/>
              <w:ind w:right="179"/>
            </w:pPr>
            <w:r>
              <w:rPr>
                <w:color w:val="252527"/>
              </w:rPr>
              <w:t>NHSPA will arrange for daily cleaning and</w:t>
            </w:r>
            <w:r>
              <w:rPr>
                <w:color w:val="252527"/>
                <w:spacing w:val="1"/>
              </w:rPr>
              <w:t xml:space="preserve"> </w:t>
            </w:r>
            <w:r>
              <w:rPr>
                <w:color w:val="252527"/>
              </w:rPr>
              <w:t>disinfecting</w:t>
            </w:r>
            <w:r>
              <w:rPr>
                <w:color w:val="252527"/>
                <w:spacing w:val="-2"/>
              </w:rPr>
              <w:t xml:space="preserve"> </w:t>
            </w:r>
            <w:r>
              <w:rPr>
                <w:color w:val="252527"/>
              </w:rPr>
              <w:t>of</w:t>
            </w:r>
            <w:r>
              <w:rPr>
                <w:color w:val="252527"/>
                <w:spacing w:val="-6"/>
              </w:rPr>
              <w:t xml:space="preserve"> </w:t>
            </w:r>
            <w:r>
              <w:rPr>
                <w:color w:val="252527"/>
              </w:rPr>
              <w:t>all</w:t>
            </w:r>
            <w:r>
              <w:rPr>
                <w:color w:val="252527"/>
                <w:spacing w:val="-3"/>
              </w:rPr>
              <w:t xml:space="preserve"> </w:t>
            </w:r>
            <w:r>
              <w:rPr>
                <w:color w:val="252527"/>
              </w:rPr>
              <w:t>frequently</w:t>
            </w:r>
            <w:r>
              <w:rPr>
                <w:color w:val="252527"/>
                <w:spacing w:val="-3"/>
              </w:rPr>
              <w:t xml:space="preserve"> </w:t>
            </w:r>
            <w:r>
              <w:rPr>
                <w:color w:val="252527"/>
              </w:rPr>
              <w:t>touched</w:t>
            </w:r>
            <w:r>
              <w:rPr>
                <w:color w:val="252527"/>
                <w:spacing w:val="-4"/>
              </w:rPr>
              <w:t xml:space="preserve"> </w:t>
            </w:r>
            <w:r>
              <w:rPr>
                <w:color w:val="252527"/>
              </w:rPr>
              <w:t>surfaces</w:t>
            </w:r>
            <w:r>
              <w:rPr>
                <w:color w:val="252527"/>
                <w:spacing w:val="-3"/>
              </w:rPr>
              <w:t xml:space="preserve"> </w:t>
            </w:r>
            <w:r>
              <w:rPr>
                <w:color w:val="252527"/>
              </w:rPr>
              <w:t>in</w:t>
            </w:r>
            <w:r>
              <w:rPr>
                <w:color w:val="252527"/>
                <w:spacing w:val="-47"/>
              </w:rPr>
              <w:t xml:space="preserve"> </w:t>
            </w:r>
            <w:r>
              <w:rPr>
                <w:color w:val="252527"/>
              </w:rPr>
              <w:t>work areas.</w:t>
            </w:r>
            <w:r>
              <w:rPr>
                <w:color w:val="252527"/>
                <w:spacing w:val="1"/>
              </w:rPr>
              <w:t xml:space="preserve"> </w:t>
            </w:r>
            <w:r>
              <w:rPr>
                <w:color w:val="252527"/>
              </w:rPr>
              <w:t xml:space="preserve">There will be assigned schedules </w:t>
            </w:r>
            <w:proofErr w:type="gramStart"/>
            <w:r>
              <w:rPr>
                <w:color w:val="252527"/>
              </w:rPr>
              <w:t>to</w:t>
            </w:r>
            <w:r>
              <w:rPr>
                <w:color w:val="252527"/>
                <w:spacing w:val="-47"/>
              </w:rPr>
              <w:t xml:space="preserve">  </w:t>
            </w:r>
            <w:r>
              <w:rPr>
                <w:color w:val="252527"/>
              </w:rPr>
              <w:t>custodial</w:t>
            </w:r>
            <w:proofErr w:type="gramEnd"/>
            <w:r>
              <w:rPr>
                <w:color w:val="252527"/>
              </w:rPr>
              <w:t xml:space="preserve"> staff for increased cleaning of surfaces </w:t>
            </w:r>
            <w:r>
              <w:rPr>
                <w:color w:val="252527"/>
                <w:spacing w:val="-48"/>
              </w:rPr>
              <w:t xml:space="preserve"> </w:t>
            </w:r>
            <w:r>
              <w:rPr>
                <w:color w:val="252527"/>
              </w:rPr>
              <w:t>and bathrooms throughout the day.</w:t>
            </w:r>
            <w:r>
              <w:rPr>
                <w:color w:val="252527"/>
                <w:spacing w:val="1"/>
              </w:rPr>
              <w:t xml:space="preserve"> </w:t>
            </w:r>
            <w:r>
              <w:rPr>
                <w:color w:val="252527"/>
              </w:rPr>
              <w:t>NHSPA</w:t>
            </w:r>
            <w:r>
              <w:rPr>
                <w:color w:val="252527"/>
                <w:spacing w:val="1"/>
              </w:rPr>
              <w:t xml:space="preserve"> </w:t>
            </w:r>
            <w:r>
              <w:rPr>
                <w:color w:val="252527"/>
              </w:rPr>
              <w:t>custodial and maintenance staff will provide</w:t>
            </w:r>
            <w:r>
              <w:rPr>
                <w:color w:val="252527"/>
                <w:spacing w:val="1"/>
              </w:rPr>
              <w:t xml:space="preserve"> </w:t>
            </w:r>
            <w:r>
              <w:rPr>
                <w:color w:val="252527"/>
              </w:rPr>
              <w:t>additional cleaning services when needed for</w:t>
            </w:r>
            <w:r>
              <w:rPr>
                <w:color w:val="252527"/>
                <w:spacing w:val="1"/>
              </w:rPr>
              <w:t xml:space="preserve"> </w:t>
            </w:r>
            <w:r>
              <w:rPr>
                <w:color w:val="252527"/>
              </w:rPr>
              <w:t>COVID cases or exposures.</w:t>
            </w:r>
            <w:r>
              <w:rPr>
                <w:color w:val="252527"/>
                <w:spacing w:val="1"/>
              </w:rPr>
              <w:t xml:space="preserve"> </w:t>
            </w:r>
            <w:r>
              <w:rPr>
                <w:color w:val="252527"/>
              </w:rPr>
              <w:t xml:space="preserve">UVA / </w:t>
            </w:r>
            <w:proofErr w:type="spellStart"/>
            <w:r>
              <w:rPr>
                <w:color w:val="252527"/>
              </w:rPr>
              <w:t>TiO</w:t>
            </w:r>
            <w:proofErr w:type="spellEnd"/>
            <w:r>
              <w:rPr>
                <w:color w:val="252527"/>
                <w:spacing w:val="1"/>
              </w:rPr>
              <w:t xml:space="preserve"> </w:t>
            </w:r>
            <w:proofErr w:type="spellStart"/>
            <w:r>
              <w:rPr>
                <w:color w:val="252527"/>
              </w:rPr>
              <w:t>Photocatalytic</w:t>
            </w:r>
            <w:proofErr w:type="spellEnd"/>
            <w:r>
              <w:rPr>
                <w:color w:val="252527"/>
              </w:rPr>
              <w:t xml:space="preserve"> 2 Hydroxyl / Ionized Hydro-</w:t>
            </w:r>
            <w:r>
              <w:rPr>
                <w:color w:val="252527"/>
                <w:spacing w:val="1"/>
              </w:rPr>
              <w:t xml:space="preserve"> </w:t>
            </w:r>
            <w:r>
              <w:rPr>
                <w:color w:val="252527"/>
              </w:rPr>
              <w:t>Peroxide Generator (air scrubber/purifier) and</w:t>
            </w:r>
            <w:r>
              <w:rPr>
                <w:color w:val="252527"/>
                <w:spacing w:val="1"/>
              </w:rPr>
              <w:t xml:space="preserve"> </w:t>
            </w:r>
            <w:r>
              <w:rPr>
                <w:color w:val="252527"/>
              </w:rPr>
              <w:t>plug-in air purifiers are utilized at the school</w:t>
            </w:r>
            <w:r>
              <w:rPr>
                <w:color w:val="252527"/>
                <w:spacing w:val="1"/>
              </w:rPr>
              <w:t xml:space="preserve"> </w:t>
            </w:r>
            <w:r>
              <w:rPr>
                <w:color w:val="252527"/>
              </w:rPr>
              <w:t>site</w:t>
            </w:r>
            <w:r>
              <w:rPr>
                <w:color w:val="252527"/>
                <w:spacing w:val="-1"/>
              </w:rPr>
              <w:t xml:space="preserve"> </w:t>
            </w:r>
            <w:r>
              <w:rPr>
                <w:color w:val="252527"/>
              </w:rPr>
              <w:t>as</w:t>
            </w:r>
            <w:r>
              <w:rPr>
                <w:color w:val="252527"/>
                <w:spacing w:val="-3"/>
              </w:rPr>
              <w:t xml:space="preserve"> </w:t>
            </w:r>
            <w:r>
              <w:rPr>
                <w:color w:val="252527"/>
              </w:rPr>
              <w:t>well.</w:t>
            </w:r>
            <w:r>
              <w:rPr>
                <w:color w:val="252527"/>
                <w:spacing w:val="47"/>
              </w:rPr>
              <w:t xml:space="preserve"> </w:t>
            </w:r>
            <w:r>
              <w:rPr>
                <w:color w:val="252527"/>
              </w:rPr>
              <w:t>Plug in</w:t>
            </w:r>
            <w:r>
              <w:rPr>
                <w:color w:val="252527"/>
                <w:spacing w:val="-3"/>
              </w:rPr>
              <w:t xml:space="preserve"> </w:t>
            </w:r>
            <w:r>
              <w:rPr>
                <w:color w:val="252527"/>
              </w:rPr>
              <w:t>air</w:t>
            </w:r>
            <w:r>
              <w:rPr>
                <w:color w:val="252527"/>
                <w:spacing w:val="-3"/>
              </w:rPr>
              <w:t xml:space="preserve"> </w:t>
            </w:r>
            <w:r>
              <w:rPr>
                <w:color w:val="252527"/>
              </w:rPr>
              <w:t>purifiers</w:t>
            </w:r>
            <w:r>
              <w:rPr>
                <w:color w:val="252527"/>
                <w:spacing w:val="-4"/>
              </w:rPr>
              <w:t xml:space="preserve"> </w:t>
            </w:r>
            <w:r>
              <w:rPr>
                <w:color w:val="252527"/>
              </w:rPr>
              <w:t>have</w:t>
            </w:r>
            <w:r>
              <w:rPr>
                <w:color w:val="252527"/>
                <w:spacing w:val="-1"/>
              </w:rPr>
              <w:t xml:space="preserve"> </w:t>
            </w:r>
            <w:r>
              <w:rPr>
                <w:color w:val="252527"/>
              </w:rPr>
              <w:t>been</w:t>
            </w:r>
            <w:r>
              <w:rPr>
                <w:color w:val="252527"/>
                <w:spacing w:val="-3"/>
              </w:rPr>
              <w:t xml:space="preserve"> </w:t>
            </w:r>
            <w:r>
              <w:rPr>
                <w:color w:val="252527"/>
              </w:rPr>
              <w:t>distributed</w:t>
            </w:r>
            <w:r>
              <w:rPr>
                <w:color w:val="252527"/>
                <w:spacing w:val="-1"/>
              </w:rPr>
              <w:t xml:space="preserve"> </w:t>
            </w:r>
            <w:r>
              <w:rPr>
                <w:color w:val="252527"/>
              </w:rPr>
              <w:t>to</w:t>
            </w:r>
            <w:r>
              <w:rPr>
                <w:color w:val="252527"/>
                <w:spacing w:val="-47"/>
              </w:rPr>
              <w:t xml:space="preserve">    </w:t>
            </w:r>
            <w:r>
              <w:rPr>
                <w:color w:val="252527"/>
              </w:rPr>
              <w:t>all health offices and isolation rooms.</w:t>
            </w:r>
            <w:r>
              <w:rPr>
                <w:color w:val="252527"/>
                <w:spacing w:val="1"/>
              </w:rPr>
              <w:t xml:space="preserve"> </w:t>
            </w:r>
            <w:r>
              <w:rPr>
                <w:color w:val="252527"/>
              </w:rPr>
              <w:t>In</w:t>
            </w:r>
            <w:r>
              <w:rPr>
                <w:color w:val="252527"/>
                <w:spacing w:val="1"/>
              </w:rPr>
              <w:t xml:space="preserve"> </w:t>
            </w:r>
            <w:r>
              <w:rPr>
                <w:color w:val="252527"/>
              </w:rPr>
              <w:t>addition,</w:t>
            </w:r>
            <w:r>
              <w:rPr>
                <w:color w:val="252527"/>
                <w:spacing w:val="-3"/>
              </w:rPr>
              <w:t xml:space="preserve"> </w:t>
            </w:r>
            <w:r>
              <w:rPr>
                <w:color w:val="252527"/>
              </w:rPr>
              <w:t>all</w:t>
            </w:r>
            <w:r>
              <w:rPr>
                <w:color w:val="252527"/>
                <w:spacing w:val="-3"/>
              </w:rPr>
              <w:t xml:space="preserve"> </w:t>
            </w:r>
            <w:r>
              <w:rPr>
                <w:color w:val="252527"/>
              </w:rPr>
              <w:t>NHSPA buildings</w:t>
            </w:r>
            <w:r>
              <w:rPr>
                <w:color w:val="252527"/>
                <w:spacing w:val="-4"/>
              </w:rPr>
              <w:t xml:space="preserve"> </w:t>
            </w:r>
            <w:r>
              <w:rPr>
                <w:color w:val="252527"/>
              </w:rPr>
              <w:t>have</w:t>
            </w:r>
            <w:r>
              <w:rPr>
                <w:color w:val="252527"/>
                <w:spacing w:val="-2"/>
              </w:rPr>
              <w:t xml:space="preserve"> </w:t>
            </w:r>
            <w:r>
              <w:rPr>
                <w:color w:val="252527"/>
              </w:rPr>
              <w:t>received</w:t>
            </w:r>
            <w:r>
              <w:rPr>
                <w:color w:val="252527"/>
                <w:spacing w:val="-3"/>
              </w:rPr>
              <w:t xml:space="preserve"> </w:t>
            </w:r>
            <w:r>
              <w:rPr>
                <w:color w:val="252527"/>
              </w:rPr>
              <w:t>the installation</w:t>
            </w:r>
            <w:r>
              <w:rPr>
                <w:color w:val="252527"/>
                <w:spacing w:val="-3"/>
              </w:rPr>
              <w:t xml:space="preserve"> </w:t>
            </w:r>
            <w:r>
              <w:rPr>
                <w:color w:val="252527"/>
              </w:rPr>
              <w:t>of</w:t>
            </w:r>
            <w:r>
              <w:rPr>
                <w:color w:val="252527"/>
                <w:spacing w:val="-5"/>
              </w:rPr>
              <w:t xml:space="preserve"> </w:t>
            </w:r>
            <w:r>
              <w:rPr>
                <w:color w:val="252527"/>
              </w:rPr>
              <w:t>ionization</w:t>
            </w:r>
            <w:r>
              <w:rPr>
                <w:color w:val="252527"/>
                <w:spacing w:val="-3"/>
              </w:rPr>
              <w:t xml:space="preserve"> </w:t>
            </w:r>
            <w:r>
              <w:rPr>
                <w:color w:val="252527"/>
              </w:rPr>
              <w:t>units</w:t>
            </w:r>
            <w:r>
              <w:rPr>
                <w:color w:val="252527"/>
                <w:spacing w:val="-3"/>
              </w:rPr>
              <w:t xml:space="preserve"> </w:t>
            </w:r>
            <w:r>
              <w:rPr>
                <w:color w:val="252527"/>
              </w:rPr>
              <w:t>in</w:t>
            </w:r>
            <w:r>
              <w:rPr>
                <w:color w:val="252527"/>
                <w:spacing w:val="-3"/>
              </w:rPr>
              <w:t xml:space="preserve"> </w:t>
            </w:r>
            <w:r>
              <w:rPr>
                <w:color w:val="252527"/>
              </w:rPr>
              <w:t>the</w:t>
            </w:r>
            <w:r>
              <w:rPr>
                <w:color w:val="252527"/>
                <w:spacing w:val="-3"/>
              </w:rPr>
              <w:t xml:space="preserve"> </w:t>
            </w:r>
            <w:r>
              <w:rPr>
                <w:color w:val="252527"/>
              </w:rPr>
              <w:t>facility’s ventilation</w:t>
            </w:r>
            <w:r>
              <w:rPr>
                <w:color w:val="252527"/>
                <w:spacing w:val="-5"/>
              </w:rPr>
              <w:t xml:space="preserve"> </w:t>
            </w:r>
            <w:r>
              <w:rPr>
                <w:color w:val="252527"/>
              </w:rPr>
              <w:t>systems.</w:t>
            </w:r>
          </w:p>
        </w:tc>
      </w:tr>
      <w:tr w:rsidR="00D545A5" w:rsidRPr="00D545A5" w14:paraId="463BE5F2" w14:textId="77777777" w:rsidTr="00C85481">
        <w:tc>
          <w:tcPr>
            <w:tcW w:w="4405" w:type="dxa"/>
          </w:tcPr>
          <w:p w14:paraId="45B86E7A" w14:textId="77777777" w:rsidR="00D545A5" w:rsidRPr="00D545A5" w:rsidRDefault="00D545A5" w:rsidP="00D545A5">
            <w:r w:rsidRPr="00D545A5">
              <w:lastRenderedPageBreak/>
              <w:t>Contact tracing in combination with isolation and quarantine, in collaboration with the State, local, territorial, or Tribal health departments</w:t>
            </w:r>
          </w:p>
        </w:tc>
        <w:tc>
          <w:tcPr>
            <w:tcW w:w="1890" w:type="dxa"/>
          </w:tcPr>
          <w:p w14:paraId="4F7325F2" w14:textId="09C17C88" w:rsidR="00D545A5" w:rsidRPr="00D545A5" w:rsidRDefault="00C85481" w:rsidP="00D545A5">
            <w:r>
              <w:t>Y</w:t>
            </w:r>
          </w:p>
        </w:tc>
        <w:tc>
          <w:tcPr>
            <w:tcW w:w="4590" w:type="dxa"/>
          </w:tcPr>
          <w:p w14:paraId="0F8396C6" w14:textId="4CA8FB67" w:rsidR="00D545A5" w:rsidRPr="00D545A5" w:rsidRDefault="00C85481" w:rsidP="00C85481">
            <w:pPr>
              <w:pStyle w:val="TableParagraph"/>
              <w:ind w:right="79"/>
            </w:pPr>
            <w:r>
              <w:rPr>
                <w:color w:val="252527"/>
              </w:rPr>
              <w:t>NHSPA will coordinate with Maricopa County</w:t>
            </w:r>
            <w:r>
              <w:rPr>
                <w:color w:val="252527"/>
                <w:spacing w:val="1"/>
              </w:rPr>
              <w:t xml:space="preserve"> </w:t>
            </w:r>
            <w:r>
              <w:rPr>
                <w:color w:val="252527"/>
              </w:rPr>
              <w:t>Health and Human Services on an as needed basis. If an individual is identified as a</w:t>
            </w:r>
            <w:r>
              <w:rPr>
                <w:color w:val="252527"/>
                <w:spacing w:val="1"/>
              </w:rPr>
              <w:t xml:space="preserve"> </w:t>
            </w:r>
            <w:r>
              <w:rPr>
                <w:color w:val="252527"/>
              </w:rPr>
              <w:t>direct contact, NHSPA</w:t>
            </w:r>
            <w:r>
              <w:rPr>
                <w:color w:val="252527"/>
                <w:spacing w:val="1"/>
              </w:rPr>
              <w:t xml:space="preserve"> </w:t>
            </w:r>
            <w:r>
              <w:rPr>
                <w:color w:val="252527"/>
              </w:rPr>
              <w:t>will follow disease investigation best practices</w:t>
            </w:r>
            <w:r>
              <w:rPr>
                <w:color w:val="252527"/>
                <w:spacing w:val="1"/>
              </w:rPr>
              <w:t xml:space="preserve"> </w:t>
            </w:r>
            <w:r>
              <w:rPr>
                <w:color w:val="252527"/>
              </w:rPr>
              <w:t xml:space="preserve">and provide quarantine guidelines for </w:t>
            </w:r>
            <w:proofErr w:type="gramStart"/>
            <w:r>
              <w:rPr>
                <w:color w:val="252527"/>
              </w:rPr>
              <w:t xml:space="preserve">individuals </w:t>
            </w:r>
            <w:r>
              <w:rPr>
                <w:color w:val="252527"/>
                <w:spacing w:val="-48"/>
              </w:rPr>
              <w:t xml:space="preserve"> </w:t>
            </w:r>
            <w:r>
              <w:rPr>
                <w:color w:val="252527"/>
              </w:rPr>
              <w:t>to</w:t>
            </w:r>
            <w:proofErr w:type="gramEnd"/>
            <w:r>
              <w:rPr>
                <w:color w:val="252527"/>
              </w:rPr>
              <w:t xml:space="preserve"> follow. NHSPA will notify</w:t>
            </w:r>
            <w:r>
              <w:rPr>
                <w:color w:val="252527"/>
                <w:spacing w:val="1"/>
              </w:rPr>
              <w:t xml:space="preserve"> </w:t>
            </w:r>
            <w:r>
              <w:rPr>
                <w:color w:val="252527"/>
              </w:rPr>
              <w:t>those</w:t>
            </w:r>
            <w:r>
              <w:rPr>
                <w:color w:val="252527"/>
                <w:spacing w:val="-2"/>
              </w:rPr>
              <w:t xml:space="preserve"> </w:t>
            </w:r>
            <w:r>
              <w:rPr>
                <w:color w:val="252527"/>
              </w:rPr>
              <w:t>individuals</w:t>
            </w:r>
            <w:r>
              <w:rPr>
                <w:color w:val="252527"/>
                <w:spacing w:val="-3"/>
              </w:rPr>
              <w:t xml:space="preserve"> </w:t>
            </w:r>
            <w:r>
              <w:rPr>
                <w:color w:val="252527"/>
              </w:rPr>
              <w:t>through</w:t>
            </w:r>
            <w:r>
              <w:rPr>
                <w:color w:val="252527"/>
                <w:spacing w:val="-3"/>
              </w:rPr>
              <w:t xml:space="preserve"> </w:t>
            </w:r>
            <w:r>
              <w:rPr>
                <w:color w:val="252527"/>
              </w:rPr>
              <w:t>email/text/phone notifications.</w:t>
            </w:r>
          </w:p>
        </w:tc>
      </w:tr>
      <w:tr w:rsidR="00D545A5" w:rsidRPr="00D545A5" w14:paraId="21E8E7AB" w14:textId="77777777" w:rsidTr="00C85481">
        <w:tc>
          <w:tcPr>
            <w:tcW w:w="4405" w:type="dxa"/>
          </w:tcPr>
          <w:p w14:paraId="02F161B7" w14:textId="77777777" w:rsidR="00D545A5" w:rsidRPr="00D545A5" w:rsidRDefault="00D545A5" w:rsidP="00D545A5">
            <w:r w:rsidRPr="00D545A5">
              <w:t>Diagnostic and screening testing</w:t>
            </w:r>
          </w:p>
        </w:tc>
        <w:tc>
          <w:tcPr>
            <w:tcW w:w="1890" w:type="dxa"/>
          </w:tcPr>
          <w:p w14:paraId="013E5312" w14:textId="5ED32646" w:rsidR="00D545A5" w:rsidRPr="00D545A5" w:rsidRDefault="00C85481" w:rsidP="00D545A5">
            <w:r>
              <w:t>Y</w:t>
            </w:r>
          </w:p>
        </w:tc>
        <w:tc>
          <w:tcPr>
            <w:tcW w:w="4590" w:type="dxa"/>
          </w:tcPr>
          <w:p w14:paraId="4F0585C0" w14:textId="1769A7C7" w:rsidR="00D545A5" w:rsidRPr="00D545A5" w:rsidRDefault="00C85481" w:rsidP="00D545A5">
            <w:r>
              <w:t>NHSPA recommends students who have COVID symptoms to be tested at an approved testing site.  If the test comes back positive, students are required to quarantine at home and will be allowed to return to school once they receive a negative result.</w:t>
            </w:r>
          </w:p>
        </w:tc>
      </w:tr>
      <w:tr w:rsidR="00D545A5" w:rsidRPr="00D545A5" w14:paraId="1847F26B" w14:textId="77777777" w:rsidTr="00C85481">
        <w:tc>
          <w:tcPr>
            <w:tcW w:w="4405" w:type="dxa"/>
          </w:tcPr>
          <w:p w14:paraId="7F0C5872" w14:textId="77777777" w:rsidR="00D545A5" w:rsidRPr="00D545A5" w:rsidRDefault="00D545A5" w:rsidP="00D545A5">
            <w:r w:rsidRPr="00D545A5">
              <w:t>Efforts to provide vaccinations to school communities</w:t>
            </w:r>
          </w:p>
        </w:tc>
        <w:tc>
          <w:tcPr>
            <w:tcW w:w="1890" w:type="dxa"/>
          </w:tcPr>
          <w:p w14:paraId="17A9F8A4" w14:textId="21C5886F" w:rsidR="00D545A5" w:rsidRPr="00D545A5" w:rsidRDefault="00C85481" w:rsidP="00D545A5">
            <w:r>
              <w:t>Y</w:t>
            </w:r>
          </w:p>
        </w:tc>
        <w:tc>
          <w:tcPr>
            <w:tcW w:w="4590" w:type="dxa"/>
          </w:tcPr>
          <w:p w14:paraId="6EB45C5B" w14:textId="40D76188" w:rsidR="00D545A5" w:rsidRPr="00D545A5" w:rsidRDefault="00C85481" w:rsidP="00C85481">
            <w:pPr>
              <w:pStyle w:val="TableParagraph"/>
              <w:ind w:right="164"/>
            </w:pPr>
            <w:r>
              <w:rPr>
                <w:color w:val="252527"/>
              </w:rPr>
              <w:t>CDC advises that getting a COVID-19 vaccine</w:t>
            </w:r>
            <w:r>
              <w:rPr>
                <w:color w:val="252527"/>
                <w:spacing w:val="1"/>
              </w:rPr>
              <w:t xml:space="preserve"> </w:t>
            </w:r>
            <w:r>
              <w:rPr>
                <w:color w:val="252527"/>
              </w:rPr>
              <w:t>may help keep you from getting seriously ill or</w:t>
            </w:r>
            <w:r>
              <w:rPr>
                <w:color w:val="252527"/>
                <w:spacing w:val="1"/>
              </w:rPr>
              <w:t xml:space="preserve"> </w:t>
            </w:r>
            <w:r>
              <w:rPr>
                <w:color w:val="252527"/>
              </w:rPr>
              <w:t xml:space="preserve">being hospitalized if a person </w:t>
            </w:r>
            <w:proofErr w:type="gramStart"/>
            <w:r>
              <w:rPr>
                <w:color w:val="252527"/>
              </w:rPr>
              <w:t>were</w:t>
            </w:r>
            <w:proofErr w:type="gramEnd"/>
            <w:r>
              <w:rPr>
                <w:color w:val="252527"/>
              </w:rPr>
              <w:t xml:space="preserve"> to contract</w:t>
            </w:r>
            <w:r>
              <w:rPr>
                <w:color w:val="252527"/>
                <w:spacing w:val="1"/>
              </w:rPr>
              <w:t xml:space="preserve"> </w:t>
            </w:r>
            <w:r>
              <w:rPr>
                <w:color w:val="252527"/>
              </w:rPr>
              <w:t>COVID-19.</w:t>
            </w:r>
            <w:r>
              <w:rPr>
                <w:color w:val="252527"/>
                <w:spacing w:val="45"/>
              </w:rPr>
              <w:t xml:space="preserve"> </w:t>
            </w:r>
            <w:r>
              <w:rPr>
                <w:color w:val="252527"/>
              </w:rPr>
              <w:t>Getting</w:t>
            </w:r>
            <w:r>
              <w:rPr>
                <w:color w:val="252527"/>
                <w:spacing w:val="-1"/>
              </w:rPr>
              <w:t xml:space="preserve"> </w:t>
            </w:r>
            <w:r>
              <w:rPr>
                <w:color w:val="252527"/>
              </w:rPr>
              <w:t>vaccinated</w:t>
            </w:r>
            <w:r>
              <w:rPr>
                <w:color w:val="252527"/>
                <w:spacing w:val="-3"/>
              </w:rPr>
              <w:t xml:space="preserve"> </w:t>
            </w:r>
            <w:r>
              <w:rPr>
                <w:color w:val="252527"/>
              </w:rPr>
              <w:t>yourself</w:t>
            </w:r>
            <w:r>
              <w:rPr>
                <w:color w:val="252527"/>
                <w:spacing w:val="-5"/>
              </w:rPr>
              <w:t xml:space="preserve"> </w:t>
            </w:r>
            <w:r>
              <w:rPr>
                <w:color w:val="252527"/>
              </w:rPr>
              <w:t>may</w:t>
            </w:r>
            <w:r>
              <w:rPr>
                <w:color w:val="252527"/>
                <w:spacing w:val="-2"/>
              </w:rPr>
              <w:t xml:space="preserve"> </w:t>
            </w:r>
            <w:r>
              <w:rPr>
                <w:color w:val="252527"/>
              </w:rPr>
              <w:t>also</w:t>
            </w:r>
            <w:r>
              <w:rPr>
                <w:color w:val="252527"/>
                <w:spacing w:val="-47"/>
              </w:rPr>
              <w:t xml:space="preserve"> </w:t>
            </w:r>
            <w:r>
              <w:rPr>
                <w:color w:val="252527"/>
              </w:rPr>
              <w:t>protect people around you, like unvaccinated</w:t>
            </w:r>
            <w:r>
              <w:rPr>
                <w:color w:val="252527"/>
                <w:spacing w:val="1"/>
              </w:rPr>
              <w:t xml:space="preserve"> </w:t>
            </w:r>
            <w:r>
              <w:rPr>
                <w:color w:val="252527"/>
              </w:rPr>
              <w:t>individuals, and especially people at increased</w:t>
            </w:r>
            <w:r>
              <w:rPr>
                <w:color w:val="252527"/>
                <w:spacing w:val="1"/>
              </w:rPr>
              <w:t xml:space="preserve"> </w:t>
            </w:r>
            <w:r>
              <w:rPr>
                <w:color w:val="252527"/>
              </w:rPr>
              <w:t>risk for severe illness from COVID-19. Per legislation signed by Arizona</w:t>
            </w:r>
            <w:r>
              <w:rPr>
                <w:color w:val="252527"/>
                <w:spacing w:val="1"/>
              </w:rPr>
              <w:t xml:space="preserve"> </w:t>
            </w:r>
            <w:r>
              <w:rPr>
                <w:color w:val="252527"/>
              </w:rPr>
              <w:t xml:space="preserve">Governor </w:t>
            </w:r>
            <w:proofErr w:type="spellStart"/>
            <w:r>
              <w:rPr>
                <w:color w:val="252527"/>
              </w:rPr>
              <w:t>Ducey</w:t>
            </w:r>
            <w:proofErr w:type="spellEnd"/>
            <w:r>
              <w:rPr>
                <w:color w:val="252527"/>
              </w:rPr>
              <w:t>, school districts are prohibited</w:t>
            </w:r>
            <w:r>
              <w:rPr>
                <w:color w:val="252527"/>
                <w:spacing w:val="1"/>
              </w:rPr>
              <w:t xml:space="preserve"> </w:t>
            </w:r>
            <w:r>
              <w:rPr>
                <w:color w:val="252527"/>
              </w:rPr>
              <w:t>from requiring that a student or staff member</w:t>
            </w:r>
            <w:r>
              <w:rPr>
                <w:color w:val="252527"/>
                <w:spacing w:val="1"/>
              </w:rPr>
              <w:t xml:space="preserve"> </w:t>
            </w:r>
            <w:r>
              <w:rPr>
                <w:color w:val="252527"/>
              </w:rPr>
              <w:t>receive</w:t>
            </w:r>
            <w:r>
              <w:rPr>
                <w:color w:val="252527"/>
                <w:spacing w:val="-1"/>
              </w:rPr>
              <w:t xml:space="preserve"> </w:t>
            </w:r>
            <w:r>
              <w:rPr>
                <w:color w:val="252527"/>
              </w:rPr>
              <w:t>a</w:t>
            </w:r>
            <w:r>
              <w:rPr>
                <w:color w:val="252527"/>
                <w:spacing w:val="-2"/>
              </w:rPr>
              <w:t xml:space="preserve"> </w:t>
            </w:r>
            <w:r>
              <w:rPr>
                <w:color w:val="252527"/>
              </w:rPr>
              <w:t>COVID-19</w:t>
            </w:r>
            <w:r>
              <w:rPr>
                <w:color w:val="252527"/>
                <w:spacing w:val="-2"/>
              </w:rPr>
              <w:t xml:space="preserve"> </w:t>
            </w:r>
            <w:r>
              <w:rPr>
                <w:color w:val="252527"/>
              </w:rPr>
              <w:t>vaccine</w:t>
            </w:r>
            <w:r>
              <w:rPr>
                <w:color w:val="252527"/>
                <w:spacing w:val="-1"/>
              </w:rPr>
              <w:t xml:space="preserve"> </w:t>
            </w:r>
            <w:r>
              <w:rPr>
                <w:color w:val="252527"/>
              </w:rPr>
              <w:t>to</w:t>
            </w:r>
            <w:r>
              <w:rPr>
                <w:color w:val="252527"/>
                <w:spacing w:val="-1"/>
              </w:rPr>
              <w:t xml:space="preserve"> </w:t>
            </w:r>
            <w:r>
              <w:rPr>
                <w:color w:val="252527"/>
              </w:rPr>
              <w:t>participate</w:t>
            </w:r>
            <w:r>
              <w:rPr>
                <w:color w:val="252527"/>
                <w:spacing w:val="-1"/>
              </w:rPr>
              <w:t xml:space="preserve"> </w:t>
            </w:r>
            <w:r>
              <w:rPr>
                <w:color w:val="252527"/>
              </w:rPr>
              <w:t>in work</w:t>
            </w:r>
            <w:r>
              <w:rPr>
                <w:color w:val="252527"/>
                <w:spacing w:val="-5"/>
              </w:rPr>
              <w:t xml:space="preserve"> </w:t>
            </w:r>
            <w:r>
              <w:rPr>
                <w:color w:val="252527"/>
              </w:rPr>
              <w:t>or</w:t>
            </w:r>
            <w:r>
              <w:rPr>
                <w:color w:val="252527"/>
                <w:spacing w:val="-2"/>
              </w:rPr>
              <w:t xml:space="preserve"> </w:t>
            </w:r>
            <w:r>
              <w:rPr>
                <w:color w:val="252527"/>
              </w:rPr>
              <w:t>school</w:t>
            </w:r>
            <w:r>
              <w:rPr>
                <w:color w:val="252527"/>
                <w:spacing w:val="-5"/>
              </w:rPr>
              <w:t xml:space="preserve"> </w:t>
            </w:r>
            <w:r>
              <w:rPr>
                <w:color w:val="252527"/>
              </w:rPr>
              <w:t>in-person.</w:t>
            </w:r>
          </w:p>
        </w:tc>
      </w:tr>
      <w:tr w:rsidR="00D545A5" w:rsidRPr="00D545A5" w14:paraId="51E174D0" w14:textId="77777777" w:rsidTr="00C85481">
        <w:tc>
          <w:tcPr>
            <w:tcW w:w="4405" w:type="dxa"/>
          </w:tcPr>
          <w:p w14:paraId="1B2BA0F4" w14:textId="77777777" w:rsidR="00D545A5" w:rsidRPr="00D545A5" w:rsidRDefault="00D545A5" w:rsidP="00D545A5">
            <w:r w:rsidRPr="00D545A5">
              <w:t>Appropriate accommodations for children with disabilities with respect to health and safety policies</w:t>
            </w:r>
          </w:p>
        </w:tc>
        <w:tc>
          <w:tcPr>
            <w:tcW w:w="1890" w:type="dxa"/>
          </w:tcPr>
          <w:p w14:paraId="73CA7F50" w14:textId="1B133D19" w:rsidR="00D545A5" w:rsidRPr="00D545A5" w:rsidRDefault="00C85481" w:rsidP="00D545A5">
            <w:r>
              <w:t>Y</w:t>
            </w:r>
          </w:p>
        </w:tc>
        <w:tc>
          <w:tcPr>
            <w:tcW w:w="4590" w:type="dxa"/>
          </w:tcPr>
          <w:p w14:paraId="7594FF1E" w14:textId="77777777" w:rsidR="00C85481" w:rsidRDefault="00C85481" w:rsidP="00C85481">
            <w:pPr>
              <w:pStyle w:val="TableParagraph"/>
              <w:spacing w:line="264" w:lineRule="exact"/>
            </w:pPr>
            <w:r>
              <w:t>Accommodations</w:t>
            </w:r>
            <w:r>
              <w:rPr>
                <w:spacing w:val="-6"/>
              </w:rPr>
              <w:t xml:space="preserve"> </w:t>
            </w:r>
            <w:r>
              <w:t>for</w:t>
            </w:r>
            <w:r>
              <w:rPr>
                <w:spacing w:val="-6"/>
              </w:rPr>
              <w:t xml:space="preserve"> </w:t>
            </w:r>
            <w:r>
              <w:t>children</w:t>
            </w:r>
            <w:r>
              <w:rPr>
                <w:spacing w:val="1"/>
              </w:rPr>
              <w:t xml:space="preserve"> </w:t>
            </w:r>
            <w:r>
              <w:t>with</w:t>
            </w:r>
            <w:r>
              <w:rPr>
                <w:spacing w:val="-4"/>
              </w:rPr>
              <w:t xml:space="preserve"> </w:t>
            </w:r>
            <w:r>
              <w:t>disabilities</w:t>
            </w:r>
          </w:p>
          <w:p w14:paraId="3A8315A0" w14:textId="5E13E19D" w:rsidR="00D545A5" w:rsidRPr="00D545A5" w:rsidRDefault="00C85481" w:rsidP="00C85481">
            <w:pPr>
              <w:pStyle w:val="TableParagraph"/>
              <w:spacing w:before="2"/>
            </w:pPr>
            <w:proofErr w:type="gramStart"/>
            <w:r>
              <w:t>will</w:t>
            </w:r>
            <w:proofErr w:type="gramEnd"/>
            <w:r>
              <w:rPr>
                <w:spacing w:val="-3"/>
              </w:rPr>
              <w:t xml:space="preserve"> </w:t>
            </w:r>
            <w:r>
              <w:t>follow</w:t>
            </w:r>
            <w:r>
              <w:rPr>
                <w:spacing w:val="-5"/>
              </w:rPr>
              <w:t xml:space="preserve"> </w:t>
            </w:r>
            <w:r>
              <w:t>NHSPA’s</w:t>
            </w:r>
            <w:r>
              <w:rPr>
                <w:spacing w:val="-4"/>
              </w:rPr>
              <w:t xml:space="preserve"> </w:t>
            </w:r>
            <w:r>
              <w:t>mitigation</w:t>
            </w:r>
            <w:r>
              <w:rPr>
                <w:spacing w:val="-3"/>
              </w:rPr>
              <w:t xml:space="preserve"> </w:t>
            </w:r>
            <w:r>
              <w:t>plan,</w:t>
            </w:r>
            <w:r>
              <w:rPr>
                <w:spacing w:val="2"/>
              </w:rPr>
              <w:t xml:space="preserve"> </w:t>
            </w:r>
            <w:r>
              <w:t>student</w:t>
            </w:r>
            <w:r>
              <w:rPr>
                <w:spacing w:val="-1"/>
              </w:rPr>
              <w:t xml:space="preserve"> </w:t>
            </w:r>
            <w:r>
              <w:t>IEPs, and</w:t>
            </w:r>
            <w:r>
              <w:rPr>
                <w:spacing w:val="-3"/>
              </w:rPr>
              <w:t xml:space="preserve"> </w:t>
            </w:r>
            <w:r>
              <w:t>health</w:t>
            </w:r>
            <w:r>
              <w:rPr>
                <w:spacing w:val="-3"/>
              </w:rPr>
              <w:t xml:space="preserve"> </w:t>
            </w:r>
            <w:r>
              <w:t>plans.</w:t>
            </w:r>
          </w:p>
        </w:tc>
      </w:tr>
      <w:tr w:rsidR="00D545A5" w:rsidRPr="00D545A5" w14:paraId="64927E9C" w14:textId="77777777" w:rsidTr="00C85481">
        <w:tc>
          <w:tcPr>
            <w:tcW w:w="4405" w:type="dxa"/>
          </w:tcPr>
          <w:p w14:paraId="514B39A9" w14:textId="77777777" w:rsidR="00D545A5" w:rsidRPr="00D545A5" w:rsidRDefault="00D545A5" w:rsidP="00D545A5">
            <w:r w:rsidRPr="00D545A5">
              <w:t>Coordination with State and local health officials</w:t>
            </w:r>
          </w:p>
        </w:tc>
        <w:tc>
          <w:tcPr>
            <w:tcW w:w="1890" w:type="dxa"/>
          </w:tcPr>
          <w:p w14:paraId="4DEFEA07" w14:textId="55043961" w:rsidR="00D545A5" w:rsidRPr="00D545A5" w:rsidRDefault="00C85481" w:rsidP="00D545A5">
            <w:r>
              <w:t>Y</w:t>
            </w:r>
          </w:p>
        </w:tc>
        <w:tc>
          <w:tcPr>
            <w:tcW w:w="4590" w:type="dxa"/>
          </w:tcPr>
          <w:p w14:paraId="07F1DC06" w14:textId="4B884F5E" w:rsidR="00D545A5" w:rsidRPr="00D545A5" w:rsidRDefault="00C85481" w:rsidP="005270F1">
            <w:pPr>
              <w:pStyle w:val="TableParagraph"/>
              <w:ind w:right="322"/>
            </w:pPr>
            <w:r>
              <w:rPr>
                <w:color w:val="252527"/>
              </w:rPr>
              <w:t>COVID-19 mitigation strategies follow</w:t>
            </w:r>
            <w:r>
              <w:rPr>
                <w:color w:val="252527"/>
                <w:spacing w:val="1"/>
              </w:rPr>
              <w:t xml:space="preserve"> r</w:t>
            </w:r>
            <w:r>
              <w:rPr>
                <w:color w:val="252527"/>
              </w:rPr>
              <w:t>ecommended guidance from the Centers for</w:t>
            </w:r>
            <w:r>
              <w:rPr>
                <w:color w:val="252527"/>
                <w:spacing w:val="1"/>
              </w:rPr>
              <w:t xml:space="preserve"> </w:t>
            </w:r>
            <w:r>
              <w:rPr>
                <w:color w:val="252527"/>
              </w:rPr>
              <w:t>Disease</w:t>
            </w:r>
            <w:r>
              <w:rPr>
                <w:color w:val="252527"/>
                <w:spacing w:val="-4"/>
              </w:rPr>
              <w:t xml:space="preserve"> </w:t>
            </w:r>
            <w:r>
              <w:rPr>
                <w:color w:val="252527"/>
              </w:rPr>
              <w:t>Control</w:t>
            </w:r>
            <w:r>
              <w:rPr>
                <w:color w:val="252527"/>
                <w:spacing w:val="-4"/>
              </w:rPr>
              <w:t xml:space="preserve"> </w:t>
            </w:r>
            <w:r>
              <w:rPr>
                <w:color w:val="252527"/>
              </w:rPr>
              <w:t>and</w:t>
            </w:r>
            <w:r>
              <w:rPr>
                <w:color w:val="252527"/>
                <w:spacing w:val="-5"/>
              </w:rPr>
              <w:t xml:space="preserve"> </w:t>
            </w:r>
            <w:r>
              <w:rPr>
                <w:color w:val="252527"/>
              </w:rPr>
              <w:t>Prevention</w:t>
            </w:r>
            <w:r>
              <w:rPr>
                <w:color w:val="252527"/>
                <w:spacing w:val="-5"/>
              </w:rPr>
              <w:t xml:space="preserve"> </w:t>
            </w:r>
            <w:r>
              <w:rPr>
                <w:color w:val="252527"/>
              </w:rPr>
              <w:t>(CDC),</w:t>
            </w:r>
            <w:r>
              <w:rPr>
                <w:color w:val="252527"/>
                <w:spacing w:val="-1"/>
              </w:rPr>
              <w:t xml:space="preserve"> </w:t>
            </w:r>
            <w:r>
              <w:rPr>
                <w:color w:val="252527"/>
              </w:rPr>
              <w:t>Arizona</w:t>
            </w:r>
            <w:r>
              <w:rPr>
                <w:color w:val="252527"/>
                <w:spacing w:val="-47"/>
              </w:rPr>
              <w:t xml:space="preserve"> </w:t>
            </w:r>
            <w:r>
              <w:rPr>
                <w:color w:val="252527"/>
              </w:rPr>
              <w:t>Department</w:t>
            </w:r>
            <w:r>
              <w:rPr>
                <w:color w:val="252527"/>
                <w:spacing w:val="-1"/>
              </w:rPr>
              <w:t xml:space="preserve"> </w:t>
            </w:r>
            <w:r>
              <w:rPr>
                <w:color w:val="252527"/>
              </w:rPr>
              <w:t>of</w:t>
            </w:r>
            <w:r>
              <w:rPr>
                <w:color w:val="252527"/>
                <w:spacing w:val="-5"/>
              </w:rPr>
              <w:t xml:space="preserve"> </w:t>
            </w:r>
            <w:r>
              <w:rPr>
                <w:color w:val="252527"/>
              </w:rPr>
              <w:t>Health</w:t>
            </w:r>
            <w:r>
              <w:rPr>
                <w:color w:val="252527"/>
                <w:spacing w:val="-2"/>
              </w:rPr>
              <w:t xml:space="preserve"> </w:t>
            </w:r>
            <w:r>
              <w:rPr>
                <w:color w:val="252527"/>
              </w:rPr>
              <w:t>Services</w:t>
            </w:r>
            <w:r>
              <w:rPr>
                <w:color w:val="252527"/>
                <w:spacing w:val="-1"/>
              </w:rPr>
              <w:t xml:space="preserve"> </w:t>
            </w:r>
            <w:r>
              <w:rPr>
                <w:color w:val="252527"/>
              </w:rPr>
              <w:t>(ADHS), and Arizona</w:t>
            </w:r>
            <w:r>
              <w:rPr>
                <w:color w:val="252527"/>
                <w:spacing w:val="-4"/>
              </w:rPr>
              <w:t xml:space="preserve"> </w:t>
            </w:r>
            <w:r>
              <w:rPr>
                <w:color w:val="252527"/>
              </w:rPr>
              <w:t>state</w:t>
            </w:r>
            <w:r>
              <w:rPr>
                <w:color w:val="252527"/>
                <w:spacing w:val="-2"/>
              </w:rPr>
              <w:t xml:space="preserve"> </w:t>
            </w:r>
            <w:r>
              <w:rPr>
                <w:color w:val="252527"/>
              </w:rPr>
              <w:t>law.</w:t>
            </w:r>
          </w:p>
        </w:tc>
      </w:tr>
    </w:tbl>
    <w:p w14:paraId="63101BDC"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4495"/>
        <w:gridCol w:w="6390"/>
      </w:tblGrid>
      <w:tr w:rsidR="00D545A5" w:rsidRPr="00D545A5" w14:paraId="18E7A4D3" w14:textId="77777777" w:rsidTr="00C85481">
        <w:tc>
          <w:tcPr>
            <w:tcW w:w="10885" w:type="dxa"/>
            <w:gridSpan w:val="2"/>
            <w:shd w:val="clear" w:color="auto" w:fill="012169"/>
          </w:tcPr>
          <w:p w14:paraId="7C09A40E" w14:textId="77777777" w:rsidR="00D545A5" w:rsidRPr="00830A70" w:rsidRDefault="00D545A5" w:rsidP="00D545A5">
            <w:r w:rsidRPr="00830A70">
              <w:rPr>
                <w:color w:val="FFFFFF" w:themeColor="background1"/>
              </w:rPr>
              <w:t xml:space="preserve">How the LEA will ensure </w:t>
            </w:r>
            <w:r w:rsidRPr="00830A70">
              <w:rPr>
                <w:b/>
                <w:bCs/>
                <w:color w:val="FFFFFF" w:themeColor="background1"/>
              </w:rPr>
              <w:t>continuity of services</w:t>
            </w:r>
            <w:r w:rsidRPr="00830A70">
              <w:rPr>
                <w:color w:val="FFFFFF" w:themeColor="background1"/>
              </w:rPr>
              <w:t xml:space="preserve">, including but not limited to services to address </w:t>
            </w:r>
            <w:r w:rsidRPr="00830A70">
              <w:rPr>
                <w:b/>
                <w:bCs/>
                <w:color w:val="FFFFFF" w:themeColor="background1"/>
              </w:rPr>
              <w:t>students' academic needs</w:t>
            </w:r>
            <w:r w:rsidRPr="00830A70">
              <w:rPr>
                <w:color w:val="FFFFFF" w:themeColor="background1"/>
              </w:rPr>
              <w:t xml:space="preserve"> and </w:t>
            </w:r>
            <w:r w:rsidRPr="00830A70">
              <w:rPr>
                <w:b/>
                <w:bCs/>
                <w:color w:val="FFFFFF" w:themeColor="background1"/>
              </w:rPr>
              <w:t>students' and staff social, emotional, mental health</w:t>
            </w:r>
            <w:r w:rsidRPr="00830A70">
              <w:rPr>
                <w:color w:val="FFFFFF" w:themeColor="background1"/>
              </w:rPr>
              <w:t xml:space="preserve">, and </w:t>
            </w:r>
            <w:r w:rsidRPr="00830A70">
              <w:rPr>
                <w:b/>
                <w:bCs/>
                <w:color w:val="FFFFFF" w:themeColor="background1"/>
              </w:rPr>
              <w:t>other needs</w:t>
            </w:r>
            <w:r w:rsidRPr="00830A70">
              <w:rPr>
                <w:color w:val="FFFFFF" w:themeColor="background1"/>
              </w:rPr>
              <w:t xml:space="preserve">, which may include </w:t>
            </w:r>
            <w:r w:rsidRPr="00830A70">
              <w:rPr>
                <w:b/>
                <w:bCs/>
                <w:color w:val="FFFFFF" w:themeColor="background1"/>
              </w:rPr>
              <w:t>student health and food services</w:t>
            </w:r>
          </w:p>
        </w:tc>
      </w:tr>
      <w:tr w:rsidR="00D545A5" w:rsidRPr="00D545A5" w14:paraId="7DD24011" w14:textId="77777777" w:rsidTr="00C85481">
        <w:tc>
          <w:tcPr>
            <w:tcW w:w="10885" w:type="dxa"/>
            <w:gridSpan w:val="2"/>
            <w:shd w:val="clear" w:color="auto" w:fill="FCAF17"/>
          </w:tcPr>
          <w:p w14:paraId="09AAF052" w14:textId="77777777" w:rsidR="00D545A5" w:rsidRPr="00D545A5" w:rsidRDefault="00D545A5" w:rsidP="00D545A5">
            <w:pPr>
              <w:rPr>
                <w:b/>
                <w:bCs/>
              </w:rPr>
            </w:pPr>
            <w:r w:rsidRPr="00D545A5">
              <w:rPr>
                <w:b/>
                <w:bCs/>
              </w:rPr>
              <w:t>How the LEA will Ensure Continuity of Services?</w:t>
            </w:r>
          </w:p>
        </w:tc>
      </w:tr>
      <w:tr w:rsidR="00D545A5" w:rsidRPr="00D545A5" w14:paraId="040B1DE6" w14:textId="77777777" w:rsidTr="00C85481">
        <w:tc>
          <w:tcPr>
            <w:tcW w:w="10885" w:type="dxa"/>
            <w:gridSpan w:val="2"/>
            <w:shd w:val="clear" w:color="auto" w:fill="auto"/>
          </w:tcPr>
          <w:p w14:paraId="05F0DAEB" w14:textId="05D77CFA" w:rsidR="00D545A5" w:rsidRPr="00D545A5" w:rsidRDefault="005270F1" w:rsidP="005270F1">
            <w:pPr>
              <w:pStyle w:val="TableParagraph"/>
              <w:spacing w:before="1"/>
              <w:ind w:left="110" w:right="102"/>
              <w:rPr>
                <w:b/>
                <w:bCs/>
              </w:rPr>
            </w:pPr>
            <w:r>
              <w:t>NHSPA intends to provide in-person learning for students during the 2021-2022 school</w:t>
            </w:r>
            <w:r>
              <w:rPr>
                <w:spacing w:val="1"/>
              </w:rPr>
              <w:t xml:space="preserve"> </w:t>
            </w:r>
            <w:r>
              <w:t>year as its primary model of instruction for most students.</w:t>
            </w:r>
            <w:r>
              <w:rPr>
                <w:spacing w:val="1"/>
              </w:rPr>
              <w:t xml:space="preserve"> </w:t>
            </w:r>
            <w:r>
              <w:t>In recognition that flexibility may be needed, including the</w:t>
            </w:r>
            <w:r>
              <w:rPr>
                <w:spacing w:val="1"/>
              </w:rPr>
              <w:t xml:space="preserve"> </w:t>
            </w:r>
            <w:r>
              <w:t>ability</w:t>
            </w:r>
            <w:r>
              <w:rPr>
                <w:spacing w:val="-3"/>
              </w:rPr>
              <w:t xml:space="preserve"> </w:t>
            </w:r>
            <w:r>
              <w:t>to</w:t>
            </w:r>
            <w:r>
              <w:rPr>
                <w:spacing w:val="-3"/>
              </w:rPr>
              <w:t xml:space="preserve"> </w:t>
            </w:r>
            <w:r>
              <w:t>provide</w:t>
            </w:r>
            <w:r>
              <w:rPr>
                <w:spacing w:val="-2"/>
              </w:rPr>
              <w:t xml:space="preserve"> </w:t>
            </w:r>
            <w:r>
              <w:t>remote</w:t>
            </w:r>
            <w:r>
              <w:rPr>
                <w:spacing w:val="-2"/>
              </w:rPr>
              <w:t xml:space="preserve"> </w:t>
            </w:r>
            <w:r>
              <w:t>instruction</w:t>
            </w:r>
            <w:r>
              <w:rPr>
                <w:spacing w:val="2"/>
              </w:rPr>
              <w:t xml:space="preserve"> </w:t>
            </w:r>
            <w:r>
              <w:t>when</w:t>
            </w:r>
            <w:r>
              <w:rPr>
                <w:spacing w:val="-3"/>
              </w:rPr>
              <w:t xml:space="preserve"> </w:t>
            </w:r>
            <w:r>
              <w:t>deemed</w:t>
            </w:r>
            <w:r>
              <w:rPr>
                <w:spacing w:val="-3"/>
              </w:rPr>
              <w:t xml:space="preserve"> </w:t>
            </w:r>
            <w:r>
              <w:t>necessary,</w:t>
            </w:r>
            <w:r>
              <w:rPr>
                <w:spacing w:val="-2"/>
              </w:rPr>
              <w:t xml:space="preserve"> </w:t>
            </w:r>
            <w:r>
              <w:t>and</w:t>
            </w:r>
            <w:r>
              <w:rPr>
                <w:spacing w:val="-3"/>
              </w:rPr>
              <w:t xml:space="preserve"> </w:t>
            </w:r>
            <w:r>
              <w:t>to</w:t>
            </w:r>
            <w:r>
              <w:rPr>
                <w:spacing w:val="-3"/>
              </w:rPr>
              <w:t xml:space="preserve"> </w:t>
            </w:r>
            <w:r>
              <w:t>provide</w:t>
            </w:r>
            <w:r>
              <w:rPr>
                <w:spacing w:val="-2"/>
              </w:rPr>
              <w:t xml:space="preserve"> </w:t>
            </w:r>
            <w:r>
              <w:t>options</w:t>
            </w:r>
            <w:r>
              <w:rPr>
                <w:spacing w:val="-4"/>
              </w:rPr>
              <w:t xml:space="preserve"> </w:t>
            </w:r>
            <w:r>
              <w:t>for</w:t>
            </w:r>
            <w:r>
              <w:rPr>
                <w:spacing w:val="-4"/>
              </w:rPr>
              <w:t xml:space="preserve"> </w:t>
            </w:r>
            <w:r>
              <w:t>distance</w:t>
            </w:r>
            <w:r>
              <w:rPr>
                <w:spacing w:val="-2"/>
              </w:rPr>
              <w:t xml:space="preserve"> </w:t>
            </w:r>
            <w:r>
              <w:t>learning</w:t>
            </w:r>
            <w:r>
              <w:rPr>
                <w:spacing w:val="-3"/>
              </w:rPr>
              <w:t xml:space="preserve"> </w:t>
            </w:r>
            <w:r>
              <w:t>for</w:t>
            </w:r>
            <w:r>
              <w:rPr>
                <w:spacing w:val="-4"/>
              </w:rPr>
              <w:t xml:space="preserve"> </w:t>
            </w:r>
            <w:r>
              <w:t>students</w:t>
            </w:r>
            <w:r>
              <w:rPr>
                <w:spacing w:val="-46"/>
              </w:rPr>
              <w:t xml:space="preserve"> </w:t>
            </w:r>
            <w:r>
              <w:t>and</w:t>
            </w:r>
            <w:r>
              <w:rPr>
                <w:spacing w:val="-3"/>
              </w:rPr>
              <w:t xml:space="preserve"> </w:t>
            </w:r>
            <w:r>
              <w:t>families,</w:t>
            </w:r>
            <w:r>
              <w:rPr>
                <w:spacing w:val="-1"/>
              </w:rPr>
              <w:t xml:space="preserve"> </w:t>
            </w:r>
            <w:r>
              <w:t>an</w:t>
            </w:r>
            <w:r>
              <w:rPr>
                <w:spacing w:val="-2"/>
              </w:rPr>
              <w:t xml:space="preserve"> </w:t>
            </w:r>
            <w:r>
              <w:t>Instructional</w:t>
            </w:r>
            <w:r>
              <w:rPr>
                <w:spacing w:val="-1"/>
              </w:rPr>
              <w:t xml:space="preserve"> </w:t>
            </w:r>
            <w:r>
              <w:t>Model</w:t>
            </w:r>
            <w:r>
              <w:rPr>
                <w:spacing w:val="-2"/>
              </w:rPr>
              <w:t xml:space="preserve"> </w:t>
            </w:r>
            <w:r>
              <w:t>Plan</w:t>
            </w:r>
            <w:r>
              <w:rPr>
                <w:spacing w:val="-2"/>
              </w:rPr>
              <w:t xml:space="preserve"> </w:t>
            </w:r>
            <w:r>
              <w:t>for</w:t>
            </w:r>
            <w:r>
              <w:rPr>
                <w:spacing w:val="-3"/>
              </w:rPr>
              <w:t xml:space="preserve"> </w:t>
            </w:r>
            <w:r>
              <w:t>the</w:t>
            </w:r>
            <w:r>
              <w:rPr>
                <w:spacing w:val="-2"/>
              </w:rPr>
              <w:t xml:space="preserve"> </w:t>
            </w:r>
            <w:r>
              <w:t>2021-2022</w:t>
            </w:r>
            <w:r>
              <w:rPr>
                <w:spacing w:val="-3"/>
              </w:rPr>
              <w:t xml:space="preserve"> </w:t>
            </w:r>
            <w:r>
              <w:t>school</w:t>
            </w:r>
            <w:r>
              <w:rPr>
                <w:spacing w:val="-1"/>
              </w:rPr>
              <w:t xml:space="preserve"> </w:t>
            </w:r>
            <w:r>
              <w:t>year</w:t>
            </w:r>
            <w:r>
              <w:rPr>
                <w:spacing w:val="2"/>
              </w:rPr>
              <w:t xml:space="preserve"> </w:t>
            </w:r>
            <w:r>
              <w:t>was</w:t>
            </w:r>
            <w:r>
              <w:rPr>
                <w:spacing w:val="-3"/>
              </w:rPr>
              <w:t xml:space="preserve"> </w:t>
            </w:r>
            <w:r>
              <w:t>adopted</w:t>
            </w:r>
            <w:r>
              <w:rPr>
                <w:spacing w:val="-1"/>
              </w:rPr>
              <w:t xml:space="preserve"> </w:t>
            </w:r>
            <w:r>
              <w:t>in August 2020 based on the recommendations of the Advisory School Board.</w:t>
            </w:r>
          </w:p>
        </w:tc>
      </w:tr>
      <w:tr w:rsidR="00D545A5" w:rsidRPr="00D545A5" w14:paraId="019B32BA" w14:textId="77777777" w:rsidTr="00C85481">
        <w:tc>
          <w:tcPr>
            <w:tcW w:w="10885" w:type="dxa"/>
            <w:gridSpan w:val="2"/>
            <w:shd w:val="clear" w:color="auto" w:fill="FCAF17"/>
          </w:tcPr>
          <w:p w14:paraId="3986C0B2" w14:textId="77777777" w:rsidR="00D545A5" w:rsidRPr="00D545A5" w:rsidRDefault="00D545A5" w:rsidP="00D545A5">
            <w:pPr>
              <w:rPr>
                <w:b/>
                <w:bCs/>
              </w:rPr>
            </w:pPr>
            <w:r w:rsidRPr="00D545A5">
              <w:rPr>
                <w:b/>
                <w:bCs/>
              </w:rPr>
              <w:t>Students’ Needs:</w:t>
            </w:r>
          </w:p>
        </w:tc>
      </w:tr>
      <w:tr w:rsidR="00D545A5" w:rsidRPr="00D545A5" w14:paraId="6EEABA0D" w14:textId="77777777" w:rsidTr="00C85481">
        <w:tc>
          <w:tcPr>
            <w:tcW w:w="4495" w:type="dxa"/>
          </w:tcPr>
          <w:p w14:paraId="39F5B6AE" w14:textId="77777777" w:rsidR="00D545A5" w:rsidRPr="00D545A5" w:rsidRDefault="00D545A5" w:rsidP="00D545A5">
            <w:r w:rsidRPr="00D545A5">
              <w:t>Academic Needs</w:t>
            </w:r>
          </w:p>
        </w:tc>
        <w:tc>
          <w:tcPr>
            <w:tcW w:w="6390" w:type="dxa"/>
          </w:tcPr>
          <w:p w14:paraId="226DF207" w14:textId="67887BF1" w:rsidR="00D545A5" w:rsidRPr="00D545A5" w:rsidRDefault="005270F1" w:rsidP="005270F1">
            <w:pPr>
              <w:pStyle w:val="TableParagraph"/>
              <w:spacing w:before="1"/>
              <w:ind w:right="290"/>
            </w:pPr>
            <w:r>
              <w:t>Provide direct Instruction and small group focused instruction, and</w:t>
            </w:r>
            <w:r>
              <w:rPr>
                <w:spacing w:val="-47"/>
              </w:rPr>
              <w:t xml:space="preserve"> </w:t>
            </w:r>
            <w:r>
              <w:t>supplemental</w:t>
            </w:r>
            <w:r>
              <w:rPr>
                <w:spacing w:val="-3"/>
              </w:rPr>
              <w:t xml:space="preserve"> </w:t>
            </w:r>
            <w:r>
              <w:t>or</w:t>
            </w:r>
            <w:r>
              <w:rPr>
                <w:spacing w:val="-4"/>
              </w:rPr>
              <w:t xml:space="preserve"> </w:t>
            </w:r>
            <w:r>
              <w:t>intensive</w:t>
            </w:r>
            <w:r>
              <w:rPr>
                <w:spacing w:val="-2"/>
              </w:rPr>
              <w:t xml:space="preserve"> </w:t>
            </w:r>
            <w:r>
              <w:t>interventions based</w:t>
            </w:r>
            <w:r>
              <w:rPr>
                <w:spacing w:val="-2"/>
              </w:rPr>
              <w:t xml:space="preserve"> </w:t>
            </w:r>
            <w:r>
              <w:t>on</w:t>
            </w:r>
            <w:r>
              <w:rPr>
                <w:spacing w:val="-3"/>
              </w:rPr>
              <w:t xml:space="preserve"> </w:t>
            </w:r>
            <w:r>
              <w:t>student</w:t>
            </w:r>
            <w:r>
              <w:rPr>
                <w:spacing w:val="-1"/>
              </w:rPr>
              <w:t xml:space="preserve"> </w:t>
            </w:r>
            <w:r>
              <w:t>need.  Independent</w:t>
            </w:r>
            <w:r>
              <w:rPr>
                <w:spacing w:val="-3"/>
              </w:rPr>
              <w:t xml:space="preserve"> </w:t>
            </w:r>
            <w:r>
              <w:t>and</w:t>
            </w:r>
            <w:r>
              <w:rPr>
                <w:spacing w:val="-5"/>
              </w:rPr>
              <w:t xml:space="preserve"> </w:t>
            </w:r>
            <w:r>
              <w:t>after-school tutoring may</w:t>
            </w:r>
            <w:r>
              <w:rPr>
                <w:spacing w:val="-3"/>
              </w:rPr>
              <w:t xml:space="preserve"> </w:t>
            </w:r>
            <w:r>
              <w:t>be</w:t>
            </w:r>
            <w:r>
              <w:rPr>
                <w:spacing w:val="-3"/>
              </w:rPr>
              <w:t xml:space="preserve"> </w:t>
            </w:r>
            <w:r>
              <w:t>used</w:t>
            </w:r>
            <w:r>
              <w:rPr>
                <w:spacing w:val="-3"/>
              </w:rPr>
              <w:t xml:space="preserve"> </w:t>
            </w:r>
            <w:r>
              <w:t>to</w:t>
            </w:r>
            <w:r>
              <w:rPr>
                <w:spacing w:val="-4"/>
              </w:rPr>
              <w:t xml:space="preserve"> </w:t>
            </w:r>
            <w:r>
              <w:t>supplement</w:t>
            </w:r>
            <w:r>
              <w:rPr>
                <w:spacing w:val="-46"/>
              </w:rPr>
              <w:t xml:space="preserve"> </w:t>
            </w:r>
            <w:r>
              <w:t>or</w:t>
            </w:r>
            <w:r>
              <w:rPr>
                <w:spacing w:val="-5"/>
              </w:rPr>
              <w:t xml:space="preserve"> </w:t>
            </w:r>
            <w:r>
              <w:t>extend</w:t>
            </w:r>
            <w:r>
              <w:rPr>
                <w:spacing w:val="-2"/>
              </w:rPr>
              <w:t xml:space="preserve"> </w:t>
            </w:r>
            <w:r>
              <w:t>direct</w:t>
            </w:r>
            <w:r>
              <w:rPr>
                <w:spacing w:val="-2"/>
              </w:rPr>
              <w:t xml:space="preserve"> </w:t>
            </w:r>
            <w:r>
              <w:t>instruction.</w:t>
            </w:r>
            <w:r>
              <w:rPr>
                <w:spacing w:val="44"/>
              </w:rPr>
              <w:t xml:space="preserve"> </w:t>
            </w:r>
            <w:r>
              <w:t>Formative</w:t>
            </w:r>
            <w:r>
              <w:rPr>
                <w:spacing w:val="-3"/>
              </w:rPr>
              <w:t xml:space="preserve"> </w:t>
            </w:r>
            <w:r>
              <w:t>and</w:t>
            </w:r>
            <w:r>
              <w:rPr>
                <w:spacing w:val="-3"/>
              </w:rPr>
              <w:t xml:space="preserve"> </w:t>
            </w:r>
            <w:r>
              <w:t>summative</w:t>
            </w:r>
            <w:r>
              <w:rPr>
                <w:spacing w:val="-3"/>
              </w:rPr>
              <w:t xml:space="preserve"> </w:t>
            </w:r>
            <w:r>
              <w:t>assessments will</w:t>
            </w:r>
            <w:r>
              <w:rPr>
                <w:spacing w:val="-3"/>
              </w:rPr>
              <w:t xml:space="preserve"> </w:t>
            </w:r>
            <w:r>
              <w:t>be</w:t>
            </w:r>
            <w:r>
              <w:rPr>
                <w:spacing w:val="-2"/>
              </w:rPr>
              <w:t xml:space="preserve"> </w:t>
            </w:r>
            <w:r>
              <w:t>used</w:t>
            </w:r>
            <w:r>
              <w:rPr>
                <w:spacing w:val="-2"/>
              </w:rPr>
              <w:t xml:space="preserve"> </w:t>
            </w:r>
            <w:r>
              <w:t>to</w:t>
            </w:r>
            <w:r>
              <w:rPr>
                <w:spacing w:val="-3"/>
              </w:rPr>
              <w:t xml:space="preserve"> </w:t>
            </w:r>
            <w:r>
              <w:t>determine</w:t>
            </w:r>
            <w:r>
              <w:rPr>
                <w:spacing w:val="-2"/>
              </w:rPr>
              <w:t xml:space="preserve"> </w:t>
            </w:r>
            <w:r>
              <w:t>student</w:t>
            </w:r>
            <w:r>
              <w:rPr>
                <w:spacing w:val="-2"/>
              </w:rPr>
              <w:t xml:space="preserve"> </w:t>
            </w:r>
            <w:r>
              <w:t>academic</w:t>
            </w:r>
            <w:r>
              <w:rPr>
                <w:spacing w:val="-1"/>
              </w:rPr>
              <w:t xml:space="preserve"> </w:t>
            </w:r>
            <w:r>
              <w:t>progress</w:t>
            </w:r>
            <w:r>
              <w:rPr>
                <w:spacing w:val="-4"/>
              </w:rPr>
              <w:t xml:space="preserve"> </w:t>
            </w:r>
            <w:r>
              <w:t>and</w:t>
            </w:r>
            <w:r>
              <w:rPr>
                <w:spacing w:val="-3"/>
              </w:rPr>
              <w:t xml:space="preserve"> </w:t>
            </w:r>
            <w:r>
              <w:t>growth.</w:t>
            </w:r>
          </w:p>
        </w:tc>
      </w:tr>
      <w:tr w:rsidR="00D545A5" w:rsidRPr="00D545A5" w14:paraId="75808116" w14:textId="77777777" w:rsidTr="00C85481">
        <w:tc>
          <w:tcPr>
            <w:tcW w:w="4495" w:type="dxa"/>
          </w:tcPr>
          <w:p w14:paraId="3DF077D0" w14:textId="77777777" w:rsidR="00D545A5" w:rsidRPr="00D545A5" w:rsidRDefault="00D545A5" w:rsidP="00D545A5">
            <w:r w:rsidRPr="00D545A5">
              <w:t>Social, Emotional and Mental Health Needs</w:t>
            </w:r>
          </w:p>
        </w:tc>
        <w:tc>
          <w:tcPr>
            <w:tcW w:w="6390" w:type="dxa"/>
          </w:tcPr>
          <w:p w14:paraId="4D314067" w14:textId="72FDAA23" w:rsidR="00D545A5" w:rsidRPr="00D545A5" w:rsidRDefault="005270F1" w:rsidP="005270F1">
            <w:r>
              <w:t>Students social, emotional, and health needs will be supported in</w:t>
            </w:r>
            <w:r>
              <w:rPr>
                <w:spacing w:val="1"/>
              </w:rPr>
              <w:t xml:space="preserve"> </w:t>
            </w:r>
            <w:r>
              <w:lastRenderedPageBreak/>
              <w:t>both</w:t>
            </w:r>
            <w:r>
              <w:rPr>
                <w:spacing w:val="-4"/>
              </w:rPr>
              <w:t xml:space="preserve"> </w:t>
            </w:r>
            <w:r>
              <w:t>in-person</w:t>
            </w:r>
            <w:r>
              <w:rPr>
                <w:spacing w:val="-4"/>
              </w:rPr>
              <w:t xml:space="preserve"> </w:t>
            </w:r>
            <w:r>
              <w:t>and</w:t>
            </w:r>
            <w:r>
              <w:rPr>
                <w:spacing w:val="-4"/>
              </w:rPr>
              <w:t xml:space="preserve"> </w:t>
            </w:r>
            <w:r>
              <w:t>distance</w:t>
            </w:r>
            <w:r>
              <w:rPr>
                <w:spacing w:val="-3"/>
              </w:rPr>
              <w:t xml:space="preserve"> </w:t>
            </w:r>
            <w:r>
              <w:t>learning</w:t>
            </w:r>
            <w:r>
              <w:rPr>
                <w:spacing w:val="-3"/>
              </w:rPr>
              <w:t xml:space="preserve"> </w:t>
            </w:r>
            <w:r>
              <w:t xml:space="preserve">environments.  </w:t>
            </w:r>
            <w:r w:rsidR="00557406">
              <w:t>Wonders curriculum is utilized for SEL three times per week to support student social, emotional and mental health needs.</w:t>
            </w:r>
          </w:p>
        </w:tc>
      </w:tr>
      <w:tr w:rsidR="00D545A5" w:rsidRPr="00D545A5" w14:paraId="5ED633A8" w14:textId="77777777" w:rsidTr="00C85481">
        <w:tc>
          <w:tcPr>
            <w:tcW w:w="4495" w:type="dxa"/>
          </w:tcPr>
          <w:p w14:paraId="5DE528BE" w14:textId="77777777" w:rsidR="00D545A5" w:rsidRPr="00D545A5" w:rsidRDefault="00D545A5" w:rsidP="00D545A5">
            <w:r w:rsidRPr="00D545A5">
              <w:lastRenderedPageBreak/>
              <w:t>Other Needs (which may include student health and food services)</w:t>
            </w:r>
          </w:p>
        </w:tc>
        <w:tc>
          <w:tcPr>
            <w:tcW w:w="6390" w:type="dxa"/>
          </w:tcPr>
          <w:p w14:paraId="3B58F5B0" w14:textId="41018950" w:rsidR="00D545A5" w:rsidRPr="00D545A5" w:rsidRDefault="00557406" w:rsidP="00557406">
            <w:pPr>
              <w:pStyle w:val="TableParagraph"/>
              <w:spacing w:line="237" w:lineRule="auto"/>
              <w:ind w:right="290"/>
            </w:pPr>
            <w:r>
              <w:t>Food</w:t>
            </w:r>
            <w:r>
              <w:rPr>
                <w:spacing w:val="-3"/>
              </w:rPr>
              <w:t xml:space="preserve"> </w:t>
            </w:r>
            <w:r>
              <w:t>services</w:t>
            </w:r>
            <w:r>
              <w:rPr>
                <w:spacing w:val="-2"/>
              </w:rPr>
              <w:t xml:space="preserve"> </w:t>
            </w:r>
            <w:r>
              <w:t>are available,</w:t>
            </w:r>
            <w:r>
              <w:rPr>
                <w:spacing w:val="-2"/>
              </w:rPr>
              <w:t xml:space="preserve"> </w:t>
            </w:r>
            <w:r>
              <w:t>free</w:t>
            </w:r>
            <w:r>
              <w:rPr>
                <w:spacing w:val="-1"/>
              </w:rPr>
              <w:t xml:space="preserve"> </w:t>
            </w:r>
            <w:r>
              <w:t>of</w:t>
            </w:r>
            <w:r>
              <w:rPr>
                <w:spacing w:val="-4"/>
              </w:rPr>
              <w:t xml:space="preserve"> </w:t>
            </w:r>
            <w:r>
              <w:t>charge,</w:t>
            </w:r>
            <w:r>
              <w:rPr>
                <w:spacing w:val="-2"/>
              </w:rPr>
              <w:t xml:space="preserve"> </w:t>
            </w:r>
            <w:r>
              <w:t>to</w:t>
            </w:r>
            <w:r>
              <w:rPr>
                <w:spacing w:val="-2"/>
              </w:rPr>
              <w:t xml:space="preserve"> </w:t>
            </w:r>
            <w:r>
              <w:t>all</w:t>
            </w:r>
            <w:r>
              <w:rPr>
                <w:spacing w:val="-1"/>
              </w:rPr>
              <w:t xml:space="preserve"> </w:t>
            </w:r>
            <w:r>
              <w:t>students</w:t>
            </w:r>
            <w:r>
              <w:rPr>
                <w:spacing w:val="-4"/>
              </w:rPr>
              <w:t xml:space="preserve"> </w:t>
            </w:r>
            <w:r>
              <w:t>at</w:t>
            </w:r>
            <w:r>
              <w:rPr>
                <w:spacing w:val="-1"/>
              </w:rPr>
              <w:t xml:space="preserve"> </w:t>
            </w:r>
            <w:r>
              <w:t>all</w:t>
            </w:r>
            <w:r>
              <w:rPr>
                <w:spacing w:val="-1"/>
              </w:rPr>
              <w:t xml:space="preserve"> </w:t>
            </w:r>
            <w:r>
              <w:t>school</w:t>
            </w:r>
            <w:r>
              <w:rPr>
                <w:spacing w:val="-2"/>
              </w:rPr>
              <w:t xml:space="preserve"> </w:t>
            </w:r>
            <w:r>
              <w:t>sites.</w:t>
            </w:r>
          </w:p>
        </w:tc>
      </w:tr>
      <w:tr w:rsidR="00D545A5" w:rsidRPr="00D545A5" w14:paraId="46C55282" w14:textId="77777777" w:rsidTr="00C85481">
        <w:tc>
          <w:tcPr>
            <w:tcW w:w="10885" w:type="dxa"/>
            <w:gridSpan w:val="2"/>
            <w:shd w:val="clear" w:color="auto" w:fill="FCAF17"/>
          </w:tcPr>
          <w:p w14:paraId="5A88A240" w14:textId="77777777" w:rsidR="00D545A5" w:rsidRPr="00D545A5" w:rsidRDefault="00D545A5" w:rsidP="00D545A5">
            <w:r w:rsidRPr="00D545A5">
              <w:rPr>
                <w:b/>
                <w:bCs/>
              </w:rPr>
              <w:t>Staff Needs:</w:t>
            </w:r>
          </w:p>
        </w:tc>
      </w:tr>
      <w:tr w:rsidR="00D545A5" w:rsidRPr="00D545A5" w14:paraId="1929AF20" w14:textId="77777777" w:rsidTr="00C85481">
        <w:tc>
          <w:tcPr>
            <w:tcW w:w="4495" w:type="dxa"/>
          </w:tcPr>
          <w:p w14:paraId="1AFB163A" w14:textId="77777777" w:rsidR="00D545A5" w:rsidRPr="00D545A5" w:rsidRDefault="00D545A5" w:rsidP="00D545A5">
            <w:r w:rsidRPr="00D545A5">
              <w:t>Social, Emotional and Mental Health Needs</w:t>
            </w:r>
          </w:p>
        </w:tc>
        <w:tc>
          <w:tcPr>
            <w:tcW w:w="6390" w:type="dxa"/>
          </w:tcPr>
          <w:p w14:paraId="5B6C043B" w14:textId="62197F40" w:rsidR="00427FA1" w:rsidRPr="00D545A5" w:rsidRDefault="00427FA1" w:rsidP="00427FA1">
            <w:pPr>
              <w:pStyle w:val="TableParagraph"/>
              <w:spacing w:line="242" w:lineRule="auto"/>
              <w:ind w:right="290"/>
            </w:pPr>
            <w:r>
              <w:t>NHSPA staff should contact the administration regarding social emotional and mental health</w:t>
            </w:r>
            <w:r>
              <w:rPr>
                <w:spacing w:val="1"/>
              </w:rPr>
              <w:t xml:space="preserve"> </w:t>
            </w:r>
            <w:r>
              <w:t>needs.</w:t>
            </w:r>
            <w:r>
              <w:rPr>
                <w:spacing w:val="43"/>
              </w:rPr>
              <w:t xml:space="preserve">  The Administration will provide appropriate resources for </w:t>
            </w:r>
            <w:r w:rsidR="00D36B0F">
              <w:rPr>
                <w:spacing w:val="43"/>
              </w:rPr>
              <w:t>staff experiencing social, emotional and mental health needs.</w:t>
            </w:r>
          </w:p>
          <w:p w14:paraId="2D90701C" w14:textId="2BD7193F" w:rsidR="00D545A5" w:rsidRPr="00D545A5" w:rsidRDefault="00D545A5" w:rsidP="00427FA1"/>
        </w:tc>
      </w:tr>
    </w:tbl>
    <w:p w14:paraId="4BDE2E8D" w14:textId="77777777" w:rsidR="00D545A5" w:rsidRPr="00D545A5" w:rsidRDefault="00D545A5" w:rsidP="00D545A5">
      <w:pPr>
        <w:spacing w:after="0" w:line="240" w:lineRule="auto"/>
      </w:pPr>
    </w:p>
    <w:tbl>
      <w:tblPr>
        <w:tblStyle w:val="TableGrid"/>
        <w:tblW w:w="10885" w:type="dxa"/>
        <w:tblLook w:val="04A0" w:firstRow="1" w:lastRow="0" w:firstColumn="1" w:lastColumn="0" w:noHBand="0" w:noVBand="1"/>
      </w:tblPr>
      <w:tblGrid>
        <w:gridCol w:w="3865"/>
        <w:gridCol w:w="7020"/>
      </w:tblGrid>
      <w:tr w:rsidR="00D545A5" w:rsidRPr="00D545A5" w14:paraId="6C930A2C" w14:textId="77777777" w:rsidTr="00C85481">
        <w:tc>
          <w:tcPr>
            <w:tcW w:w="10885" w:type="dxa"/>
            <w:gridSpan w:val="2"/>
            <w:shd w:val="clear" w:color="auto" w:fill="012169"/>
          </w:tcPr>
          <w:p w14:paraId="25ACADC4" w14:textId="77777777" w:rsidR="00D545A5" w:rsidRPr="00425180" w:rsidRDefault="00D545A5" w:rsidP="00D545A5">
            <w:r w:rsidRPr="00425180">
              <w:rPr>
                <w:color w:val="FFFFFF" w:themeColor="background1"/>
              </w:rPr>
              <w:t xml:space="preserve">The LEA must </w:t>
            </w:r>
            <w:r w:rsidRPr="00425180">
              <w:rPr>
                <w:b/>
                <w:bCs/>
                <w:color w:val="FFFFFF" w:themeColor="background1"/>
              </w:rPr>
              <w:t xml:space="preserve">regularly, but </w:t>
            </w:r>
            <w:r w:rsidRPr="00425180">
              <w:rPr>
                <w:b/>
                <w:bCs/>
                <w:color w:val="FFFFFF" w:themeColor="background1"/>
                <w:u w:val="single"/>
              </w:rPr>
              <w:t>no less frequently than every six months</w:t>
            </w:r>
            <w:r w:rsidRPr="00425180">
              <w:rPr>
                <w:color w:val="FFFFFF" w:themeColor="background1"/>
              </w:rPr>
              <w:t xml:space="preserve"> (taking into consideration the timing of significant changes to CDC guidance on reopening schools), </w:t>
            </w:r>
            <w:r w:rsidRPr="00425180">
              <w:rPr>
                <w:b/>
                <w:bCs/>
                <w:color w:val="FFFFFF" w:themeColor="background1"/>
              </w:rPr>
              <w:t>review and, as appropriate, revise its plan</w:t>
            </w:r>
            <w:r w:rsidRPr="00425180">
              <w:rPr>
                <w:color w:val="FFFFFF" w:themeColor="background1"/>
              </w:rPr>
              <w:t xml:space="preserve"> for the safe return to in-person instruction and continuity of services </w:t>
            </w:r>
            <w:r w:rsidRPr="00425180">
              <w:rPr>
                <w:b/>
                <w:bCs/>
                <w:color w:val="FFFFFF" w:themeColor="background1"/>
              </w:rPr>
              <w:t>through September 30, 2023</w:t>
            </w:r>
          </w:p>
        </w:tc>
      </w:tr>
      <w:tr w:rsidR="00D545A5" w:rsidRPr="00D545A5" w14:paraId="63EC2865" w14:textId="77777777" w:rsidTr="00C85481">
        <w:tc>
          <w:tcPr>
            <w:tcW w:w="3865" w:type="dxa"/>
            <w:shd w:val="clear" w:color="auto" w:fill="auto"/>
          </w:tcPr>
          <w:p w14:paraId="5FFA2F3F" w14:textId="77777777" w:rsidR="00D545A5" w:rsidRPr="00D545A5" w:rsidRDefault="00D545A5" w:rsidP="00D545A5">
            <w:pPr>
              <w:rPr>
                <w:b/>
                <w:bCs/>
              </w:rPr>
            </w:pPr>
            <w:r w:rsidRPr="00D545A5">
              <w:rPr>
                <w:b/>
                <w:bCs/>
              </w:rPr>
              <w:t>Date of Revision</w:t>
            </w:r>
          </w:p>
        </w:tc>
        <w:tc>
          <w:tcPr>
            <w:tcW w:w="7020" w:type="dxa"/>
            <w:shd w:val="clear" w:color="auto" w:fill="auto"/>
          </w:tcPr>
          <w:p w14:paraId="1BF36812" w14:textId="40A021B0" w:rsidR="00D545A5" w:rsidRPr="00D545A5" w:rsidRDefault="00D36B0F" w:rsidP="00D545A5">
            <w:pPr>
              <w:rPr>
                <w:b/>
                <w:bCs/>
              </w:rPr>
            </w:pPr>
            <w:r>
              <w:rPr>
                <w:b/>
                <w:bCs/>
              </w:rPr>
              <w:t>October 2021</w:t>
            </w:r>
          </w:p>
        </w:tc>
      </w:tr>
      <w:tr w:rsidR="00D545A5" w:rsidRPr="00D545A5" w14:paraId="42989C37" w14:textId="77777777" w:rsidTr="00C85481">
        <w:tc>
          <w:tcPr>
            <w:tcW w:w="10885" w:type="dxa"/>
            <w:gridSpan w:val="2"/>
            <w:shd w:val="clear" w:color="auto" w:fill="FCAF17"/>
          </w:tcPr>
          <w:p w14:paraId="75D68AD2" w14:textId="77777777" w:rsidR="00D545A5" w:rsidRPr="00D545A5" w:rsidRDefault="00D545A5" w:rsidP="00D545A5">
            <w:pPr>
              <w:rPr>
                <w:b/>
                <w:bCs/>
              </w:rPr>
            </w:pPr>
            <w:r w:rsidRPr="00D545A5">
              <w:rPr>
                <w:b/>
                <w:bCs/>
              </w:rPr>
              <w:t>Public Input</w:t>
            </w:r>
          </w:p>
        </w:tc>
      </w:tr>
      <w:tr w:rsidR="00D545A5" w:rsidRPr="00D545A5" w14:paraId="421CB8A8" w14:textId="77777777" w:rsidTr="00C85481">
        <w:tc>
          <w:tcPr>
            <w:tcW w:w="3865" w:type="dxa"/>
          </w:tcPr>
          <w:p w14:paraId="73ADC29E" w14:textId="77777777" w:rsidR="00D545A5" w:rsidRPr="00D545A5" w:rsidRDefault="00D545A5" w:rsidP="00D545A5">
            <w:r w:rsidRPr="00D545A5">
              <w:t>Describe the process used to seek public input, and how that input was taken into account in the revision of the plan:</w:t>
            </w:r>
          </w:p>
        </w:tc>
        <w:tc>
          <w:tcPr>
            <w:tcW w:w="7020" w:type="dxa"/>
          </w:tcPr>
          <w:p w14:paraId="6C102307" w14:textId="457D4BA6" w:rsidR="00D545A5" w:rsidRPr="00D545A5" w:rsidRDefault="00D36B0F" w:rsidP="00D36B0F">
            <w:r>
              <w:t>The information included in the Safe Return to In-Person Instruction and</w:t>
            </w:r>
            <w:r>
              <w:rPr>
                <w:spacing w:val="1"/>
              </w:rPr>
              <w:t xml:space="preserve"> </w:t>
            </w:r>
            <w:r>
              <w:t xml:space="preserve">Continuity of Services Plan is based on COVID-19-related </w:t>
            </w:r>
            <w:proofErr w:type="gramStart"/>
            <w:r>
              <w:t xml:space="preserve">policies </w:t>
            </w:r>
            <w:r>
              <w:rPr>
                <w:spacing w:val="-47"/>
              </w:rPr>
              <w:t xml:space="preserve"> </w:t>
            </w:r>
            <w:r>
              <w:t>adopted</w:t>
            </w:r>
            <w:proofErr w:type="gramEnd"/>
            <w:r>
              <w:t xml:space="preserve"> by the NHSPA Advisory Board on August 2020 after multiple Advisory Board meetings that were open to the public for opportunity for stakeholders to provide input.</w:t>
            </w:r>
            <w:r>
              <w:rPr>
                <w:spacing w:val="1"/>
              </w:rPr>
              <w:t xml:space="preserve"> </w:t>
            </w:r>
            <w:r>
              <w:t>The policies are posted on the NHSPA website.  Ongoing Advisory Board meetings are open to the public where revisions to the policies take place and public input is requested.</w:t>
            </w:r>
          </w:p>
        </w:tc>
      </w:tr>
    </w:tbl>
    <w:p w14:paraId="3D6B7990" w14:textId="77777777" w:rsidR="00D545A5" w:rsidRDefault="00D545A5" w:rsidP="00617EE9">
      <w:pPr>
        <w:tabs>
          <w:tab w:val="right" w:pos="9360"/>
        </w:tabs>
        <w:spacing w:after="0" w:line="240" w:lineRule="auto"/>
        <w:contextualSpacing/>
        <w:jc w:val="center"/>
        <w:rPr>
          <w:b/>
          <w:color w:val="012169"/>
          <w:sz w:val="32"/>
          <w:szCs w:val="32"/>
        </w:rPr>
      </w:pPr>
    </w:p>
    <w:p w14:paraId="41A37703" w14:textId="77777777" w:rsidR="00D545A5" w:rsidRPr="00D545A5" w:rsidRDefault="00D545A5" w:rsidP="00D545A5">
      <w:pPr>
        <w:spacing w:after="0" w:line="240" w:lineRule="auto"/>
        <w:rPr>
          <w:b/>
          <w:bCs/>
          <w:sz w:val="24"/>
          <w:szCs w:val="24"/>
          <w:u w:val="single"/>
        </w:rPr>
      </w:pPr>
      <w:r w:rsidRPr="00D545A5">
        <w:rPr>
          <w:b/>
          <w:bCs/>
          <w:sz w:val="32"/>
          <w:szCs w:val="32"/>
          <w:u w:val="single"/>
        </w:rPr>
        <w:t>U.S. Department of Education Interim Final Rule (IFR)</w:t>
      </w:r>
    </w:p>
    <w:p w14:paraId="37198AC7" w14:textId="77777777" w:rsidR="00D545A5" w:rsidRPr="00D545A5" w:rsidRDefault="00D545A5" w:rsidP="00D545A5">
      <w:pPr>
        <w:spacing w:after="0" w:line="240" w:lineRule="auto"/>
        <w:rPr>
          <w:b/>
          <w:bCs/>
          <w:sz w:val="24"/>
          <w:szCs w:val="24"/>
        </w:rPr>
      </w:pPr>
    </w:p>
    <w:p w14:paraId="69EDC237" w14:textId="77777777" w:rsidR="00D545A5" w:rsidRPr="00D545A5" w:rsidRDefault="00D545A5" w:rsidP="00D545A5">
      <w:pPr>
        <w:numPr>
          <w:ilvl w:val="0"/>
          <w:numId w:val="40"/>
        </w:numPr>
        <w:spacing w:after="0" w:line="240" w:lineRule="auto"/>
        <w:contextualSpacing/>
        <w:rPr>
          <w:b/>
          <w:bCs/>
          <w:sz w:val="28"/>
          <w:szCs w:val="28"/>
        </w:rPr>
      </w:pPr>
      <w:r w:rsidRPr="00D545A5">
        <w:rPr>
          <w:b/>
          <w:bCs/>
          <w:sz w:val="28"/>
          <w:szCs w:val="28"/>
        </w:rPr>
        <w:t xml:space="preserve">LEA Plan for Safe Return to In-Person Instruction and Continuity of Services </w:t>
      </w:r>
    </w:p>
    <w:p w14:paraId="6140B496" w14:textId="77777777" w:rsidR="00D545A5" w:rsidRPr="00D545A5" w:rsidRDefault="00D545A5" w:rsidP="00D545A5">
      <w:pPr>
        <w:numPr>
          <w:ilvl w:val="0"/>
          <w:numId w:val="34"/>
        </w:numPr>
        <w:spacing w:after="0" w:line="240" w:lineRule="auto"/>
        <w:ind w:left="1080"/>
        <w:contextualSpacing/>
      </w:pPr>
      <w:r w:rsidRPr="00D545A5">
        <w:t>An LEA must describe in its plan under section 2001(</w:t>
      </w:r>
      <w:proofErr w:type="spellStart"/>
      <w:r w:rsidRPr="00D545A5">
        <w:t>i</w:t>
      </w:r>
      <w:proofErr w:type="spellEnd"/>
      <w:r w:rsidRPr="00D545A5">
        <w:t>)(1) of the ARP Act for the safe return to in-person instruction and continuity of services—</w:t>
      </w:r>
    </w:p>
    <w:p w14:paraId="0A5CBAF5" w14:textId="77777777" w:rsidR="00D545A5" w:rsidRPr="00D545A5" w:rsidRDefault="00D545A5" w:rsidP="00D545A5">
      <w:pPr>
        <w:numPr>
          <w:ilvl w:val="0"/>
          <w:numId w:val="35"/>
        </w:numPr>
        <w:spacing w:after="0" w:line="240" w:lineRule="auto"/>
        <w:ind w:left="1800"/>
        <w:contextualSpacing/>
      </w:pPr>
      <w:r w:rsidRPr="00D545A5">
        <w:t>how it will maintain the health and safety of students, educators, and other staff and the extent to which it has adopted policies, and a description of any such policies, on each of the following safety recommendations established by the CDC:</w:t>
      </w:r>
    </w:p>
    <w:p w14:paraId="227D0207" w14:textId="77777777" w:rsidR="00D545A5" w:rsidRPr="00D545A5" w:rsidRDefault="00D545A5" w:rsidP="00D545A5">
      <w:pPr>
        <w:numPr>
          <w:ilvl w:val="0"/>
          <w:numId w:val="36"/>
        </w:numPr>
        <w:spacing w:after="0" w:line="240" w:lineRule="auto"/>
        <w:ind w:left="1800"/>
        <w:contextualSpacing/>
      </w:pPr>
      <w:r w:rsidRPr="00D545A5">
        <w:t>Universal and correct wearing of masks.</w:t>
      </w:r>
    </w:p>
    <w:p w14:paraId="30C382C9" w14:textId="77777777" w:rsidR="00D545A5" w:rsidRPr="00D545A5" w:rsidRDefault="00D545A5" w:rsidP="00D545A5">
      <w:pPr>
        <w:numPr>
          <w:ilvl w:val="0"/>
          <w:numId w:val="36"/>
        </w:numPr>
        <w:spacing w:after="0" w:line="240" w:lineRule="auto"/>
        <w:ind w:left="1800"/>
        <w:contextualSpacing/>
      </w:pPr>
      <w:r w:rsidRPr="00D545A5">
        <w:t>Modifying facilities to allow for physical distancing (</w:t>
      </w:r>
      <w:r w:rsidRPr="00D545A5">
        <w:rPr>
          <w:i/>
          <w:iCs/>
        </w:rPr>
        <w:t>e.g.,</w:t>
      </w:r>
      <w:r w:rsidRPr="00D545A5">
        <w:t xml:space="preserve"> use of cohorts/podding)</w:t>
      </w:r>
    </w:p>
    <w:p w14:paraId="577D345B" w14:textId="77777777" w:rsidR="00D545A5" w:rsidRPr="00D545A5" w:rsidRDefault="00D545A5" w:rsidP="00D545A5">
      <w:pPr>
        <w:numPr>
          <w:ilvl w:val="0"/>
          <w:numId w:val="36"/>
        </w:numPr>
        <w:spacing w:after="0" w:line="240" w:lineRule="auto"/>
        <w:ind w:left="1800"/>
        <w:contextualSpacing/>
      </w:pPr>
      <w:r w:rsidRPr="00D545A5">
        <w:t>Handwashing and respiratory etiquette.</w:t>
      </w:r>
    </w:p>
    <w:p w14:paraId="794E7101" w14:textId="77777777" w:rsidR="00D545A5" w:rsidRPr="00D545A5" w:rsidRDefault="00D545A5" w:rsidP="00D545A5">
      <w:pPr>
        <w:numPr>
          <w:ilvl w:val="0"/>
          <w:numId w:val="36"/>
        </w:numPr>
        <w:spacing w:after="0" w:line="240" w:lineRule="auto"/>
        <w:ind w:left="1800"/>
        <w:contextualSpacing/>
      </w:pPr>
      <w:r w:rsidRPr="00D545A5">
        <w:t>Cleaning and maintaining healthy facilities, including improving ventilation.</w:t>
      </w:r>
    </w:p>
    <w:p w14:paraId="51522D6C" w14:textId="77777777" w:rsidR="00D545A5" w:rsidRPr="00D545A5" w:rsidRDefault="00D545A5" w:rsidP="00D545A5">
      <w:pPr>
        <w:numPr>
          <w:ilvl w:val="0"/>
          <w:numId w:val="36"/>
        </w:numPr>
        <w:spacing w:after="0" w:line="240" w:lineRule="auto"/>
        <w:ind w:left="1800"/>
        <w:contextualSpacing/>
      </w:pPr>
      <w:r w:rsidRPr="00D545A5">
        <w:t>Contact tracing in combination with isolation and quarantine, in collaboration with the State, local, territorial, or Tribal health departments.</w:t>
      </w:r>
    </w:p>
    <w:p w14:paraId="58A55E07" w14:textId="77777777" w:rsidR="00D545A5" w:rsidRPr="00D545A5" w:rsidRDefault="00D545A5" w:rsidP="00D545A5">
      <w:pPr>
        <w:numPr>
          <w:ilvl w:val="0"/>
          <w:numId w:val="36"/>
        </w:numPr>
        <w:spacing w:after="0" w:line="240" w:lineRule="auto"/>
        <w:ind w:left="1800"/>
        <w:contextualSpacing/>
      </w:pPr>
      <w:r w:rsidRPr="00D545A5">
        <w:t>Diagnostic and screening testing.</w:t>
      </w:r>
    </w:p>
    <w:p w14:paraId="5B150B8E" w14:textId="77777777" w:rsidR="00D545A5" w:rsidRPr="00D545A5" w:rsidRDefault="00D545A5" w:rsidP="00D545A5">
      <w:pPr>
        <w:numPr>
          <w:ilvl w:val="0"/>
          <w:numId w:val="36"/>
        </w:numPr>
        <w:spacing w:after="0" w:line="240" w:lineRule="auto"/>
        <w:ind w:left="1800"/>
        <w:contextualSpacing/>
      </w:pPr>
      <w:r w:rsidRPr="00D545A5">
        <w:t>Efforts to provide vaccinations to school communities.</w:t>
      </w:r>
    </w:p>
    <w:p w14:paraId="51693EB2" w14:textId="77777777" w:rsidR="00D545A5" w:rsidRPr="00D545A5" w:rsidRDefault="00D545A5" w:rsidP="00D545A5">
      <w:pPr>
        <w:numPr>
          <w:ilvl w:val="0"/>
          <w:numId w:val="36"/>
        </w:numPr>
        <w:spacing w:after="0" w:line="240" w:lineRule="auto"/>
        <w:ind w:left="1800"/>
        <w:contextualSpacing/>
      </w:pPr>
      <w:r w:rsidRPr="00D545A5">
        <w:t>Appropriate accommodations for children with disabilities with respect to health and safety policies.</w:t>
      </w:r>
    </w:p>
    <w:p w14:paraId="4D971305" w14:textId="77777777" w:rsidR="00D545A5" w:rsidRPr="00D545A5" w:rsidRDefault="00D545A5" w:rsidP="00D545A5">
      <w:pPr>
        <w:numPr>
          <w:ilvl w:val="0"/>
          <w:numId w:val="36"/>
        </w:numPr>
        <w:spacing w:after="0" w:line="240" w:lineRule="auto"/>
        <w:ind w:left="1800"/>
        <w:contextualSpacing/>
      </w:pPr>
      <w:r w:rsidRPr="00D545A5">
        <w:t>Coordination with State and local health officials.</w:t>
      </w:r>
    </w:p>
    <w:p w14:paraId="37C19749" w14:textId="77777777" w:rsidR="00D545A5" w:rsidRPr="00D545A5" w:rsidRDefault="00D545A5" w:rsidP="00D545A5">
      <w:pPr>
        <w:numPr>
          <w:ilvl w:val="0"/>
          <w:numId w:val="35"/>
        </w:numPr>
        <w:spacing w:after="0" w:line="240" w:lineRule="auto"/>
        <w:ind w:left="1800"/>
        <w:contextualSpacing/>
      </w:pPr>
      <w:r w:rsidRPr="00D545A5">
        <w:t>how it will ensure continuity of services, including but not limited to services to address students' academic needs and students' and staff social, emotional, mental health, and other needs, which may include student health and food services.</w:t>
      </w:r>
    </w:p>
    <w:p w14:paraId="18D597A6" w14:textId="77777777" w:rsidR="00D545A5" w:rsidRPr="00D545A5" w:rsidRDefault="00D545A5" w:rsidP="00D545A5">
      <w:pPr>
        <w:spacing w:after="0" w:line="240" w:lineRule="auto"/>
        <w:ind w:left="1800"/>
        <w:contextualSpacing/>
      </w:pPr>
    </w:p>
    <w:p w14:paraId="552783C2" w14:textId="77777777" w:rsidR="00D545A5" w:rsidRPr="00D545A5" w:rsidRDefault="00D545A5" w:rsidP="00D545A5">
      <w:pPr>
        <w:spacing w:after="0" w:line="240" w:lineRule="auto"/>
        <w:ind w:left="720"/>
      </w:pPr>
      <w:r w:rsidRPr="00D545A5">
        <w:t>(b)(</w:t>
      </w:r>
      <w:proofErr w:type="spellStart"/>
      <w:r w:rsidRPr="00D545A5">
        <w:t>i</w:t>
      </w:r>
      <w:proofErr w:type="spellEnd"/>
      <w:r w:rsidRPr="00D545A5">
        <w:t xml:space="preserve">) During the period of the ARP ESSER award established in section Start Printed Page 212022001(a) of the ARP Act, an LEA must regularly, but no less frequently than every six months (taking into consideration the </w:t>
      </w:r>
      <w:r w:rsidRPr="00D545A5">
        <w:lastRenderedPageBreak/>
        <w:t>timing of significant changes to CDC guidance on reopening schools), review and, as appropriate, revise its plan for the safe return to in-person instruction and continuity of services.</w:t>
      </w:r>
    </w:p>
    <w:p w14:paraId="67F69C1D" w14:textId="77777777" w:rsidR="00D545A5" w:rsidRPr="00D545A5" w:rsidRDefault="00D545A5" w:rsidP="00D545A5">
      <w:pPr>
        <w:numPr>
          <w:ilvl w:val="0"/>
          <w:numId w:val="38"/>
        </w:numPr>
        <w:spacing w:after="0" w:line="240" w:lineRule="auto"/>
        <w:ind w:left="1800"/>
        <w:contextualSpacing/>
      </w:pPr>
      <w:r w:rsidRPr="00D545A5">
        <w:t>In determining whether revisions are necessary, and in making any revisions, the LEA must seek public input and take such input into account</w:t>
      </w:r>
    </w:p>
    <w:p w14:paraId="7AD0014A" w14:textId="77777777" w:rsidR="00D545A5" w:rsidRPr="00D545A5" w:rsidRDefault="00D545A5" w:rsidP="00D545A5">
      <w:pPr>
        <w:numPr>
          <w:ilvl w:val="0"/>
          <w:numId w:val="38"/>
        </w:numPr>
        <w:spacing w:after="0" w:line="240" w:lineRule="auto"/>
        <w:ind w:left="1800"/>
        <w:contextualSpacing/>
      </w:pPr>
      <w:r w:rsidRPr="00D545A5">
        <w:t>If at the time the LEA revises its plan the CDC has updated its guidance on reopening schools, the revised plan must address the extent to which the LEA has adopted policies, and describe any such policies, for each of the updated safety recommendations.</w:t>
      </w:r>
    </w:p>
    <w:p w14:paraId="18CE5E49" w14:textId="77777777" w:rsidR="00D545A5" w:rsidRPr="00D545A5" w:rsidRDefault="00D545A5" w:rsidP="00D545A5">
      <w:pPr>
        <w:spacing w:after="0" w:line="240" w:lineRule="auto"/>
        <w:ind w:left="720"/>
      </w:pPr>
    </w:p>
    <w:p w14:paraId="4003C74C" w14:textId="77777777" w:rsidR="00D545A5" w:rsidRPr="00D545A5" w:rsidRDefault="00D545A5" w:rsidP="00D545A5">
      <w:pPr>
        <w:numPr>
          <w:ilvl w:val="0"/>
          <w:numId w:val="39"/>
        </w:numPr>
        <w:spacing w:after="0" w:line="240" w:lineRule="auto"/>
        <w:contextualSpacing/>
      </w:pPr>
      <w:r w:rsidRPr="00D545A5">
        <w:t>If an LEA developed a plan prior to enactment of the ARP Act that meets the statutory requirements of section 2001(</w:t>
      </w:r>
      <w:proofErr w:type="spellStart"/>
      <w:r w:rsidRPr="00D545A5">
        <w:t>i</w:t>
      </w:r>
      <w:proofErr w:type="spellEnd"/>
      <w:r w:rsidRPr="00D545A5">
        <w:t>)(1) and (2) of the ARP Act but does not address all the requirements in paragraph (a), the LEA must, pursuant to paragraph (b), revise and post its plan no later than six months after receiving its ARP ESSER funds to meet the requirements in paragraph (a).</w:t>
      </w:r>
    </w:p>
    <w:p w14:paraId="6C0191F6" w14:textId="77777777" w:rsidR="00D545A5" w:rsidRPr="00D545A5" w:rsidRDefault="00D545A5" w:rsidP="00D545A5">
      <w:pPr>
        <w:spacing w:after="0" w:line="240" w:lineRule="auto"/>
        <w:ind w:left="1080"/>
        <w:contextualSpacing/>
      </w:pPr>
    </w:p>
    <w:p w14:paraId="13498507" w14:textId="77777777" w:rsidR="00D545A5" w:rsidRPr="00D545A5" w:rsidRDefault="00D545A5" w:rsidP="00D545A5">
      <w:pPr>
        <w:numPr>
          <w:ilvl w:val="0"/>
          <w:numId w:val="39"/>
        </w:numPr>
        <w:spacing w:after="0" w:line="240" w:lineRule="auto"/>
        <w:contextualSpacing/>
      </w:pPr>
      <w:r w:rsidRPr="00D545A5">
        <w:t>An LEA's plan under section 2001(</w:t>
      </w:r>
      <w:proofErr w:type="spellStart"/>
      <w:r w:rsidRPr="00D545A5">
        <w:t>i</w:t>
      </w:r>
      <w:proofErr w:type="spellEnd"/>
      <w:r w:rsidRPr="00D545A5">
        <w:t>)(1) of the ARP Act for the safe return to in-person instruction and continuity of services must be—</w:t>
      </w:r>
    </w:p>
    <w:p w14:paraId="06811E5C" w14:textId="77777777" w:rsidR="00D545A5" w:rsidRPr="00D545A5" w:rsidRDefault="00D545A5" w:rsidP="00D545A5">
      <w:pPr>
        <w:numPr>
          <w:ilvl w:val="0"/>
          <w:numId w:val="37"/>
        </w:numPr>
        <w:spacing w:after="0" w:line="240" w:lineRule="auto"/>
        <w:ind w:left="1800"/>
        <w:contextualSpacing/>
      </w:pPr>
      <w:r w:rsidRPr="00D545A5">
        <w:t>In an understandable and uniform format;</w:t>
      </w:r>
    </w:p>
    <w:p w14:paraId="22766778" w14:textId="77777777" w:rsidR="00D545A5" w:rsidRPr="00D545A5" w:rsidRDefault="00D545A5" w:rsidP="00D545A5">
      <w:pPr>
        <w:numPr>
          <w:ilvl w:val="0"/>
          <w:numId w:val="37"/>
        </w:numPr>
        <w:spacing w:after="0" w:line="240" w:lineRule="auto"/>
        <w:ind w:left="1800"/>
        <w:contextualSpacing/>
      </w:pPr>
      <w:r w:rsidRPr="00D545A5">
        <w:t>To the extent practicable, written in a language that parents can understand or, if it is not practicable to provide written translations to a parent with limited English proficiency, be orally translated for such parent; an</w:t>
      </w:r>
    </w:p>
    <w:p w14:paraId="336C3B57" w14:textId="77777777" w:rsidR="00D545A5" w:rsidRPr="00D545A5" w:rsidRDefault="00D545A5" w:rsidP="00D545A5">
      <w:pPr>
        <w:numPr>
          <w:ilvl w:val="0"/>
          <w:numId w:val="37"/>
        </w:numPr>
        <w:spacing w:after="0" w:line="240" w:lineRule="auto"/>
        <w:ind w:left="1800"/>
        <w:contextualSpacing/>
      </w:pPr>
      <w:r w:rsidRPr="00D545A5">
        <w:t>Upon request by a parent who is an individual with a disability as defined by the ADA, provided in an alternative format accessible to that parent</w:t>
      </w:r>
    </w:p>
    <w:p w14:paraId="6A18B26D" w14:textId="77777777" w:rsidR="00D545A5" w:rsidRDefault="00D545A5" w:rsidP="00617EE9">
      <w:pPr>
        <w:tabs>
          <w:tab w:val="right" w:pos="9360"/>
        </w:tabs>
        <w:spacing w:after="0" w:line="240" w:lineRule="auto"/>
        <w:contextualSpacing/>
        <w:jc w:val="center"/>
        <w:rPr>
          <w:b/>
          <w:color w:val="012169"/>
          <w:sz w:val="32"/>
          <w:szCs w:val="32"/>
        </w:rPr>
      </w:pPr>
    </w:p>
    <w:p w14:paraId="65B1FED6" w14:textId="77777777" w:rsidR="00D545A5" w:rsidRDefault="00D545A5" w:rsidP="00617EE9">
      <w:pPr>
        <w:tabs>
          <w:tab w:val="right" w:pos="9360"/>
        </w:tabs>
        <w:spacing w:after="0" w:line="240" w:lineRule="auto"/>
        <w:contextualSpacing/>
        <w:jc w:val="center"/>
        <w:rPr>
          <w:b/>
          <w:color w:val="012169"/>
          <w:sz w:val="32"/>
          <w:szCs w:val="32"/>
        </w:rPr>
      </w:pPr>
    </w:p>
    <w:sectPr w:rsidR="00D545A5" w:rsidSect="00D545A5">
      <w:headerReference w:type="default" r:id="rId12"/>
      <w:pgSz w:w="12240" w:h="15840" w:code="1"/>
      <w:pgMar w:top="720" w:right="720" w:bottom="450" w:left="720" w:header="720" w:footer="720"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4DFB03" w14:textId="77777777" w:rsidR="00427FA1" w:rsidRDefault="00427FA1" w:rsidP="00E76B5D">
      <w:pPr>
        <w:spacing w:after="0" w:line="240" w:lineRule="auto"/>
      </w:pPr>
      <w:r>
        <w:separator/>
      </w:r>
    </w:p>
  </w:endnote>
  <w:endnote w:type="continuationSeparator" w:id="0">
    <w:p w14:paraId="7425CDF5" w14:textId="77777777" w:rsidR="00427FA1" w:rsidRDefault="00427FA1" w:rsidP="00E76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9E6DC5" w14:textId="77777777" w:rsidR="00427FA1" w:rsidRDefault="00427FA1" w:rsidP="00E76B5D">
      <w:pPr>
        <w:spacing w:after="0" w:line="240" w:lineRule="auto"/>
      </w:pPr>
      <w:r>
        <w:separator/>
      </w:r>
    </w:p>
  </w:footnote>
  <w:footnote w:type="continuationSeparator" w:id="0">
    <w:p w14:paraId="6C8867A8" w14:textId="77777777" w:rsidR="00427FA1" w:rsidRDefault="00427FA1" w:rsidP="00E76B5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848AC" w14:textId="1E94B5F0" w:rsidR="00427FA1" w:rsidRDefault="00427FA1" w:rsidP="008A1CA7">
    <w:pPr>
      <w:pStyle w:val="Header"/>
    </w:pPr>
    <w:r>
      <w:rPr>
        <w:noProof/>
      </w:rPr>
      <w:drawing>
        <wp:anchor distT="0" distB="0" distL="114300" distR="114300" simplePos="0" relativeHeight="251664896" behindDoc="0" locked="0" layoutInCell="1" allowOverlap="1" wp14:anchorId="0886F9C9" wp14:editId="1F948D82">
          <wp:simplePos x="0" y="0"/>
          <wp:positionH relativeFrom="column">
            <wp:posOffset>6213475</wp:posOffset>
          </wp:positionH>
          <wp:positionV relativeFrom="paragraph">
            <wp:posOffset>-76200</wp:posOffset>
          </wp:positionV>
          <wp:extent cx="457200" cy="457200"/>
          <wp:effectExtent l="0" t="0" r="0" b="0"/>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ADE Seal R1019_Transparent background.png"/>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margin">
            <wp14:pctWidth>0</wp14:pctWidth>
          </wp14:sizeRelH>
          <wp14:sizeRelV relativeFrom="margin">
            <wp14:pctHeight>0</wp14:pctHeight>
          </wp14:sizeRelV>
        </wp:anchor>
      </w:drawing>
    </w:r>
    <w:r w:rsidRPr="00AB562E">
      <w:rPr>
        <w:noProof/>
      </w:rPr>
      <mc:AlternateContent>
        <mc:Choice Requires="wps">
          <w:drawing>
            <wp:anchor distT="0" distB="0" distL="114300" distR="114300" simplePos="0" relativeHeight="251652608" behindDoc="0" locked="0" layoutInCell="1" allowOverlap="1" wp14:anchorId="1D93082A" wp14:editId="006EE472">
              <wp:simplePos x="0" y="0"/>
              <wp:positionH relativeFrom="margin">
                <wp:posOffset>-9525</wp:posOffset>
              </wp:positionH>
              <wp:positionV relativeFrom="paragraph">
                <wp:posOffset>-83185</wp:posOffset>
              </wp:positionV>
              <wp:extent cx="5934075" cy="45719"/>
              <wp:effectExtent l="0" t="0" r="9525" b="0"/>
              <wp:wrapNone/>
              <wp:docPr id="9" name="Rectangle 8"/>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BF0D3E"/>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FD81212" id="Rectangle 8" o:spid="_x0000_s1026" style="position:absolute;margin-left:-.75pt;margin-top:-6.55pt;width:467.25pt;height:3.6pt;flip:y;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" fillcolor="#bf0d3e" stroked="f" strokeweight="1pt">
              <w10:wrap anchorx="margin"/>
            </v:rect>
          </w:pict>
        </mc:Fallback>
      </mc:AlternateContent>
    </w:r>
    <w:r w:rsidRPr="00AB562E">
      <w:rPr>
        <w:noProof/>
      </w:rPr>
      <mc:AlternateContent>
        <mc:Choice Requires="wps">
          <w:drawing>
            <wp:anchor distT="0" distB="0" distL="114300" distR="114300" simplePos="0" relativeHeight="251655680" behindDoc="0" locked="0" layoutInCell="1" allowOverlap="1" wp14:anchorId="747D5B3C" wp14:editId="29BF3412">
              <wp:simplePos x="0" y="0"/>
              <wp:positionH relativeFrom="margin">
                <wp:posOffset>-9525</wp:posOffset>
              </wp:positionH>
              <wp:positionV relativeFrom="paragraph">
                <wp:posOffset>-19050</wp:posOffset>
              </wp:positionV>
              <wp:extent cx="5934075" cy="360045"/>
              <wp:effectExtent l="0" t="0" r="9525" b="1905"/>
              <wp:wrapNone/>
              <wp:docPr id="7" name="Rectangle 6"/>
              <wp:cNvGraphicFramePr/>
              <a:graphic xmlns:a="http://schemas.openxmlformats.org/drawingml/2006/main">
                <a:graphicData uri="http://schemas.microsoft.com/office/word/2010/wordprocessingShape">
                  <wps:wsp>
                    <wps:cNvSpPr/>
                    <wps:spPr>
                      <a:xfrm>
                        <a:off x="0" y="0"/>
                        <a:ext cx="5934075" cy="360045"/>
                      </a:xfrm>
                      <a:prstGeom prst="rect">
                        <a:avLst/>
                      </a:prstGeom>
                      <a:solidFill>
                        <a:srgbClr val="012169"/>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AFB5761" id="Rectangle 6" o:spid="_x0000_s1026" style="position:absolute;margin-left:-.75pt;margin-top:-1.5pt;width:467.25pt;height:28.3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" fillcolor="#012169" stroked="f" strokeweight="1pt">
              <w10:wrap anchorx="margin"/>
            </v:rect>
          </w:pict>
        </mc:Fallback>
      </mc:AlternateContent>
    </w:r>
    <w:r w:rsidRPr="00AB562E">
      <w:rPr>
        <w:noProof/>
        <w:color w:val="4472C4" w:themeColor="accent1"/>
      </w:rPr>
      <mc:AlternateContent>
        <mc:Choice Requires="wps">
          <w:drawing>
            <wp:anchor distT="0" distB="0" distL="114300" distR="114300" simplePos="0" relativeHeight="251661824" behindDoc="0" locked="0" layoutInCell="1" allowOverlap="1" wp14:anchorId="2B58E46C" wp14:editId="4A147A46">
              <wp:simplePos x="0" y="0"/>
              <wp:positionH relativeFrom="margin">
                <wp:posOffset>-10795</wp:posOffset>
              </wp:positionH>
              <wp:positionV relativeFrom="paragraph">
                <wp:posOffset>17145</wp:posOffset>
              </wp:positionV>
              <wp:extent cx="5945257" cy="321310"/>
              <wp:effectExtent l="0" t="0" r="0" b="2540"/>
              <wp:wrapNone/>
              <wp:docPr id="14" name="Text Box 14"/>
              <wp:cNvGraphicFramePr/>
              <a:graphic xmlns:a="http://schemas.openxmlformats.org/drawingml/2006/main">
                <a:graphicData uri="http://schemas.microsoft.com/office/word/2010/wordprocessingShape">
                  <wps:wsp>
                    <wps:cNvSpPr txBox="1"/>
                    <wps:spPr>
                      <a:xfrm>
                        <a:off x="0" y="0"/>
                        <a:ext cx="5945257" cy="321310"/>
                      </a:xfrm>
                      <a:prstGeom prst="rect">
                        <a:avLst/>
                      </a:prstGeom>
                      <a:noFill/>
                      <a:ln w="6350">
                        <a:noFill/>
                      </a:ln>
                    </wps:spPr>
                    <wps:txbx>
                      <w:txbxContent>
                        <w:p w14:paraId="254F76AB" w14:textId="1104840B" w:rsidR="00427FA1" w:rsidRPr="00BB71E0" w:rsidRDefault="00427FA1"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6" type="#_x0000_t202" style="position:absolute;margin-left:-.8pt;margin-top:1.35pt;width:468.15pt;height:25.3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" filled="f" stroked="f" strokeweight=".5pt">
              <v:textbox>
                <w:txbxContent>
                  <w:p w14:paraId="254F76AB" w14:textId="1104840B" w:rsidR="00427FA1" w:rsidRPr="00BB71E0" w:rsidRDefault="00427FA1" w:rsidP="008A1CA7">
                    <w:pPr>
                      <w:jc w:val="center"/>
                      <w:rPr>
                        <w:rFonts w:ascii="Arial" w:hAnsi="Arial" w:cs="Arial"/>
                        <w:color w:val="FFFFFF" w:themeColor="background1"/>
                        <w:sz w:val="24"/>
                        <w:szCs w:val="24"/>
                      </w:rPr>
                    </w:pPr>
                    <w:r>
                      <w:rPr>
                        <w:rFonts w:ascii="Arial" w:hAnsi="Arial" w:cs="Arial"/>
                        <w:b/>
                        <w:color w:val="FFFFFF" w:themeColor="background1"/>
                        <w:sz w:val="24"/>
                        <w:szCs w:val="24"/>
                      </w:rPr>
                      <w:t>Safe Return to In-Person Instruction and Continuity of Services Plan (ARP Act)</w:t>
                    </w:r>
                  </w:p>
                </w:txbxContent>
              </v:textbox>
              <w10:wrap anchorx="margin"/>
            </v:shape>
          </w:pict>
        </mc:Fallback>
      </mc:AlternateContent>
    </w:r>
    <w:r>
      <w:t xml:space="preserve">- </w:t>
    </w:r>
  </w:p>
  <w:p w14:paraId="4ACDEAC1" w14:textId="700A87AF" w:rsidR="00427FA1" w:rsidRDefault="00427FA1">
    <w:pPr>
      <w:pStyle w:val="Header"/>
    </w:pPr>
    <w:r w:rsidRPr="00AB562E">
      <w:rPr>
        <w:noProof/>
      </w:rPr>
      <mc:AlternateContent>
        <mc:Choice Requires="wps">
          <w:drawing>
            <wp:anchor distT="0" distB="0" distL="114300" distR="114300" simplePos="0" relativeHeight="251658752" behindDoc="0" locked="0" layoutInCell="1" allowOverlap="1" wp14:anchorId="5F04447A" wp14:editId="18DFF972">
              <wp:simplePos x="0" y="0"/>
              <wp:positionH relativeFrom="margin">
                <wp:posOffset>-9525</wp:posOffset>
              </wp:positionH>
              <wp:positionV relativeFrom="paragraph">
                <wp:posOffset>186690</wp:posOffset>
              </wp:positionV>
              <wp:extent cx="5934075" cy="45719"/>
              <wp:effectExtent l="0" t="0" r="9525" b="0"/>
              <wp:wrapNone/>
              <wp:docPr id="10" name="Rectangle 9"/>
              <wp:cNvGraphicFramePr/>
              <a:graphic xmlns:a="http://schemas.openxmlformats.org/drawingml/2006/main">
                <a:graphicData uri="http://schemas.microsoft.com/office/word/2010/wordprocessingShape">
                  <wps:wsp>
                    <wps:cNvSpPr/>
                    <wps:spPr>
                      <a:xfrm flipV="1">
                        <a:off x="0" y="0"/>
                        <a:ext cx="5934075" cy="45719"/>
                      </a:xfrm>
                      <a:prstGeom prst="rect">
                        <a:avLst/>
                      </a:prstGeom>
                      <a:solidFill>
                        <a:srgbClr val="FCAF17"/>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00AEB09D" id="Rectangle 9" o:spid="_x0000_s1026" style="position:absolute;margin-left:-.75pt;margin-top:14.7pt;width:467.25pt;height:3.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" fillcolor="#fcaf17" stroked="f" strokeweight="1pt">
              <w10:wrap anchorx="margin"/>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77AD2"/>
    <w:multiLevelType w:val="hybridMultilevel"/>
    <w:tmpl w:val="9BF48CA0"/>
    <w:lvl w:ilvl="0" w:tplc="3A2E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50284B"/>
    <w:multiLevelType w:val="hybridMultilevel"/>
    <w:tmpl w:val="09C05E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F92908"/>
    <w:multiLevelType w:val="hybridMultilevel"/>
    <w:tmpl w:val="F182A61A"/>
    <w:lvl w:ilvl="0" w:tplc="C6485810">
      <w:start w:val="1"/>
      <w:numFmt w:val="upperLetter"/>
      <w:lvlText w:val="(%1)"/>
      <w:lvlJc w:val="left"/>
      <w:pPr>
        <w:ind w:left="-4680" w:hanging="360"/>
      </w:pPr>
      <w:rPr>
        <w:rFonts w:hint="default"/>
      </w:rPr>
    </w:lvl>
    <w:lvl w:ilvl="1" w:tplc="04090019">
      <w:start w:val="1"/>
      <w:numFmt w:val="lowerLetter"/>
      <w:lvlText w:val="%2."/>
      <w:lvlJc w:val="left"/>
      <w:pPr>
        <w:ind w:left="-396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1800" w:hanging="360"/>
      </w:pPr>
    </w:lvl>
    <w:lvl w:ilvl="5" w:tplc="0409001B" w:tentative="1">
      <w:start w:val="1"/>
      <w:numFmt w:val="lowerRoman"/>
      <w:lvlText w:val="%6."/>
      <w:lvlJc w:val="right"/>
      <w:pPr>
        <w:ind w:left="-1080" w:hanging="180"/>
      </w:pPr>
    </w:lvl>
    <w:lvl w:ilvl="6" w:tplc="0409000F" w:tentative="1">
      <w:start w:val="1"/>
      <w:numFmt w:val="decimal"/>
      <w:lvlText w:val="%7."/>
      <w:lvlJc w:val="left"/>
      <w:pPr>
        <w:ind w:left="-360" w:hanging="360"/>
      </w:pPr>
    </w:lvl>
    <w:lvl w:ilvl="7" w:tplc="04090019" w:tentative="1">
      <w:start w:val="1"/>
      <w:numFmt w:val="lowerLetter"/>
      <w:lvlText w:val="%8."/>
      <w:lvlJc w:val="left"/>
      <w:pPr>
        <w:ind w:left="360" w:hanging="360"/>
      </w:pPr>
    </w:lvl>
    <w:lvl w:ilvl="8" w:tplc="0409001B" w:tentative="1">
      <w:start w:val="1"/>
      <w:numFmt w:val="lowerRoman"/>
      <w:lvlText w:val="%9."/>
      <w:lvlJc w:val="right"/>
      <w:pPr>
        <w:ind w:left="1080" w:hanging="180"/>
      </w:pPr>
    </w:lvl>
  </w:abstractNum>
  <w:abstractNum w:abstractNumId="3">
    <w:nsid w:val="0B904F65"/>
    <w:multiLevelType w:val="hybridMultilevel"/>
    <w:tmpl w:val="466276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6505E2"/>
    <w:multiLevelType w:val="hybridMultilevel"/>
    <w:tmpl w:val="E31C5C7C"/>
    <w:lvl w:ilvl="0" w:tplc="6F963D6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BB1F6E"/>
    <w:multiLevelType w:val="hybridMultilevel"/>
    <w:tmpl w:val="EAAA226E"/>
    <w:lvl w:ilvl="0" w:tplc="267A581C">
      <w:start w:val="1"/>
      <w:numFmt w:val="bullet"/>
      <w:lvlText w:val="•"/>
      <w:lvlJc w:val="left"/>
      <w:pPr>
        <w:tabs>
          <w:tab w:val="num" w:pos="720"/>
        </w:tabs>
        <w:ind w:left="720" w:hanging="360"/>
      </w:pPr>
      <w:rPr>
        <w:rFonts w:ascii="Arial" w:hAnsi="Arial" w:hint="default"/>
      </w:rPr>
    </w:lvl>
    <w:lvl w:ilvl="1" w:tplc="C0E82B8A">
      <w:start w:val="1"/>
      <w:numFmt w:val="bullet"/>
      <w:lvlText w:val="•"/>
      <w:lvlJc w:val="left"/>
      <w:pPr>
        <w:tabs>
          <w:tab w:val="num" w:pos="1440"/>
        </w:tabs>
        <w:ind w:left="1440" w:hanging="360"/>
      </w:pPr>
      <w:rPr>
        <w:rFonts w:ascii="Arial" w:hAnsi="Arial" w:hint="default"/>
      </w:rPr>
    </w:lvl>
    <w:lvl w:ilvl="2" w:tplc="A82656CC" w:tentative="1">
      <w:start w:val="1"/>
      <w:numFmt w:val="bullet"/>
      <w:lvlText w:val="•"/>
      <w:lvlJc w:val="left"/>
      <w:pPr>
        <w:tabs>
          <w:tab w:val="num" w:pos="2160"/>
        </w:tabs>
        <w:ind w:left="2160" w:hanging="360"/>
      </w:pPr>
      <w:rPr>
        <w:rFonts w:ascii="Arial" w:hAnsi="Arial" w:hint="default"/>
      </w:rPr>
    </w:lvl>
    <w:lvl w:ilvl="3" w:tplc="50A682D8" w:tentative="1">
      <w:start w:val="1"/>
      <w:numFmt w:val="bullet"/>
      <w:lvlText w:val="•"/>
      <w:lvlJc w:val="left"/>
      <w:pPr>
        <w:tabs>
          <w:tab w:val="num" w:pos="2880"/>
        </w:tabs>
        <w:ind w:left="2880" w:hanging="360"/>
      </w:pPr>
      <w:rPr>
        <w:rFonts w:ascii="Arial" w:hAnsi="Arial" w:hint="default"/>
      </w:rPr>
    </w:lvl>
    <w:lvl w:ilvl="4" w:tplc="1B4A31E2" w:tentative="1">
      <w:start w:val="1"/>
      <w:numFmt w:val="bullet"/>
      <w:lvlText w:val="•"/>
      <w:lvlJc w:val="left"/>
      <w:pPr>
        <w:tabs>
          <w:tab w:val="num" w:pos="3600"/>
        </w:tabs>
        <w:ind w:left="3600" w:hanging="360"/>
      </w:pPr>
      <w:rPr>
        <w:rFonts w:ascii="Arial" w:hAnsi="Arial" w:hint="default"/>
      </w:rPr>
    </w:lvl>
    <w:lvl w:ilvl="5" w:tplc="FBC2D1C2" w:tentative="1">
      <w:start w:val="1"/>
      <w:numFmt w:val="bullet"/>
      <w:lvlText w:val="•"/>
      <w:lvlJc w:val="left"/>
      <w:pPr>
        <w:tabs>
          <w:tab w:val="num" w:pos="4320"/>
        </w:tabs>
        <w:ind w:left="4320" w:hanging="360"/>
      </w:pPr>
      <w:rPr>
        <w:rFonts w:ascii="Arial" w:hAnsi="Arial" w:hint="default"/>
      </w:rPr>
    </w:lvl>
    <w:lvl w:ilvl="6" w:tplc="8FCC1E82" w:tentative="1">
      <w:start w:val="1"/>
      <w:numFmt w:val="bullet"/>
      <w:lvlText w:val="•"/>
      <w:lvlJc w:val="left"/>
      <w:pPr>
        <w:tabs>
          <w:tab w:val="num" w:pos="5040"/>
        </w:tabs>
        <w:ind w:left="5040" w:hanging="360"/>
      </w:pPr>
      <w:rPr>
        <w:rFonts w:ascii="Arial" w:hAnsi="Arial" w:hint="default"/>
      </w:rPr>
    </w:lvl>
    <w:lvl w:ilvl="7" w:tplc="C4380DEE" w:tentative="1">
      <w:start w:val="1"/>
      <w:numFmt w:val="bullet"/>
      <w:lvlText w:val="•"/>
      <w:lvlJc w:val="left"/>
      <w:pPr>
        <w:tabs>
          <w:tab w:val="num" w:pos="5760"/>
        </w:tabs>
        <w:ind w:left="5760" w:hanging="360"/>
      </w:pPr>
      <w:rPr>
        <w:rFonts w:ascii="Arial" w:hAnsi="Arial" w:hint="default"/>
      </w:rPr>
    </w:lvl>
    <w:lvl w:ilvl="8" w:tplc="B59C9E44" w:tentative="1">
      <w:start w:val="1"/>
      <w:numFmt w:val="bullet"/>
      <w:lvlText w:val="•"/>
      <w:lvlJc w:val="left"/>
      <w:pPr>
        <w:tabs>
          <w:tab w:val="num" w:pos="6480"/>
        </w:tabs>
        <w:ind w:left="6480" w:hanging="360"/>
      </w:pPr>
      <w:rPr>
        <w:rFonts w:ascii="Arial" w:hAnsi="Arial" w:hint="default"/>
      </w:rPr>
    </w:lvl>
  </w:abstractNum>
  <w:abstractNum w:abstractNumId="6">
    <w:nsid w:val="11D4314D"/>
    <w:multiLevelType w:val="hybridMultilevel"/>
    <w:tmpl w:val="20C44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EB0438"/>
    <w:multiLevelType w:val="hybridMultilevel"/>
    <w:tmpl w:val="224E5A0A"/>
    <w:lvl w:ilvl="0" w:tplc="905C91AC">
      <w:start w:val="1"/>
      <w:numFmt w:val="bullet"/>
      <w:lvlText w:val="•"/>
      <w:lvlJc w:val="left"/>
      <w:pPr>
        <w:tabs>
          <w:tab w:val="num" w:pos="360"/>
        </w:tabs>
        <w:ind w:left="360" w:hanging="360"/>
      </w:pPr>
      <w:rPr>
        <w:rFonts w:ascii="Arial" w:hAnsi="Arial" w:hint="default"/>
      </w:rPr>
    </w:lvl>
    <w:lvl w:ilvl="1" w:tplc="E8CEB818">
      <w:start w:val="1"/>
      <w:numFmt w:val="bullet"/>
      <w:lvlText w:val="•"/>
      <w:lvlJc w:val="left"/>
      <w:pPr>
        <w:tabs>
          <w:tab w:val="num" w:pos="1080"/>
        </w:tabs>
        <w:ind w:left="1080" w:hanging="360"/>
      </w:pPr>
      <w:rPr>
        <w:rFonts w:ascii="Arial" w:hAnsi="Arial" w:hint="default"/>
      </w:rPr>
    </w:lvl>
    <w:lvl w:ilvl="2" w:tplc="14C2D780" w:tentative="1">
      <w:start w:val="1"/>
      <w:numFmt w:val="bullet"/>
      <w:lvlText w:val="•"/>
      <w:lvlJc w:val="left"/>
      <w:pPr>
        <w:tabs>
          <w:tab w:val="num" w:pos="1800"/>
        </w:tabs>
        <w:ind w:left="1800" w:hanging="360"/>
      </w:pPr>
      <w:rPr>
        <w:rFonts w:ascii="Arial" w:hAnsi="Arial" w:hint="default"/>
      </w:rPr>
    </w:lvl>
    <w:lvl w:ilvl="3" w:tplc="CA1C3E9E" w:tentative="1">
      <w:start w:val="1"/>
      <w:numFmt w:val="bullet"/>
      <w:lvlText w:val="•"/>
      <w:lvlJc w:val="left"/>
      <w:pPr>
        <w:tabs>
          <w:tab w:val="num" w:pos="2520"/>
        </w:tabs>
        <w:ind w:left="2520" w:hanging="360"/>
      </w:pPr>
      <w:rPr>
        <w:rFonts w:ascii="Arial" w:hAnsi="Arial" w:hint="default"/>
      </w:rPr>
    </w:lvl>
    <w:lvl w:ilvl="4" w:tplc="C3E848D0" w:tentative="1">
      <w:start w:val="1"/>
      <w:numFmt w:val="bullet"/>
      <w:lvlText w:val="•"/>
      <w:lvlJc w:val="left"/>
      <w:pPr>
        <w:tabs>
          <w:tab w:val="num" w:pos="3240"/>
        </w:tabs>
        <w:ind w:left="3240" w:hanging="360"/>
      </w:pPr>
      <w:rPr>
        <w:rFonts w:ascii="Arial" w:hAnsi="Arial" w:hint="default"/>
      </w:rPr>
    </w:lvl>
    <w:lvl w:ilvl="5" w:tplc="C9985956" w:tentative="1">
      <w:start w:val="1"/>
      <w:numFmt w:val="bullet"/>
      <w:lvlText w:val="•"/>
      <w:lvlJc w:val="left"/>
      <w:pPr>
        <w:tabs>
          <w:tab w:val="num" w:pos="3960"/>
        </w:tabs>
        <w:ind w:left="3960" w:hanging="360"/>
      </w:pPr>
      <w:rPr>
        <w:rFonts w:ascii="Arial" w:hAnsi="Arial" w:hint="default"/>
      </w:rPr>
    </w:lvl>
    <w:lvl w:ilvl="6" w:tplc="A4DC21F6" w:tentative="1">
      <w:start w:val="1"/>
      <w:numFmt w:val="bullet"/>
      <w:lvlText w:val="•"/>
      <w:lvlJc w:val="left"/>
      <w:pPr>
        <w:tabs>
          <w:tab w:val="num" w:pos="4680"/>
        </w:tabs>
        <w:ind w:left="4680" w:hanging="360"/>
      </w:pPr>
      <w:rPr>
        <w:rFonts w:ascii="Arial" w:hAnsi="Arial" w:hint="default"/>
      </w:rPr>
    </w:lvl>
    <w:lvl w:ilvl="7" w:tplc="63A66EC4" w:tentative="1">
      <w:start w:val="1"/>
      <w:numFmt w:val="bullet"/>
      <w:lvlText w:val="•"/>
      <w:lvlJc w:val="left"/>
      <w:pPr>
        <w:tabs>
          <w:tab w:val="num" w:pos="5400"/>
        </w:tabs>
        <w:ind w:left="5400" w:hanging="360"/>
      </w:pPr>
      <w:rPr>
        <w:rFonts w:ascii="Arial" w:hAnsi="Arial" w:hint="default"/>
      </w:rPr>
    </w:lvl>
    <w:lvl w:ilvl="8" w:tplc="E1A41212" w:tentative="1">
      <w:start w:val="1"/>
      <w:numFmt w:val="bullet"/>
      <w:lvlText w:val="•"/>
      <w:lvlJc w:val="left"/>
      <w:pPr>
        <w:tabs>
          <w:tab w:val="num" w:pos="6120"/>
        </w:tabs>
        <w:ind w:left="6120" w:hanging="360"/>
      </w:pPr>
      <w:rPr>
        <w:rFonts w:ascii="Arial" w:hAnsi="Arial" w:hint="default"/>
      </w:rPr>
    </w:lvl>
  </w:abstractNum>
  <w:abstractNum w:abstractNumId="8">
    <w:nsid w:val="16654C4E"/>
    <w:multiLevelType w:val="hybridMultilevel"/>
    <w:tmpl w:val="C9B01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6B6544"/>
    <w:multiLevelType w:val="hybridMultilevel"/>
    <w:tmpl w:val="55FE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F1948E5"/>
    <w:multiLevelType w:val="hybridMultilevel"/>
    <w:tmpl w:val="6F20A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1843CF"/>
    <w:multiLevelType w:val="hybridMultilevel"/>
    <w:tmpl w:val="3DD819C4"/>
    <w:lvl w:ilvl="0" w:tplc="04090001">
      <w:start w:val="1"/>
      <w:numFmt w:val="bullet"/>
      <w:lvlText w:val=""/>
      <w:lvlJc w:val="left"/>
      <w:pPr>
        <w:tabs>
          <w:tab w:val="num" w:pos="720"/>
        </w:tabs>
        <w:ind w:left="720" w:hanging="360"/>
      </w:pPr>
      <w:rPr>
        <w:rFonts w:ascii="Symbol" w:hAnsi="Symbol" w:hint="default"/>
      </w:rPr>
    </w:lvl>
    <w:lvl w:ilvl="1" w:tplc="5F54A16E" w:tentative="1">
      <w:start w:val="1"/>
      <w:numFmt w:val="bullet"/>
      <w:lvlText w:val=""/>
      <w:lvlJc w:val="left"/>
      <w:pPr>
        <w:tabs>
          <w:tab w:val="num" w:pos="1440"/>
        </w:tabs>
        <w:ind w:left="1440" w:hanging="360"/>
      </w:pPr>
      <w:rPr>
        <w:rFonts w:ascii="Wingdings" w:hAnsi="Wingdings" w:hint="default"/>
      </w:rPr>
    </w:lvl>
    <w:lvl w:ilvl="2" w:tplc="92EABA1A" w:tentative="1">
      <w:start w:val="1"/>
      <w:numFmt w:val="bullet"/>
      <w:lvlText w:val=""/>
      <w:lvlJc w:val="left"/>
      <w:pPr>
        <w:tabs>
          <w:tab w:val="num" w:pos="2160"/>
        </w:tabs>
        <w:ind w:left="2160" w:hanging="360"/>
      </w:pPr>
      <w:rPr>
        <w:rFonts w:ascii="Wingdings" w:hAnsi="Wingdings" w:hint="default"/>
      </w:rPr>
    </w:lvl>
    <w:lvl w:ilvl="3" w:tplc="FE769F4E" w:tentative="1">
      <w:start w:val="1"/>
      <w:numFmt w:val="bullet"/>
      <w:lvlText w:val=""/>
      <w:lvlJc w:val="left"/>
      <w:pPr>
        <w:tabs>
          <w:tab w:val="num" w:pos="2880"/>
        </w:tabs>
        <w:ind w:left="2880" w:hanging="360"/>
      </w:pPr>
      <w:rPr>
        <w:rFonts w:ascii="Wingdings" w:hAnsi="Wingdings" w:hint="default"/>
      </w:rPr>
    </w:lvl>
    <w:lvl w:ilvl="4" w:tplc="11F2D45E" w:tentative="1">
      <w:start w:val="1"/>
      <w:numFmt w:val="bullet"/>
      <w:lvlText w:val=""/>
      <w:lvlJc w:val="left"/>
      <w:pPr>
        <w:tabs>
          <w:tab w:val="num" w:pos="3600"/>
        </w:tabs>
        <w:ind w:left="3600" w:hanging="360"/>
      </w:pPr>
      <w:rPr>
        <w:rFonts w:ascii="Wingdings" w:hAnsi="Wingdings" w:hint="default"/>
      </w:rPr>
    </w:lvl>
    <w:lvl w:ilvl="5" w:tplc="99608944" w:tentative="1">
      <w:start w:val="1"/>
      <w:numFmt w:val="bullet"/>
      <w:lvlText w:val=""/>
      <w:lvlJc w:val="left"/>
      <w:pPr>
        <w:tabs>
          <w:tab w:val="num" w:pos="4320"/>
        </w:tabs>
        <w:ind w:left="4320" w:hanging="360"/>
      </w:pPr>
      <w:rPr>
        <w:rFonts w:ascii="Wingdings" w:hAnsi="Wingdings" w:hint="default"/>
      </w:rPr>
    </w:lvl>
    <w:lvl w:ilvl="6" w:tplc="77FC82CE" w:tentative="1">
      <w:start w:val="1"/>
      <w:numFmt w:val="bullet"/>
      <w:lvlText w:val=""/>
      <w:lvlJc w:val="left"/>
      <w:pPr>
        <w:tabs>
          <w:tab w:val="num" w:pos="5040"/>
        </w:tabs>
        <w:ind w:left="5040" w:hanging="360"/>
      </w:pPr>
      <w:rPr>
        <w:rFonts w:ascii="Wingdings" w:hAnsi="Wingdings" w:hint="default"/>
      </w:rPr>
    </w:lvl>
    <w:lvl w:ilvl="7" w:tplc="A906C2CE" w:tentative="1">
      <w:start w:val="1"/>
      <w:numFmt w:val="bullet"/>
      <w:lvlText w:val=""/>
      <w:lvlJc w:val="left"/>
      <w:pPr>
        <w:tabs>
          <w:tab w:val="num" w:pos="5760"/>
        </w:tabs>
        <w:ind w:left="5760" w:hanging="360"/>
      </w:pPr>
      <w:rPr>
        <w:rFonts w:ascii="Wingdings" w:hAnsi="Wingdings" w:hint="default"/>
      </w:rPr>
    </w:lvl>
    <w:lvl w:ilvl="8" w:tplc="D6CE1BB2" w:tentative="1">
      <w:start w:val="1"/>
      <w:numFmt w:val="bullet"/>
      <w:lvlText w:val=""/>
      <w:lvlJc w:val="left"/>
      <w:pPr>
        <w:tabs>
          <w:tab w:val="num" w:pos="6480"/>
        </w:tabs>
        <w:ind w:left="6480" w:hanging="360"/>
      </w:pPr>
      <w:rPr>
        <w:rFonts w:ascii="Wingdings" w:hAnsi="Wingdings" w:hint="default"/>
      </w:rPr>
    </w:lvl>
  </w:abstractNum>
  <w:abstractNum w:abstractNumId="12">
    <w:nsid w:val="22B0759B"/>
    <w:multiLevelType w:val="hybridMultilevel"/>
    <w:tmpl w:val="D7F0976A"/>
    <w:lvl w:ilvl="0" w:tplc="3DAC7766">
      <w:start w:val="1"/>
      <w:numFmt w:val="bullet"/>
      <w:lvlText w:val=""/>
      <w:lvlJc w:val="left"/>
      <w:pPr>
        <w:ind w:left="920" w:hanging="360"/>
      </w:pPr>
      <w:rPr>
        <w:rFonts w:ascii="Symbol" w:hAnsi="Symbol" w:hint="default"/>
        <w:sz w:val="22"/>
        <w:szCs w:val="22"/>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3">
    <w:nsid w:val="230657FB"/>
    <w:multiLevelType w:val="hybridMultilevel"/>
    <w:tmpl w:val="0DD042CC"/>
    <w:lvl w:ilvl="0" w:tplc="04090001">
      <w:start w:val="1"/>
      <w:numFmt w:val="bullet"/>
      <w:lvlText w:val=""/>
      <w:lvlJc w:val="left"/>
      <w:pPr>
        <w:tabs>
          <w:tab w:val="num" w:pos="720"/>
        </w:tabs>
        <w:ind w:left="720" w:hanging="360"/>
      </w:pPr>
      <w:rPr>
        <w:rFonts w:ascii="Symbol" w:hAnsi="Symbol" w:hint="default"/>
      </w:rPr>
    </w:lvl>
    <w:lvl w:ilvl="1" w:tplc="9DB0D438">
      <w:start w:val="187"/>
      <w:numFmt w:val="bullet"/>
      <w:lvlText w:val="•"/>
      <w:lvlJc w:val="left"/>
      <w:pPr>
        <w:tabs>
          <w:tab w:val="num" w:pos="1440"/>
        </w:tabs>
        <w:ind w:left="1440" w:hanging="360"/>
      </w:pPr>
      <w:rPr>
        <w:rFonts w:ascii="Arial" w:hAnsi="Arial" w:hint="default"/>
      </w:rPr>
    </w:lvl>
    <w:lvl w:ilvl="2" w:tplc="ECA875B0" w:tentative="1">
      <w:start w:val="1"/>
      <w:numFmt w:val="bullet"/>
      <w:lvlText w:val=""/>
      <w:lvlJc w:val="left"/>
      <w:pPr>
        <w:tabs>
          <w:tab w:val="num" w:pos="2160"/>
        </w:tabs>
        <w:ind w:left="2160" w:hanging="360"/>
      </w:pPr>
      <w:rPr>
        <w:rFonts w:ascii="Wingdings" w:hAnsi="Wingdings" w:hint="default"/>
      </w:rPr>
    </w:lvl>
    <w:lvl w:ilvl="3" w:tplc="61F676D8" w:tentative="1">
      <w:start w:val="1"/>
      <w:numFmt w:val="bullet"/>
      <w:lvlText w:val=""/>
      <w:lvlJc w:val="left"/>
      <w:pPr>
        <w:tabs>
          <w:tab w:val="num" w:pos="2880"/>
        </w:tabs>
        <w:ind w:left="2880" w:hanging="360"/>
      </w:pPr>
      <w:rPr>
        <w:rFonts w:ascii="Wingdings" w:hAnsi="Wingdings" w:hint="default"/>
      </w:rPr>
    </w:lvl>
    <w:lvl w:ilvl="4" w:tplc="E22432EA" w:tentative="1">
      <w:start w:val="1"/>
      <w:numFmt w:val="bullet"/>
      <w:lvlText w:val=""/>
      <w:lvlJc w:val="left"/>
      <w:pPr>
        <w:tabs>
          <w:tab w:val="num" w:pos="3600"/>
        </w:tabs>
        <w:ind w:left="3600" w:hanging="360"/>
      </w:pPr>
      <w:rPr>
        <w:rFonts w:ascii="Wingdings" w:hAnsi="Wingdings" w:hint="default"/>
      </w:rPr>
    </w:lvl>
    <w:lvl w:ilvl="5" w:tplc="9EC684C8" w:tentative="1">
      <w:start w:val="1"/>
      <w:numFmt w:val="bullet"/>
      <w:lvlText w:val=""/>
      <w:lvlJc w:val="left"/>
      <w:pPr>
        <w:tabs>
          <w:tab w:val="num" w:pos="4320"/>
        </w:tabs>
        <w:ind w:left="4320" w:hanging="360"/>
      </w:pPr>
      <w:rPr>
        <w:rFonts w:ascii="Wingdings" w:hAnsi="Wingdings" w:hint="default"/>
      </w:rPr>
    </w:lvl>
    <w:lvl w:ilvl="6" w:tplc="86C24EB2" w:tentative="1">
      <w:start w:val="1"/>
      <w:numFmt w:val="bullet"/>
      <w:lvlText w:val=""/>
      <w:lvlJc w:val="left"/>
      <w:pPr>
        <w:tabs>
          <w:tab w:val="num" w:pos="5040"/>
        </w:tabs>
        <w:ind w:left="5040" w:hanging="360"/>
      </w:pPr>
      <w:rPr>
        <w:rFonts w:ascii="Wingdings" w:hAnsi="Wingdings" w:hint="default"/>
      </w:rPr>
    </w:lvl>
    <w:lvl w:ilvl="7" w:tplc="9042B834" w:tentative="1">
      <w:start w:val="1"/>
      <w:numFmt w:val="bullet"/>
      <w:lvlText w:val=""/>
      <w:lvlJc w:val="left"/>
      <w:pPr>
        <w:tabs>
          <w:tab w:val="num" w:pos="5760"/>
        </w:tabs>
        <w:ind w:left="5760" w:hanging="360"/>
      </w:pPr>
      <w:rPr>
        <w:rFonts w:ascii="Wingdings" w:hAnsi="Wingdings" w:hint="default"/>
      </w:rPr>
    </w:lvl>
    <w:lvl w:ilvl="8" w:tplc="46FCA5D0" w:tentative="1">
      <w:start w:val="1"/>
      <w:numFmt w:val="bullet"/>
      <w:lvlText w:val=""/>
      <w:lvlJc w:val="left"/>
      <w:pPr>
        <w:tabs>
          <w:tab w:val="num" w:pos="6480"/>
        </w:tabs>
        <w:ind w:left="6480" w:hanging="360"/>
      </w:pPr>
      <w:rPr>
        <w:rFonts w:ascii="Wingdings" w:hAnsi="Wingdings" w:hint="default"/>
      </w:rPr>
    </w:lvl>
  </w:abstractNum>
  <w:abstractNum w:abstractNumId="14">
    <w:nsid w:val="23D54BB2"/>
    <w:multiLevelType w:val="hybridMultilevel"/>
    <w:tmpl w:val="78689368"/>
    <w:lvl w:ilvl="0" w:tplc="0B2CE47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56D1106"/>
    <w:multiLevelType w:val="hybridMultilevel"/>
    <w:tmpl w:val="A1F26E30"/>
    <w:lvl w:ilvl="0" w:tplc="04090001">
      <w:start w:val="1"/>
      <w:numFmt w:val="bullet"/>
      <w:lvlText w:val=""/>
      <w:lvlJc w:val="left"/>
      <w:pPr>
        <w:tabs>
          <w:tab w:val="num" w:pos="720"/>
        </w:tabs>
        <w:ind w:left="720" w:hanging="360"/>
      </w:pPr>
      <w:rPr>
        <w:rFonts w:ascii="Symbol" w:hAnsi="Symbol" w:hint="default"/>
      </w:rPr>
    </w:lvl>
    <w:lvl w:ilvl="1" w:tplc="8B9421E0" w:tentative="1">
      <w:start w:val="1"/>
      <w:numFmt w:val="bullet"/>
      <w:lvlText w:val=""/>
      <w:lvlJc w:val="left"/>
      <w:pPr>
        <w:tabs>
          <w:tab w:val="num" w:pos="1440"/>
        </w:tabs>
        <w:ind w:left="1440" w:hanging="360"/>
      </w:pPr>
      <w:rPr>
        <w:rFonts w:ascii="Wingdings" w:hAnsi="Wingdings" w:hint="default"/>
      </w:rPr>
    </w:lvl>
    <w:lvl w:ilvl="2" w:tplc="FB488D70" w:tentative="1">
      <w:start w:val="1"/>
      <w:numFmt w:val="bullet"/>
      <w:lvlText w:val=""/>
      <w:lvlJc w:val="left"/>
      <w:pPr>
        <w:tabs>
          <w:tab w:val="num" w:pos="2160"/>
        </w:tabs>
        <w:ind w:left="2160" w:hanging="360"/>
      </w:pPr>
      <w:rPr>
        <w:rFonts w:ascii="Wingdings" w:hAnsi="Wingdings" w:hint="default"/>
      </w:rPr>
    </w:lvl>
    <w:lvl w:ilvl="3" w:tplc="989AE6AC" w:tentative="1">
      <w:start w:val="1"/>
      <w:numFmt w:val="bullet"/>
      <w:lvlText w:val=""/>
      <w:lvlJc w:val="left"/>
      <w:pPr>
        <w:tabs>
          <w:tab w:val="num" w:pos="2880"/>
        </w:tabs>
        <w:ind w:left="2880" w:hanging="360"/>
      </w:pPr>
      <w:rPr>
        <w:rFonts w:ascii="Wingdings" w:hAnsi="Wingdings" w:hint="default"/>
      </w:rPr>
    </w:lvl>
    <w:lvl w:ilvl="4" w:tplc="DC4C121A" w:tentative="1">
      <w:start w:val="1"/>
      <w:numFmt w:val="bullet"/>
      <w:lvlText w:val=""/>
      <w:lvlJc w:val="left"/>
      <w:pPr>
        <w:tabs>
          <w:tab w:val="num" w:pos="3600"/>
        </w:tabs>
        <w:ind w:left="3600" w:hanging="360"/>
      </w:pPr>
      <w:rPr>
        <w:rFonts w:ascii="Wingdings" w:hAnsi="Wingdings" w:hint="default"/>
      </w:rPr>
    </w:lvl>
    <w:lvl w:ilvl="5" w:tplc="BA40D34E" w:tentative="1">
      <w:start w:val="1"/>
      <w:numFmt w:val="bullet"/>
      <w:lvlText w:val=""/>
      <w:lvlJc w:val="left"/>
      <w:pPr>
        <w:tabs>
          <w:tab w:val="num" w:pos="4320"/>
        </w:tabs>
        <w:ind w:left="4320" w:hanging="360"/>
      </w:pPr>
      <w:rPr>
        <w:rFonts w:ascii="Wingdings" w:hAnsi="Wingdings" w:hint="default"/>
      </w:rPr>
    </w:lvl>
    <w:lvl w:ilvl="6" w:tplc="E31C32C0" w:tentative="1">
      <w:start w:val="1"/>
      <w:numFmt w:val="bullet"/>
      <w:lvlText w:val=""/>
      <w:lvlJc w:val="left"/>
      <w:pPr>
        <w:tabs>
          <w:tab w:val="num" w:pos="5040"/>
        </w:tabs>
        <w:ind w:left="5040" w:hanging="360"/>
      </w:pPr>
      <w:rPr>
        <w:rFonts w:ascii="Wingdings" w:hAnsi="Wingdings" w:hint="default"/>
      </w:rPr>
    </w:lvl>
    <w:lvl w:ilvl="7" w:tplc="36C2013E" w:tentative="1">
      <w:start w:val="1"/>
      <w:numFmt w:val="bullet"/>
      <w:lvlText w:val=""/>
      <w:lvlJc w:val="left"/>
      <w:pPr>
        <w:tabs>
          <w:tab w:val="num" w:pos="5760"/>
        </w:tabs>
        <w:ind w:left="5760" w:hanging="360"/>
      </w:pPr>
      <w:rPr>
        <w:rFonts w:ascii="Wingdings" w:hAnsi="Wingdings" w:hint="default"/>
      </w:rPr>
    </w:lvl>
    <w:lvl w:ilvl="8" w:tplc="00DAEAC2" w:tentative="1">
      <w:start w:val="1"/>
      <w:numFmt w:val="bullet"/>
      <w:lvlText w:val=""/>
      <w:lvlJc w:val="left"/>
      <w:pPr>
        <w:tabs>
          <w:tab w:val="num" w:pos="6480"/>
        </w:tabs>
        <w:ind w:left="6480" w:hanging="360"/>
      </w:pPr>
      <w:rPr>
        <w:rFonts w:ascii="Wingdings" w:hAnsi="Wingdings" w:hint="default"/>
      </w:rPr>
    </w:lvl>
  </w:abstractNum>
  <w:abstractNum w:abstractNumId="16">
    <w:nsid w:val="28AC0B70"/>
    <w:multiLevelType w:val="hybridMultilevel"/>
    <w:tmpl w:val="02689584"/>
    <w:lvl w:ilvl="0" w:tplc="04090001">
      <w:start w:val="1"/>
      <w:numFmt w:val="bullet"/>
      <w:lvlText w:val=""/>
      <w:lvlJc w:val="left"/>
      <w:pPr>
        <w:tabs>
          <w:tab w:val="num" w:pos="720"/>
        </w:tabs>
        <w:ind w:left="720" w:hanging="360"/>
      </w:pPr>
      <w:rPr>
        <w:rFonts w:ascii="Symbol" w:hAnsi="Symbol" w:hint="default"/>
      </w:rPr>
    </w:lvl>
    <w:lvl w:ilvl="1" w:tplc="3090818E">
      <w:start w:val="1"/>
      <w:numFmt w:val="decimal"/>
      <w:lvlText w:val="%2)"/>
      <w:lvlJc w:val="left"/>
      <w:pPr>
        <w:tabs>
          <w:tab w:val="num" w:pos="1440"/>
        </w:tabs>
        <w:ind w:left="1440" w:hanging="360"/>
      </w:pPr>
    </w:lvl>
    <w:lvl w:ilvl="2" w:tplc="95345290" w:tentative="1">
      <w:start w:val="1"/>
      <w:numFmt w:val="bullet"/>
      <w:lvlText w:val=""/>
      <w:lvlJc w:val="left"/>
      <w:pPr>
        <w:tabs>
          <w:tab w:val="num" w:pos="2160"/>
        </w:tabs>
        <w:ind w:left="2160" w:hanging="360"/>
      </w:pPr>
      <w:rPr>
        <w:rFonts w:ascii="Wingdings" w:hAnsi="Wingdings" w:hint="default"/>
      </w:rPr>
    </w:lvl>
    <w:lvl w:ilvl="3" w:tplc="C95E96F6" w:tentative="1">
      <w:start w:val="1"/>
      <w:numFmt w:val="bullet"/>
      <w:lvlText w:val=""/>
      <w:lvlJc w:val="left"/>
      <w:pPr>
        <w:tabs>
          <w:tab w:val="num" w:pos="2880"/>
        </w:tabs>
        <w:ind w:left="2880" w:hanging="360"/>
      </w:pPr>
      <w:rPr>
        <w:rFonts w:ascii="Wingdings" w:hAnsi="Wingdings" w:hint="default"/>
      </w:rPr>
    </w:lvl>
    <w:lvl w:ilvl="4" w:tplc="D4767306" w:tentative="1">
      <w:start w:val="1"/>
      <w:numFmt w:val="bullet"/>
      <w:lvlText w:val=""/>
      <w:lvlJc w:val="left"/>
      <w:pPr>
        <w:tabs>
          <w:tab w:val="num" w:pos="3600"/>
        </w:tabs>
        <w:ind w:left="3600" w:hanging="360"/>
      </w:pPr>
      <w:rPr>
        <w:rFonts w:ascii="Wingdings" w:hAnsi="Wingdings" w:hint="default"/>
      </w:rPr>
    </w:lvl>
    <w:lvl w:ilvl="5" w:tplc="0786E7C0" w:tentative="1">
      <w:start w:val="1"/>
      <w:numFmt w:val="bullet"/>
      <w:lvlText w:val=""/>
      <w:lvlJc w:val="left"/>
      <w:pPr>
        <w:tabs>
          <w:tab w:val="num" w:pos="4320"/>
        </w:tabs>
        <w:ind w:left="4320" w:hanging="360"/>
      </w:pPr>
      <w:rPr>
        <w:rFonts w:ascii="Wingdings" w:hAnsi="Wingdings" w:hint="default"/>
      </w:rPr>
    </w:lvl>
    <w:lvl w:ilvl="6" w:tplc="556C7350" w:tentative="1">
      <w:start w:val="1"/>
      <w:numFmt w:val="bullet"/>
      <w:lvlText w:val=""/>
      <w:lvlJc w:val="left"/>
      <w:pPr>
        <w:tabs>
          <w:tab w:val="num" w:pos="5040"/>
        </w:tabs>
        <w:ind w:left="5040" w:hanging="360"/>
      </w:pPr>
      <w:rPr>
        <w:rFonts w:ascii="Wingdings" w:hAnsi="Wingdings" w:hint="default"/>
      </w:rPr>
    </w:lvl>
    <w:lvl w:ilvl="7" w:tplc="1DCA1828" w:tentative="1">
      <w:start w:val="1"/>
      <w:numFmt w:val="bullet"/>
      <w:lvlText w:val=""/>
      <w:lvlJc w:val="left"/>
      <w:pPr>
        <w:tabs>
          <w:tab w:val="num" w:pos="5760"/>
        </w:tabs>
        <w:ind w:left="5760" w:hanging="360"/>
      </w:pPr>
      <w:rPr>
        <w:rFonts w:ascii="Wingdings" w:hAnsi="Wingdings" w:hint="default"/>
      </w:rPr>
    </w:lvl>
    <w:lvl w:ilvl="8" w:tplc="0052C226" w:tentative="1">
      <w:start w:val="1"/>
      <w:numFmt w:val="bullet"/>
      <w:lvlText w:val=""/>
      <w:lvlJc w:val="left"/>
      <w:pPr>
        <w:tabs>
          <w:tab w:val="num" w:pos="6480"/>
        </w:tabs>
        <w:ind w:left="6480" w:hanging="360"/>
      </w:pPr>
      <w:rPr>
        <w:rFonts w:ascii="Wingdings" w:hAnsi="Wingdings" w:hint="default"/>
      </w:rPr>
    </w:lvl>
  </w:abstractNum>
  <w:abstractNum w:abstractNumId="17">
    <w:nsid w:val="304800C2"/>
    <w:multiLevelType w:val="hybridMultilevel"/>
    <w:tmpl w:val="889AD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D86DDF"/>
    <w:multiLevelType w:val="hybridMultilevel"/>
    <w:tmpl w:val="AA38B314"/>
    <w:lvl w:ilvl="0" w:tplc="3A8ECC62">
      <w:start w:val="3"/>
      <w:numFmt w:val="lowerLetter"/>
      <w:lvlText w:val="(%1)"/>
      <w:lvlJc w:val="left"/>
      <w:pPr>
        <w:ind w:left="108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52A44FC"/>
    <w:multiLevelType w:val="hybridMultilevel"/>
    <w:tmpl w:val="68F84F5A"/>
    <w:lvl w:ilvl="0" w:tplc="C4D80E78">
      <w:start w:val="1"/>
      <w:numFmt w:val="lowerRoman"/>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513166"/>
    <w:multiLevelType w:val="hybridMultilevel"/>
    <w:tmpl w:val="9DE24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D81F74"/>
    <w:multiLevelType w:val="hybridMultilevel"/>
    <w:tmpl w:val="BF20D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B721173"/>
    <w:multiLevelType w:val="hybridMultilevel"/>
    <w:tmpl w:val="5DCA665E"/>
    <w:lvl w:ilvl="0" w:tplc="4BEC19A0">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E5858C0"/>
    <w:multiLevelType w:val="hybridMultilevel"/>
    <w:tmpl w:val="7B2CB27E"/>
    <w:lvl w:ilvl="0" w:tplc="AE14E12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00B7B84"/>
    <w:multiLevelType w:val="hybridMultilevel"/>
    <w:tmpl w:val="B5C85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2B4289"/>
    <w:multiLevelType w:val="hybridMultilevel"/>
    <w:tmpl w:val="7088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29E3F17"/>
    <w:multiLevelType w:val="hybridMultilevel"/>
    <w:tmpl w:val="3208C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3002D3"/>
    <w:multiLevelType w:val="hybridMultilevel"/>
    <w:tmpl w:val="00621864"/>
    <w:lvl w:ilvl="0" w:tplc="04090001">
      <w:start w:val="1"/>
      <w:numFmt w:val="bullet"/>
      <w:lvlText w:val=""/>
      <w:lvlJc w:val="left"/>
      <w:pPr>
        <w:tabs>
          <w:tab w:val="num" w:pos="720"/>
        </w:tabs>
        <w:ind w:left="720" w:hanging="360"/>
      </w:pPr>
      <w:rPr>
        <w:rFonts w:ascii="Symbol" w:hAnsi="Symbol" w:hint="default"/>
      </w:rPr>
    </w:lvl>
    <w:lvl w:ilvl="1" w:tplc="26F61D52">
      <w:start w:val="187"/>
      <w:numFmt w:val="bullet"/>
      <w:lvlText w:val=""/>
      <w:lvlJc w:val="left"/>
      <w:pPr>
        <w:tabs>
          <w:tab w:val="num" w:pos="1440"/>
        </w:tabs>
        <w:ind w:left="1440" w:hanging="360"/>
      </w:pPr>
      <w:rPr>
        <w:rFonts w:ascii="Wingdings" w:hAnsi="Wingdings" w:hint="default"/>
      </w:rPr>
    </w:lvl>
    <w:lvl w:ilvl="2" w:tplc="2446D2C8">
      <w:start w:val="187"/>
      <w:numFmt w:val="bullet"/>
      <w:lvlText w:val="•"/>
      <w:lvlJc w:val="left"/>
      <w:pPr>
        <w:tabs>
          <w:tab w:val="num" w:pos="2160"/>
        </w:tabs>
        <w:ind w:left="2160" w:hanging="360"/>
      </w:pPr>
      <w:rPr>
        <w:rFonts w:ascii="Arial" w:hAnsi="Arial" w:hint="default"/>
      </w:rPr>
    </w:lvl>
    <w:lvl w:ilvl="3" w:tplc="E1F0623A" w:tentative="1">
      <w:start w:val="1"/>
      <w:numFmt w:val="bullet"/>
      <w:lvlText w:val=""/>
      <w:lvlJc w:val="left"/>
      <w:pPr>
        <w:tabs>
          <w:tab w:val="num" w:pos="2880"/>
        </w:tabs>
        <w:ind w:left="2880" w:hanging="360"/>
      </w:pPr>
      <w:rPr>
        <w:rFonts w:ascii="Wingdings" w:hAnsi="Wingdings" w:hint="default"/>
      </w:rPr>
    </w:lvl>
    <w:lvl w:ilvl="4" w:tplc="DE5C1B6A" w:tentative="1">
      <w:start w:val="1"/>
      <w:numFmt w:val="bullet"/>
      <w:lvlText w:val=""/>
      <w:lvlJc w:val="left"/>
      <w:pPr>
        <w:tabs>
          <w:tab w:val="num" w:pos="3600"/>
        </w:tabs>
        <w:ind w:left="3600" w:hanging="360"/>
      </w:pPr>
      <w:rPr>
        <w:rFonts w:ascii="Wingdings" w:hAnsi="Wingdings" w:hint="default"/>
      </w:rPr>
    </w:lvl>
    <w:lvl w:ilvl="5" w:tplc="FDC055B2" w:tentative="1">
      <w:start w:val="1"/>
      <w:numFmt w:val="bullet"/>
      <w:lvlText w:val=""/>
      <w:lvlJc w:val="left"/>
      <w:pPr>
        <w:tabs>
          <w:tab w:val="num" w:pos="4320"/>
        </w:tabs>
        <w:ind w:left="4320" w:hanging="360"/>
      </w:pPr>
      <w:rPr>
        <w:rFonts w:ascii="Wingdings" w:hAnsi="Wingdings" w:hint="default"/>
      </w:rPr>
    </w:lvl>
    <w:lvl w:ilvl="6" w:tplc="186E94D4" w:tentative="1">
      <w:start w:val="1"/>
      <w:numFmt w:val="bullet"/>
      <w:lvlText w:val=""/>
      <w:lvlJc w:val="left"/>
      <w:pPr>
        <w:tabs>
          <w:tab w:val="num" w:pos="5040"/>
        </w:tabs>
        <w:ind w:left="5040" w:hanging="360"/>
      </w:pPr>
      <w:rPr>
        <w:rFonts w:ascii="Wingdings" w:hAnsi="Wingdings" w:hint="default"/>
      </w:rPr>
    </w:lvl>
    <w:lvl w:ilvl="7" w:tplc="0EDEAB40" w:tentative="1">
      <w:start w:val="1"/>
      <w:numFmt w:val="bullet"/>
      <w:lvlText w:val=""/>
      <w:lvlJc w:val="left"/>
      <w:pPr>
        <w:tabs>
          <w:tab w:val="num" w:pos="5760"/>
        </w:tabs>
        <w:ind w:left="5760" w:hanging="360"/>
      </w:pPr>
      <w:rPr>
        <w:rFonts w:ascii="Wingdings" w:hAnsi="Wingdings" w:hint="default"/>
      </w:rPr>
    </w:lvl>
    <w:lvl w:ilvl="8" w:tplc="2A382AB2" w:tentative="1">
      <w:start w:val="1"/>
      <w:numFmt w:val="bullet"/>
      <w:lvlText w:val=""/>
      <w:lvlJc w:val="left"/>
      <w:pPr>
        <w:tabs>
          <w:tab w:val="num" w:pos="6480"/>
        </w:tabs>
        <w:ind w:left="6480" w:hanging="360"/>
      </w:pPr>
      <w:rPr>
        <w:rFonts w:ascii="Wingdings" w:hAnsi="Wingdings" w:hint="default"/>
      </w:rPr>
    </w:lvl>
  </w:abstractNum>
  <w:abstractNum w:abstractNumId="28">
    <w:nsid w:val="57BA538D"/>
    <w:multiLevelType w:val="hybridMultilevel"/>
    <w:tmpl w:val="1750D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DC25ED"/>
    <w:multiLevelType w:val="hybridMultilevel"/>
    <w:tmpl w:val="0046DDB2"/>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5541E61"/>
    <w:multiLevelType w:val="hybridMultilevel"/>
    <w:tmpl w:val="BCEC2210"/>
    <w:lvl w:ilvl="0" w:tplc="E68418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5D97E39"/>
    <w:multiLevelType w:val="hybridMultilevel"/>
    <w:tmpl w:val="30FEC7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67ED4A4F"/>
    <w:multiLevelType w:val="hybridMultilevel"/>
    <w:tmpl w:val="1B981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A533828"/>
    <w:multiLevelType w:val="hybridMultilevel"/>
    <w:tmpl w:val="4AD8D56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6B085085"/>
    <w:multiLevelType w:val="hybridMultilevel"/>
    <w:tmpl w:val="97CE59A8"/>
    <w:lvl w:ilvl="0" w:tplc="0766201A">
      <w:start w:val="1"/>
      <w:numFmt w:val="bullet"/>
      <w:lvlText w:val="•"/>
      <w:lvlJc w:val="left"/>
      <w:pPr>
        <w:tabs>
          <w:tab w:val="num" w:pos="720"/>
        </w:tabs>
        <w:ind w:left="720" w:hanging="360"/>
      </w:pPr>
      <w:rPr>
        <w:rFonts w:ascii="Arial" w:hAnsi="Arial" w:hint="default"/>
      </w:rPr>
    </w:lvl>
    <w:lvl w:ilvl="1" w:tplc="022EDACC">
      <w:start w:val="1"/>
      <w:numFmt w:val="bullet"/>
      <w:lvlText w:val="•"/>
      <w:lvlJc w:val="left"/>
      <w:pPr>
        <w:tabs>
          <w:tab w:val="num" w:pos="1440"/>
        </w:tabs>
        <w:ind w:left="1440" w:hanging="360"/>
      </w:pPr>
      <w:rPr>
        <w:rFonts w:ascii="Arial" w:hAnsi="Arial" w:hint="default"/>
      </w:rPr>
    </w:lvl>
    <w:lvl w:ilvl="2" w:tplc="5A746D90" w:tentative="1">
      <w:start w:val="1"/>
      <w:numFmt w:val="bullet"/>
      <w:lvlText w:val="•"/>
      <w:lvlJc w:val="left"/>
      <w:pPr>
        <w:tabs>
          <w:tab w:val="num" w:pos="2160"/>
        </w:tabs>
        <w:ind w:left="2160" w:hanging="360"/>
      </w:pPr>
      <w:rPr>
        <w:rFonts w:ascii="Arial" w:hAnsi="Arial" w:hint="default"/>
      </w:rPr>
    </w:lvl>
    <w:lvl w:ilvl="3" w:tplc="8FB466E6" w:tentative="1">
      <w:start w:val="1"/>
      <w:numFmt w:val="bullet"/>
      <w:lvlText w:val="•"/>
      <w:lvlJc w:val="left"/>
      <w:pPr>
        <w:tabs>
          <w:tab w:val="num" w:pos="2880"/>
        </w:tabs>
        <w:ind w:left="2880" w:hanging="360"/>
      </w:pPr>
      <w:rPr>
        <w:rFonts w:ascii="Arial" w:hAnsi="Arial" w:hint="default"/>
      </w:rPr>
    </w:lvl>
    <w:lvl w:ilvl="4" w:tplc="E46EDCCA" w:tentative="1">
      <w:start w:val="1"/>
      <w:numFmt w:val="bullet"/>
      <w:lvlText w:val="•"/>
      <w:lvlJc w:val="left"/>
      <w:pPr>
        <w:tabs>
          <w:tab w:val="num" w:pos="3600"/>
        </w:tabs>
        <w:ind w:left="3600" w:hanging="360"/>
      </w:pPr>
      <w:rPr>
        <w:rFonts w:ascii="Arial" w:hAnsi="Arial" w:hint="default"/>
      </w:rPr>
    </w:lvl>
    <w:lvl w:ilvl="5" w:tplc="DFB6FC9A" w:tentative="1">
      <w:start w:val="1"/>
      <w:numFmt w:val="bullet"/>
      <w:lvlText w:val="•"/>
      <w:lvlJc w:val="left"/>
      <w:pPr>
        <w:tabs>
          <w:tab w:val="num" w:pos="4320"/>
        </w:tabs>
        <w:ind w:left="4320" w:hanging="360"/>
      </w:pPr>
      <w:rPr>
        <w:rFonts w:ascii="Arial" w:hAnsi="Arial" w:hint="default"/>
      </w:rPr>
    </w:lvl>
    <w:lvl w:ilvl="6" w:tplc="6BB0AE6C" w:tentative="1">
      <w:start w:val="1"/>
      <w:numFmt w:val="bullet"/>
      <w:lvlText w:val="•"/>
      <w:lvlJc w:val="left"/>
      <w:pPr>
        <w:tabs>
          <w:tab w:val="num" w:pos="5040"/>
        </w:tabs>
        <w:ind w:left="5040" w:hanging="360"/>
      </w:pPr>
      <w:rPr>
        <w:rFonts w:ascii="Arial" w:hAnsi="Arial" w:hint="default"/>
      </w:rPr>
    </w:lvl>
    <w:lvl w:ilvl="7" w:tplc="F0545DAE" w:tentative="1">
      <w:start w:val="1"/>
      <w:numFmt w:val="bullet"/>
      <w:lvlText w:val="•"/>
      <w:lvlJc w:val="left"/>
      <w:pPr>
        <w:tabs>
          <w:tab w:val="num" w:pos="5760"/>
        </w:tabs>
        <w:ind w:left="5760" w:hanging="360"/>
      </w:pPr>
      <w:rPr>
        <w:rFonts w:ascii="Arial" w:hAnsi="Arial" w:hint="default"/>
      </w:rPr>
    </w:lvl>
    <w:lvl w:ilvl="8" w:tplc="5B4AA54C" w:tentative="1">
      <w:start w:val="1"/>
      <w:numFmt w:val="bullet"/>
      <w:lvlText w:val="•"/>
      <w:lvlJc w:val="left"/>
      <w:pPr>
        <w:tabs>
          <w:tab w:val="num" w:pos="6480"/>
        </w:tabs>
        <w:ind w:left="6480" w:hanging="360"/>
      </w:pPr>
      <w:rPr>
        <w:rFonts w:ascii="Arial" w:hAnsi="Arial" w:hint="default"/>
      </w:rPr>
    </w:lvl>
  </w:abstractNum>
  <w:abstractNum w:abstractNumId="35">
    <w:nsid w:val="71C969E8"/>
    <w:multiLevelType w:val="hybridMultilevel"/>
    <w:tmpl w:val="8EACF620"/>
    <w:lvl w:ilvl="0" w:tplc="7CFC3A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735439C0"/>
    <w:multiLevelType w:val="hybridMultilevel"/>
    <w:tmpl w:val="52E44B2A"/>
    <w:lvl w:ilvl="0" w:tplc="DBC2574A">
      <w:start w:val="1"/>
      <w:numFmt w:val="bullet"/>
      <w:lvlText w:val="•"/>
      <w:lvlJc w:val="left"/>
      <w:pPr>
        <w:tabs>
          <w:tab w:val="num" w:pos="720"/>
        </w:tabs>
        <w:ind w:left="720" w:hanging="360"/>
      </w:pPr>
      <w:rPr>
        <w:rFonts w:ascii="Arial" w:hAnsi="Arial" w:hint="default"/>
      </w:rPr>
    </w:lvl>
    <w:lvl w:ilvl="1" w:tplc="2EE46746">
      <w:start w:val="1"/>
      <w:numFmt w:val="bullet"/>
      <w:lvlText w:val="•"/>
      <w:lvlJc w:val="left"/>
      <w:pPr>
        <w:tabs>
          <w:tab w:val="num" w:pos="1440"/>
        </w:tabs>
        <w:ind w:left="1440" w:hanging="360"/>
      </w:pPr>
      <w:rPr>
        <w:rFonts w:ascii="Arial" w:hAnsi="Arial" w:hint="default"/>
      </w:rPr>
    </w:lvl>
    <w:lvl w:ilvl="2" w:tplc="521447AA" w:tentative="1">
      <w:start w:val="1"/>
      <w:numFmt w:val="bullet"/>
      <w:lvlText w:val="•"/>
      <w:lvlJc w:val="left"/>
      <w:pPr>
        <w:tabs>
          <w:tab w:val="num" w:pos="2160"/>
        </w:tabs>
        <w:ind w:left="2160" w:hanging="360"/>
      </w:pPr>
      <w:rPr>
        <w:rFonts w:ascii="Arial" w:hAnsi="Arial" w:hint="default"/>
      </w:rPr>
    </w:lvl>
    <w:lvl w:ilvl="3" w:tplc="AA5E85CE" w:tentative="1">
      <w:start w:val="1"/>
      <w:numFmt w:val="bullet"/>
      <w:lvlText w:val="•"/>
      <w:lvlJc w:val="left"/>
      <w:pPr>
        <w:tabs>
          <w:tab w:val="num" w:pos="2880"/>
        </w:tabs>
        <w:ind w:left="2880" w:hanging="360"/>
      </w:pPr>
      <w:rPr>
        <w:rFonts w:ascii="Arial" w:hAnsi="Arial" w:hint="default"/>
      </w:rPr>
    </w:lvl>
    <w:lvl w:ilvl="4" w:tplc="977CDD24" w:tentative="1">
      <w:start w:val="1"/>
      <w:numFmt w:val="bullet"/>
      <w:lvlText w:val="•"/>
      <w:lvlJc w:val="left"/>
      <w:pPr>
        <w:tabs>
          <w:tab w:val="num" w:pos="3600"/>
        </w:tabs>
        <w:ind w:left="3600" w:hanging="360"/>
      </w:pPr>
      <w:rPr>
        <w:rFonts w:ascii="Arial" w:hAnsi="Arial" w:hint="default"/>
      </w:rPr>
    </w:lvl>
    <w:lvl w:ilvl="5" w:tplc="4CC6BF88" w:tentative="1">
      <w:start w:val="1"/>
      <w:numFmt w:val="bullet"/>
      <w:lvlText w:val="•"/>
      <w:lvlJc w:val="left"/>
      <w:pPr>
        <w:tabs>
          <w:tab w:val="num" w:pos="4320"/>
        </w:tabs>
        <w:ind w:left="4320" w:hanging="360"/>
      </w:pPr>
      <w:rPr>
        <w:rFonts w:ascii="Arial" w:hAnsi="Arial" w:hint="default"/>
      </w:rPr>
    </w:lvl>
    <w:lvl w:ilvl="6" w:tplc="6EAE7936" w:tentative="1">
      <w:start w:val="1"/>
      <w:numFmt w:val="bullet"/>
      <w:lvlText w:val="•"/>
      <w:lvlJc w:val="left"/>
      <w:pPr>
        <w:tabs>
          <w:tab w:val="num" w:pos="5040"/>
        </w:tabs>
        <w:ind w:left="5040" w:hanging="360"/>
      </w:pPr>
      <w:rPr>
        <w:rFonts w:ascii="Arial" w:hAnsi="Arial" w:hint="default"/>
      </w:rPr>
    </w:lvl>
    <w:lvl w:ilvl="7" w:tplc="869C9048" w:tentative="1">
      <w:start w:val="1"/>
      <w:numFmt w:val="bullet"/>
      <w:lvlText w:val="•"/>
      <w:lvlJc w:val="left"/>
      <w:pPr>
        <w:tabs>
          <w:tab w:val="num" w:pos="5760"/>
        </w:tabs>
        <w:ind w:left="5760" w:hanging="360"/>
      </w:pPr>
      <w:rPr>
        <w:rFonts w:ascii="Arial" w:hAnsi="Arial" w:hint="default"/>
      </w:rPr>
    </w:lvl>
    <w:lvl w:ilvl="8" w:tplc="948674FE" w:tentative="1">
      <w:start w:val="1"/>
      <w:numFmt w:val="bullet"/>
      <w:lvlText w:val="•"/>
      <w:lvlJc w:val="left"/>
      <w:pPr>
        <w:tabs>
          <w:tab w:val="num" w:pos="6480"/>
        </w:tabs>
        <w:ind w:left="6480" w:hanging="360"/>
      </w:pPr>
      <w:rPr>
        <w:rFonts w:ascii="Arial" w:hAnsi="Arial" w:hint="default"/>
      </w:rPr>
    </w:lvl>
  </w:abstractNum>
  <w:abstractNum w:abstractNumId="37">
    <w:nsid w:val="7A2F42EA"/>
    <w:multiLevelType w:val="hybridMultilevel"/>
    <w:tmpl w:val="9F7AA792"/>
    <w:lvl w:ilvl="0" w:tplc="7CFC3A8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FD0BF6"/>
    <w:multiLevelType w:val="hybridMultilevel"/>
    <w:tmpl w:val="E06E9968"/>
    <w:lvl w:ilvl="0" w:tplc="F5A0B3D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EB4296"/>
    <w:multiLevelType w:val="hybridMultilevel"/>
    <w:tmpl w:val="64B03642"/>
    <w:lvl w:ilvl="0" w:tplc="7CFC3A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3"/>
  </w:num>
  <w:num w:numId="3">
    <w:abstractNumId w:val="32"/>
  </w:num>
  <w:num w:numId="4">
    <w:abstractNumId w:val="6"/>
  </w:num>
  <w:num w:numId="5">
    <w:abstractNumId w:val="24"/>
  </w:num>
  <w:num w:numId="6">
    <w:abstractNumId w:val="28"/>
  </w:num>
  <w:num w:numId="7">
    <w:abstractNumId w:val="3"/>
  </w:num>
  <w:num w:numId="8">
    <w:abstractNumId w:val="27"/>
  </w:num>
  <w:num w:numId="9">
    <w:abstractNumId w:val="25"/>
  </w:num>
  <w:num w:numId="10">
    <w:abstractNumId w:val="15"/>
  </w:num>
  <w:num w:numId="11">
    <w:abstractNumId w:val="10"/>
  </w:num>
  <w:num w:numId="12">
    <w:abstractNumId w:val="29"/>
  </w:num>
  <w:num w:numId="13">
    <w:abstractNumId w:val="30"/>
  </w:num>
  <w:num w:numId="14">
    <w:abstractNumId w:val="9"/>
  </w:num>
  <w:num w:numId="15">
    <w:abstractNumId w:val="34"/>
  </w:num>
  <w:num w:numId="16">
    <w:abstractNumId w:val="5"/>
  </w:num>
  <w:num w:numId="17">
    <w:abstractNumId w:val="8"/>
  </w:num>
  <w:num w:numId="18">
    <w:abstractNumId w:val="33"/>
  </w:num>
  <w:num w:numId="19">
    <w:abstractNumId w:val="21"/>
  </w:num>
  <w:num w:numId="20">
    <w:abstractNumId w:val="17"/>
  </w:num>
  <w:num w:numId="21">
    <w:abstractNumId w:val="1"/>
  </w:num>
  <w:num w:numId="22">
    <w:abstractNumId w:val="11"/>
  </w:num>
  <w:num w:numId="23">
    <w:abstractNumId w:val="22"/>
  </w:num>
  <w:num w:numId="24">
    <w:abstractNumId w:val="26"/>
  </w:num>
  <w:num w:numId="25">
    <w:abstractNumId w:val="7"/>
  </w:num>
  <w:num w:numId="26">
    <w:abstractNumId w:val="16"/>
  </w:num>
  <w:num w:numId="27">
    <w:abstractNumId w:val="36"/>
  </w:num>
  <w:num w:numId="28">
    <w:abstractNumId w:val="37"/>
  </w:num>
  <w:num w:numId="29">
    <w:abstractNumId w:val="35"/>
  </w:num>
  <w:num w:numId="30">
    <w:abstractNumId w:val="39"/>
  </w:num>
  <w:num w:numId="31">
    <w:abstractNumId w:val="19"/>
  </w:num>
  <w:num w:numId="32">
    <w:abstractNumId w:val="12"/>
  </w:num>
  <w:num w:numId="33">
    <w:abstractNumId w:val="31"/>
  </w:num>
  <w:num w:numId="34">
    <w:abstractNumId w:val="23"/>
  </w:num>
  <w:num w:numId="35">
    <w:abstractNumId w:val="14"/>
  </w:num>
  <w:num w:numId="36">
    <w:abstractNumId w:val="2"/>
  </w:num>
  <w:num w:numId="37">
    <w:abstractNumId w:val="38"/>
  </w:num>
  <w:num w:numId="38">
    <w:abstractNumId w:val="4"/>
  </w:num>
  <w:num w:numId="39">
    <w:abstractNumId w:val="18"/>
  </w:num>
  <w:num w:numId="40">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B5D"/>
    <w:rsid w:val="00000B04"/>
    <w:rsid w:val="00013F5D"/>
    <w:rsid w:val="00022A6F"/>
    <w:rsid w:val="00024C3E"/>
    <w:rsid w:val="00037712"/>
    <w:rsid w:val="000378AC"/>
    <w:rsid w:val="00055C6F"/>
    <w:rsid w:val="00073086"/>
    <w:rsid w:val="0008383B"/>
    <w:rsid w:val="00094391"/>
    <w:rsid w:val="000A019D"/>
    <w:rsid w:val="000A457F"/>
    <w:rsid w:val="000A4BF1"/>
    <w:rsid w:val="000B38AD"/>
    <w:rsid w:val="000B637B"/>
    <w:rsid w:val="000C16A8"/>
    <w:rsid w:val="000F4230"/>
    <w:rsid w:val="00104587"/>
    <w:rsid w:val="00107938"/>
    <w:rsid w:val="001225E6"/>
    <w:rsid w:val="001255C6"/>
    <w:rsid w:val="00136ED0"/>
    <w:rsid w:val="00143EFC"/>
    <w:rsid w:val="0015075F"/>
    <w:rsid w:val="00153B5E"/>
    <w:rsid w:val="0015552D"/>
    <w:rsid w:val="00164EB9"/>
    <w:rsid w:val="001811F1"/>
    <w:rsid w:val="00190C75"/>
    <w:rsid w:val="001A3362"/>
    <w:rsid w:val="001A4796"/>
    <w:rsid w:val="001A5AD7"/>
    <w:rsid w:val="001A7723"/>
    <w:rsid w:val="001C55B8"/>
    <w:rsid w:val="001D5099"/>
    <w:rsid w:val="001E44C5"/>
    <w:rsid w:val="001E7CB4"/>
    <w:rsid w:val="001F1D04"/>
    <w:rsid w:val="001F311A"/>
    <w:rsid w:val="00207354"/>
    <w:rsid w:val="00207E23"/>
    <w:rsid w:val="00212499"/>
    <w:rsid w:val="00213315"/>
    <w:rsid w:val="00235AE4"/>
    <w:rsid w:val="00277032"/>
    <w:rsid w:val="002777CB"/>
    <w:rsid w:val="00287D5A"/>
    <w:rsid w:val="002A7668"/>
    <w:rsid w:val="002B3F2F"/>
    <w:rsid w:val="002B5E00"/>
    <w:rsid w:val="002C1E4D"/>
    <w:rsid w:val="002E0A86"/>
    <w:rsid w:val="002F4D35"/>
    <w:rsid w:val="003123AB"/>
    <w:rsid w:val="00321404"/>
    <w:rsid w:val="003245E6"/>
    <w:rsid w:val="00366823"/>
    <w:rsid w:val="00374780"/>
    <w:rsid w:val="00393DCE"/>
    <w:rsid w:val="003A201C"/>
    <w:rsid w:val="003B0E68"/>
    <w:rsid w:val="003B746F"/>
    <w:rsid w:val="003D0BFA"/>
    <w:rsid w:val="003E2F81"/>
    <w:rsid w:val="003F3F7A"/>
    <w:rsid w:val="0041285B"/>
    <w:rsid w:val="00425180"/>
    <w:rsid w:val="004259BF"/>
    <w:rsid w:val="00426229"/>
    <w:rsid w:val="00427FA1"/>
    <w:rsid w:val="00432023"/>
    <w:rsid w:val="00445E7F"/>
    <w:rsid w:val="00451615"/>
    <w:rsid w:val="00455F19"/>
    <w:rsid w:val="00490D51"/>
    <w:rsid w:val="004963DA"/>
    <w:rsid w:val="004B1C53"/>
    <w:rsid w:val="004D1F12"/>
    <w:rsid w:val="004D4E27"/>
    <w:rsid w:val="004E153C"/>
    <w:rsid w:val="004E1703"/>
    <w:rsid w:val="004F76C4"/>
    <w:rsid w:val="0050241F"/>
    <w:rsid w:val="00506C35"/>
    <w:rsid w:val="00507977"/>
    <w:rsid w:val="00511CAB"/>
    <w:rsid w:val="005270F1"/>
    <w:rsid w:val="00531A18"/>
    <w:rsid w:val="00532624"/>
    <w:rsid w:val="0054479E"/>
    <w:rsid w:val="0055122B"/>
    <w:rsid w:val="00557406"/>
    <w:rsid w:val="00560423"/>
    <w:rsid w:val="00570E2A"/>
    <w:rsid w:val="00585DC1"/>
    <w:rsid w:val="0059521E"/>
    <w:rsid w:val="005A4EE6"/>
    <w:rsid w:val="005B7DA0"/>
    <w:rsid w:val="005C4747"/>
    <w:rsid w:val="005D3BED"/>
    <w:rsid w:val="005D60CD"/>
    <w:rsid w:val="005D62DB"/>
    <w:rsid w:val="005D689A"/>
    <w:rsid w:val="005E2B2C"/>
    <w:rsid w:val="005E30CB"/>
    <w:rsid w:val="005E6751"/>
    <w:rsid w:val="00617EE9"/>
    <w:rsid w:val="006210F2"/>
    <w:rsid w:val="00622EB2"/>
    <w:rsid w:val="006319EE"/>
    <w:rsid w:val="00636650"/>
    <w:rsid w:val="0065416F"/>
    <w:rsid w:val="0065687D"/>
    <w:rsid w:val="0066033D"/>
    <w:rsid w:val="00674A09"/>
    <w:rsid w:val="0067742C"/>
    <w:rsid w:val="006C41AA"/>
    <w:rsid w:val="006C54BA"/>
    <w:rsid w:val="006C6D2C"/>
    <w:rsid w:val="006D0E07"/>
    <w:rsid w:val="006E59EF"/>
    <w:rsid w:val="006F6739"/>
    <w:rsid w:val="00706AFF"/>
    <w:rsid w:val="0071152F"/>
    <w:rsid w:val="0071161A"/>
    <w:rsid w:val="00721D4C"/>
    <w:rsid w:val="0074614C"/>
    <w:rsid w:val="00764489"/>
    <w:rsid w:val="00764E6D"/>
    <w:rsid w:val="0078133A"/>
    <w:rsid w:val="007A6910"/>
    <w:rsid w:val="007E20A4"/>
    <w:rsid w:val="007F06D3"/>
    <w:rsid w:val="0080428B"/>
    <w:rsid w:val="00811DDA"/>
    <w:rsid w:val="00825E91"/>
    <w:rsid w:val="00830A70"/>
    <w:rsid w:val="00852BA4"/>
    <w:rsid w:val="00856460"/>
    <w:rsid w:val="00870606"/>
    <w:rsid w:val="008776CB"/>
    <w:rsid w:val="008864E2"/>
    <w:rsid w:val="008A1CA7"/>
    <w:rsid w:val="008B03C1"/>
    <w:rsid w:val="008B189F"/>
    <w:rsid w:val="008C58AC"/>
    <w:rsid w:val="00911FDE"/>
    <w:rsid w:val="00923906"/>
    <w:rsid w:val="009268D8"/>
    <w:rsid w:val="009358A1"/>
    <w:rsid w:val="00946B3C"/>
    <w:rsid w:val="00964FA5"/>
    <w:rsid w:val="00967142"/>
    <w:rsid w:val="00975473"/>
    <w:rsid w:val="00976C14"/>
    <w:rsid w:val="009A7F1F"/>
    <w:rsid w:val="009B0ECB"/>
    <w:rsid w:val="009B33BB"/>
    <w:rsid w:val="009D14B7"/>
    <w:rsid w:val="009D16B3"/>
    <w:rsid w:val="009D25D3"/>
    <w:rsid w:val="009D79A8"/>
    <w:rsid w:val="00A23E0E"/>
    <w:rsid w:val="00A56CBB"/>
    <w:rsid w:val="00A654D7"/>
    <w:rsid w:val="00A90567"/>
    <w:rsid w:val="00AA1381"/>
    <w:rsid w:val="00AA146D"/>
    <w:rsid w:val="00AA48B5"/>
    <w:rsid w:val="00AB562E"/>
    <w:rsid w:val="00AC3D9E"/>
    <w:rsid w:val="00AD2131"/>
    <w:rsid w:val="00AE09EF"/>
    <w:rsid w:val="00AE21CB"/>
    <w:rsid w:val="00B0362A"/>
    <w:rsid w:val="00B065FE"/>
    <w:rsid w:val="00B14E9F"/>
    <w:rsid w:val="00B23D73"/>
    <w:rsid w:val="00B33ED5"/>
    <w:rsid w:val="00B443EF"/>
    <w:rsid w:val="00B52500"/>
    <w:rsid w:val="00B74752"/>
    <w:rsid w:val="00B76E64"/>
    <w:rsid w:val="00B90DA0"/>
    <w:rsid w:val="00BB71E0"/>
    <w:rsid w:val="00BC0B06"/>
    <w:rsid w:val="00BD64AA"/>
    <w:rsid w:val="00BE013D"/>
    <w:rsid w:val="00C05602"/>
    <w:rsid w:val="00C12CAB"/>
    <w:rsid w:val="00C1477B"/>
    <w:rsid w:val="00C215B0"/>
    <w:rsid w:val="00C55268"/>
    <w:rsid w:val="00C65687"/>
    <w:rsid w:val="00C666F7"/>
    <w:rsid w:val="00C85481"/>
    <w:rsid w:val="00CA3B20"/>
    <w:rsid w:val="00CB022D"/>
    <w:rsid w:val="00CB7452"/>
    <w:rsid w:val="00CD10CF"/>
    <w:rsid w:val="00CD1C8C"/>
    <w:rsid w:val="00CD1FD3"/>
    <w:rsid w:val="00CD403E"/>
    <w:rsid w:val="00CD436F"/>
    <w:rsid w:val="00CE4A47"/>
    <w:rsid w:val="00D11C0E"/>
    <w:rsid w:val="00D12AAC"/>
    <w:rsid w:val="00D24455"/>
    <w:rsid w:val="00D36735"/>
    <w:rsid w:val="00D36B0F"/>
    <w:rsid w:val="00D4559E"/>
    <w:rsid w:val="00D47B34"/>
    <w:rsid w:val="00D545A5"/>
    <w:rsid w:val="00D7101B"/>
    <w:rsid w:val="00D75890"/>
    <w:rsid w:val="00D75CA7"/>
    <w:rsid w:val="00D86A1C"/>
    <w:rsid w:val="00D90FA2"/>
    <w:rsid w:val="00D92436"/>
    <w:rsid w:val="00D9503D"/>
    <w:rsid w:val="00DA0221"/>
    <w:rsid w:val="00DC6B18"/>
    <w:rsid w:val="00DE7135"/>
    <w:rsid w:val="00DF26DF"/>
    <w:rsid w:val="00DF3717"/>
    <w:rsid w:val="00E14825"/>
    <w:rsid w:val="00E264B8"/>
    <w:rsid w:val="00E303A8"/>
    <w:rsid w:val="00E32895"/>
    <w:rsid w:val="00E57952"/>
    <w:rsid w:val="00E606D0"/>
    <w:rsid w:val="00E67459"/>
    <w:rsid w:val="00E76B5D"/>
    <w:rsid w:val="00E825FC"/>
    <w:rsid w:val="00E85D5B"/>
    <w:rsid w:val="00EA118A"/>
    <w:rsid w:val="00EA4BDC"/>
    <w:rsid w:val="00F00639"/>
    <w:rsid w:val="00F11826"/>
    <w:rsid w:val="00F12633"/>
    <w:rsid w:val="00F23A0D"/>
    <w:rsid w:val="00F253DA"/>
    <w:rsid w:val="00F62C71"/>
    <w:rsid w:val="00F63E5E"/>
    <w:rsid w:val="00F66491"/>
    <w:rsid w:val="00F76BAF"/>
    <w:rsid w:val="00F86EA0"/>
    <w:rsid w:val="00F90881"/>
    <w:rsid w:val="00F94692"/>
    <w:rsid w:val="00FB037D"/>
    <w:rsid w:val="00FB5EAF"/>
    <w:rsid w:val="00FC0B1D"/>
    <w:rsid w:val="00FC30D1"/>
    <w:rsid w:val="00FE07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55D9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 w:type="paragraph" w:customStyle="1" w:styleId="TableParagraph">
    <w:name w:val="Table Paragraph"/>
    <w:basedOn w:val="Normal"/>
    <w:uiPriority w:val="1"/>
    <w:qFormat/>
    <w:rsid w:val="00532624"/>
    <w:pPr>
      <w:widowControl w:val="0"/>
      <w:autoSpaceDE w:val="0"/>
      <w:autoSpaceDN w:val="0"/>
      <w:spacing w:after="0" w:line="240" w:lineRule="auto"/>
      <w:ind w:left="109"/>
    </w:pPr>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11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6B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6B5D"/>
  </w:style>
  <w:style w:type="paragraph" w:styleId="Footer">
    <w:name w:val="footer"/>
    <w:basedOn w:val="Normal"/>
    <w:link w:val="FooterChar"/>
    <w:uiPriority w:val="99"/>
    <w:unhideWhenUsed/>
    <w:rsid w:val="00E76B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6B5D"/>
  </w:style>
  <w:style w:type="table" w:styleId="TableGrid">
    <w:name w:val="Table Grid"/>
    <w:basedOn w:val="TableNormal"/>
    <w:uiPriority w:val="39"/>
    <w:rsid w:val="001D50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D5099"/>
    <w:pPr>
      <w:ind w:left="720"/>
      <w:contextualSpacing/>
    </w:pPr>
  </w:style>
  <w:style w:type="paragraph" w:styleId="NormalWeb">
    <w:name w:val="Normal (Web)"/>
    <w:basedOn w:val="Normal"/>
    <w:uiPriority w:val="99"/>
    <w:semiHidden/>
    <w:unhideWhenUsed/>
    <w:rsid w:val="00073086"/>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506C35"/>
    <w:pPr>
      <w:spacing w:after="0" w:line="240" w:lineRule="auto"/>
    </w:pPr>
  </w:style>
  <w:style w:type="character" w:customStyle="1" w:styleId="NoSpacingChar">
    <w:name w:val="No Spacing Char"/>
    <w:basedOn w:val="DefaultParagraphFont"/>
    <w:link w:val="NoSpacing"/>
    <w:uiPriority w:val="1"/>
    <w:rsid w:val="00393DCE"/>
  </w:style>
  <w:style w:type="character" w:styleId="Hyperlink">
    <w:name w:val="Hyperlink"/>
    <w:basedOn w:val="DefaultParagraphFont"/>
    <w:uiPriority w:val="99"/>
    <w:unhideWhenUsed/>
    <w:rsid w:val="00AD2131"/>
    <w:rPr>
      <w:color w:val="0563C1" w:themeColor="hyperlink"/>
      <w:u w:val="single"/>
    </w:rPr>
  </w:style>
  <w:style w:type="character" w:customStyle="1" w:styleId="UnresolvedMention">
    <w:name w:val="Unresolved Mention"/>
    <w:basedOn w:val="DefaultParagraphFont"/>
    <w:uiPriority w:val="99"/>
    <w:semiHidden/>
    <w:unhideWhenUsed/>
    <w:rsid w:val="00AD2131"/>
    <w:rPr>
      <w:color w:val="605E5C"/>
      <w:shd w:val="clear" w:color="auto" w:fill="E1DFDD"/>
    </w:rPr>
  </w:style>
  <w:style w:type="character" w:styleId="FollowedHyperlink">
    <w:name w:val="FollowedHyperlink"/>
    <w:basedOn w:val="DefaultParagraphFont"/>
    <w:uiPriority w:val="99"/>
    <w:semiHidden/>
    <w:unhideWhenUsed/>
    <w:rsid w:val="00A90567"/>
    <w:rPr>
      <w:color w:val="954F72"/>
      <w:u w:val="single"/>
    </w:rPr>
  </w:style>
  <w:style w:type="paragraph" w:customStyle="1" w:styleId="msonormal0">
    <w:name w:val="msonormal"/>
    <w:basedOn w:val="Normal"/>
    <w:rsid w:val="00A905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Normal"/>
    <w:rsid w:val="00A9056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3">
    <w:name w:val="xl73"/>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4">
    <w:name w:val="xl74"/>
    <w:basedOn w:val="Normal"/>
    <w:rsid w:val="00A90567"/>
    <w:pPr>
      <w:pBdr>
        <w:top w:val="single" w:sz="4" w:space="0" w:color="auto"/>
        <w:left w:val="single" w:sz="4" w:space="0" w:color="auto"/>
        <w:bottom w:val="single" w:sz="4" w:space="0" w:color="auto"/>
        <w:right w:val="single" w:sz="4" w:space="0" w:color="auto"/>
      </w:pBdr>
      <w:shd w:val="clear" w:color="000000" w:fill="DDEBF7"/>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5">
    <w:name w:val="xl75"/>
    <w:basedOn w:val="Normal"/>
    <w:rsid w:val="00A90567"/>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styleId="Title">
    <w:name w:val="Title"/>
    <w:basedOn w:val="Normal"/>
    <w:next w:val="Normal"/>
    <w:link w:val="TitleChar"/>
    <w:uiPriority w:val="10"/>
    <w:qFormat/>
    <w:rsid w:val="00013F5D"/>
    <w:pPr>
      <w:spacing w:after="0" w:line="216" w:lineRule="auto"/>
      <w:contextualSpacing/>
    </w:pPr>
    <w:rPr>
      <w:rFonts w:asciiTheme="majorHAnsi" w:eastAsiaTheme="majorEastAsia" w:hAnsiTheme="majorHAnsi" w:cstheme="majorBidi"/>
      <w:color w:val="404040" w:themeColor="text1" w:themeTint="BF"/>
      <w:spacing w:val="-10"/>
      <w:kern w:val="28"/>
      <w:sz w:val="56"/>
      <w:szCs w:val="56"/>
    </w:rPr>
  </w:style>
  <w:style w:type="character" w:customStyle="1" w:styleId="TitleChar">
    <w:name w:val="Title Char"/>
    <w:basedOn w:val="DefaultParagraphFont"/>
    <w:link w:val="Title"/>
    <w:uiPriority w:val="10"/>
    <w:rsid w:val="00013F5D"/>
    <w:rPr>
      <w:rFonts w:asciiTheme="majorHAnsi" w:eastAsiaTheme="majorEastAsia" w:hAnsiTheme="majorHAnsi" w:cstheme="majorBidi"/>
      <w:color w:val="404040" w:themeColor="text1" w:themeTint="BF"/>
      <w:spacing w:val="-10"/>
      <w:kern w:val="28"/>
      <w:sz w:val="56"/>
      <w:szCs w:val="56"/>
    </w:rPr>
  </w:style>
  <w:style w:type="paragraph" w:styleId="Subtitle">
    <w:name w:val="Subtitle"/>
    <w:basedOn w:val="Normal"/>
    <w:next w:val="Normal"/>
    <w:link w:val="SubtitleChar"/>
    <w:uiPriority w:val="11"/>
    <w:qFormat/>
    <w:rsid w:val="00013F5D"/>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013F5D"/>
    <w:rPr>
      <w:rFonts w:eastAsiaTheme="minorEastAsia" w:cs="Times New Roman"/>
      <w:color w:val="5A5A5A" w:themeColor="text1" w:themeTint="A5"/>
      <w:spacing w:val="15"/>
    </w:rPr>
  </w:style>
  <w:style w:type="paragraph" w:customStyle="1" w:styleId="Level3">
    <w:name w:val="Level 3"/>
    <w:basedOn w:val="TOC3"/>
    <w:link w:val="Level3CharChar"/>
    <w:qFormat/>
    <w:rsid w:val="008C58AC"/>
    <w:pPr>
      <w:tabs>
        <w:tab w:val="right" w:leader="dot" w:pos="8630"/>
      </w:tabs>
      <w:spacing w:after="0" w:line="240" w:lineRule="auto"/>
      <w:ind w:left="400"/>
    </w:pPr>
    <w:rPr>
      <w:rFonts w:asciiTheme="majorHAnsi" w:eastAsia="Times New Roman" w:hAnsiTheme="majorHAnsi" w:cs="Times New Roman"/>
      <w:i/>
      <w:iCs/>
      <w:sz w:val="20"/>
      <w:szCs w:val="20"/>
    </w:rPr>
  </w:style>
  <w:style w:type="paragraph" w:styleId="TOC3">
    <w:name w:val="toc 3"/>
    <w:basedOn w:val="Normal"/>
    <w:next w:val="Normal"/>
    <w:autoRedefine/>
    <w:uiPriority w:val="39"/>
    <w:semiHidden/>
    <w:unhideWhenUsed/>
    <w:rsid w:val="008C58AC"/>
    <w:pPr>
      <w:spacing w:after="100"/>
      <w:ind w:left="440"/>
    </w:pPr>
  </w:style>
  <w:style w:type="character" w:customStyle="1" w:styleId="Level3CharChar">
    <w:name w:val="Level 3 Char Char"/>
    <w:basedOn w:val="DefaultParagraphFont"/>
    <w:link w:val="Level3"/>
    <w:rsid w:val="008C58AC"/>
    <w:rPr>
      <w:rFonts w:asciiTheme="majorHAnsi" w:eastAsia="Times New Roman" w:hAnsiTheme="majorHAnsi" w:cs="Times New Roman"/>
      <w:i/>
      <w:iCs/>
      <w:sz w:val="20"/>
      <w:szCs w:val="20"/>
    </w:rPr>
  </w:style>
  <w:style w:type="paragraph" w:customStyle="1" w:styleId="TOCTitle">
    <w:name w:val="TOC Title"/>
    <w:basedOn w:val="Normal"/>
    <w:qFormat/>
    <w:rsid w:val="008C58AC"/>
    <w:pPr>
      <w:spacing w:after="240" w:line="240" w:lineRule="auto"/>
      <w:jc w:val="center"/>
    </w:pPr>
    <w:rPr>
      <w:rFonts w:asciiTheme="majorHAnsi" w:eastAsia="Times New Roman" w:hAnsiTheme="majorHAnsi" w:cs="Times New Roman"/>
      <w:b/>
      <w:sz w:val="24"/>
      <w:szCs w:val="24"/>
    </w:rPr>
  </w:style>
  <w:style w:type="paragraph" w:customStyle="1" w:styleId="Level1">
    <w:name w:val="Level 1"/>
    <w:basedOn w:val="TOC1"/>
    <w:link w:val="Level1Char"/>
    <w:qFormat/>
    <w:rsid w:val="008C58AC"/>
    <w:pPr>
      <w:tabs>
        <w:tab w:val="right" w:leader="dot" w:pos="8630"/>
      </w:tabs>
      <w:spacing w:before="120" w:after="120" w:line="240" w:lineRule="auto"/>
    </w:pPr>
    <w:rPr>
      <w:rFonts w:asciiTheme="majorHAnsi" w:eastAsia="Times New Roman" w:hAnsiTheme="majorHAnsi" w:cs="Times New Roman"/>
      <w:b/>
      <w:bCs/>
      <w:caps/>
      <w:sz w:val="20"/>
      <w:szCs w:val="20"/>
    </w:rPr>
  </w:style>
  <w:style w:type="paragraph" w:styleId="TOC1">
    <w:name w:val="toc 1"/>
    <w:basedOn w:val="Normal"/>
    <w:next w:val="Normal"/>
    <w:autoRedefine/>
    <w:uiPriority w:val="39"/>
    <w:semiHidden/>
    <w:unhideWhenUsed/>
    <w:rsid w:val="008C58AC"/>
    <w:pPr>
      <w:spacing w:after="100"/>
    </w:pPr>
  </w:style>
  <w:style w:type="character" w:customStyle="1" w:styleId="Level1Char">
    <w:name w:val="Level 1 Char"/>
    <w:basedOn w:val="DefaultParagraphFont"/>
    <w:link w:val="Level1"/>
    <w:rsid w:val="008C58AC"/>
    <w:rPr>
      <w:rFonts w:asciiTheme="majorHAnsi" w:eastAsia="Times New Roman" w:hAnsiTheme="majorHAnsi" w:cs="Times New Roman"/>
      <w:b/>
      <w:bCs/>
      <w:caps/>
      <w:sz w:val="20"/>
      <w:szCs w:val="20"/>
    </w:rPr>
  </w:style>
  <w:style w:type="paragraph" w:customStyle="1" w:styleId="Level2">
    <w:name w:val="Level 2"/>
    <w:basedOn w:val="TOC2"/>
    <w:link w:val="Level2Char"/>
    <w:qFormat/>
    <w:rsid w:val="008C58AC"/>
    <w:pPr>
      <w:tabs>
        <w:tab w:val="right" w:leader="dot" w:pos="8630"/>
      </w:tabs>
      <w:spacing w:after="0" w:line="240" w:lineRule="auto"/>
      <w:ind w:left="200"/>
    </w:pPr>
    <w:rPr>
      <w:rFonts w:asciiTheme="majorHAnsi" w:eastAsia="Times New Roman" w:hAnsiTheme="majorHAnsi" w:cs="Times New Roman"/>
      <w:smallCaps/>
      <w:color w:val="000000"/>
      <w:sz w:val="20"/>
      <w:szCs w:val="20"/>
    </w:rPr>
  </w:style>
  <w:style w:type="paragraph" w:styleId="TOC2">
    <w:name w:val="toc 2"/>
    <w:basedOn w:val="Normal"/>
    <w:next w:val="Normal"/>
    <w:autoRedefine/>
    <w:uiPriority w:val="39"/>
    <w:semiHidden/>
    <w:unhideWhenUsed/>
    <w:rsid w:val="008C58AC"/>
    <w:pPr>
      <w:spacing w:after="100"/>
      <w:ind w:left="220"/>
    </w:pPr>
  </w:style>
  <w:style w:type="character" w:customStyle="1" w:styleId="Level2Char">
    <w:name w:val="Level 2 Char"/>
    <w:basedOn w:val="DefaultParagraphFont"/>
    <w:link w:val="Level2"/>
    <w:rsid w:val="008C58AC"/>
    <w:rPr>
      <w:rFonts w:asciiTheme="majorHAnsi" w:eastAsia="Times New Roman" w:hAnsiTheme="majorHAnsi" w:cs="Times New Roman"/>
      <w:smallCaps/>
      <w:color w:val="000000"/>
      <w:sz w:val="20"/>
      <w:szCs w:val="20"/>
    </w:rPr>
  </w:style>
  <w:style w:type="paragraph" w:customStyle="1" w:styleId="Style1">
    <w:name w:val="Style1"/>
    <w:basedOn w:val="Level1"/>
    <w:link w:val="Style1Char"/>
    <w:qFormat/>
    <w:rsid w:val="008C58AC"/>
    <w:rPr>
      <w:rFonts w:ascii="Calibri" w:hAnsi="Calibri" w:cs="Calibri"/>
    </w:rPr>
  </w:style>
  <w:style w:type="character" w:customStyle="1" w:styleId="Style1Char">
    <w:name w:val="Style1 Char"/>
    <w:basedOn w:val="Level1Char"/>
    <w:link w:val="Style1"/>
    <w:rsid w:val="008C58AC"/>
    <w:rPr>
      <w:rFonts w:ascii="Calibri" w:eastAsia="Times New Roman" w:hAnsi="Calibri" w:cs="Calibri"/>
      <w:b/>
      <w:bCs/>
      <w:caps/>
      <w:sz w:val="20"/>
      <w:szCs w:val="20"/>
    </w:rPr>
  </w:style>
  <w:style w:type="paragraph" w:styleId="BalloonText">
    <w:name w:val="Balloon Text"/>
    <w:basedOn w:val="Normal"/>
    <w:link w:val="BalloonTextChar"/>
    <w:uiPriority w:val="99"/>
    <w:semiHidden/>
    <w:unhideWhenUsed/>
    <w:rsid w:val="00D12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2AAC"/>
    <w:rPr>
      <w:rFonts w:ascii="Segoe UI" w:hAnsi="Segoe UI" w:cs="Segoe UI"/>
      <w:sz w:val="18"/>
      <w:szCs w:val="18"/>
    </w:rPr>
  </w:style>
  <w:style w:type="paragraph" w:customStyle="1" w:styleId="TableParagraph">
    <w:name w:val="Table Paragraph"/>
    <w:basedOn w:val="Normal"/>
    <w:uiPriority w:val="1"/>
    <w:qFormat/>
    <w:rsid w:val="00532624"/>
    <w:pPr>
      <w:widowControl w:val="0"/>
      <w:autoSpaceDE w:val="0"/>
      <w:autoSpaceDN w:val="0"/>
      <w:spacing w:after="0" w:line="240" w:lineRule="auto"/>
      <w:ind w:left="109"/>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4125">
      <w:bodyDiv w:val="1"/>
      <w:marLeft w:val="0"/>
      <w:marRight w:val="0"/>
      <w:marTop w:val="0"/>
      <w:marBottom w:val="0"/>
      <w:divBdr>
        <w:top w:val="none" w:sz="0" w:space="0" w:color="auto"/>
        <w:left w:val="none" w:sz="0" w:space="0" w:color="auto"/>
        <w:bottom w:val="none" w:sz="0" w:space="0" w:color="auto"/>
        <w:right w:val="none" w:sz="0" w:space="0" w:color="auto"/>
      </w:divBdr>
      <w:divsChild>
        <w:div w:id="1831480559">
          <w:marLeft w:val="547"/>
          <w:marRight w:val="0"/>
          <w:marTop w:val="0"/>
          <w:marBottom w:val="0"/>
          <w:divBdr>
            <w:top w:val="none" w:sz="0" w:space="0" w:color="auto"/>
            <w:left w:val="none" w:sz="0" w:space="0" w:color="auto"/>
            <w:bottom w:val="none" w:sz="0" w:space="0" w:color="auto"/>
            <w:right w:val="none" w:sz="0" w:space="0" w:color="auto"/>
          </w:divBdr>
        </w:div>
        <w:div w:id="935284243">
          <w:marLeft w:val="547"/>
          <w:marRight w:val="0"/>
          <w:marTop w:val="0"/>
          <w:marBottom w:val="0"/>
          <w:divBdr>
            <w:top w:val="none" w:sz="0" w:space="0" w:color="auto"/>
            <w:left w:val="none" w:sz="0" w:space="0" w:color="auto"/>
            <w:bottom w:val="none" w:sz="0" w:space="0" w:color="auto"/>
            <w:right w:val="none" w:sz="0" w:space="0" w:color="auto"/>
          </w:divBdr>
        </w:div>
        <w:div w:id="911504886">
          <w:marLeft w:val="547"/>
          <w:marRight w:val="0"/>
          <w:marTop w:val="0"/>
          <w:marBottom w:val="0"/>
          <w:divBdr>
            <w:top w:val="none" w:sz="0" w:space="0" w:color="auto"/>
            <w:left w:val="none" w:sz="0" w:space="0" w:color="auto"/>
            <w:bottom w:val="none" w:sz="0" w:space="0" w:color="auto"/>
            <w:right w:val="none" w:sz="0" w:space="0" w:color="auto"/>
          </w:divBdr>
        </w:div>
      </w:divsChild>
    </w:div>
    <w:div w:id="68895171">
      <w:bodyDiv w:val="1"/>
      <w:marLeft w:val="0"/>
      <w:marRight w:val="0"/>
      <w:marTop w:val="0"/>
      <w:marBottom w:val="0"/>
      <w:divBdr>
        <w:top w:val="none" w:sz="0" w:space="0" w:color="auto"/>
        <w:left w:val="none" w:sz="0" w:space="0" w:color="auto"/>
        <w:bottom w:val="none" w:sz="0" w:space="0" w:color="auto"/>
        <w:right w:val="none" w:sz="0" w:space="0" w:color="auto"/>
      </w:divBdr>
      <w:divsChild>
        <w:div w:id="118034521">
          <w:marLeft w:val="1267"/>
          <w:marRight w:val="0"/>
          <w:marTop w:val="0"/>
          <w:marBottom w:val="0"/>
          <w:divBdr>
            <w:top w:val="none" w:sz="0" w:space="0" w:color="auto"/>
            <w:left w:val="none" w:sz="0" w:space="0" w:color="auto"/>
            <w:bottom w:val="none" w:sz="0" w:space="0" w:color="auto"/>
            <w:right w:val="none" w:sz="0" w:space="0" w:color="auto"/>
          </w:divBdr>
        </w:div>
        <w:div w:id="2010327406">
          <w:marLeft w:val="1267"/>
          <w:marRight w:val="0"/>
          <w:marTop w:val="0"/>
          <w:marBottom w:val="0"/>
          <w:divBdr>
            <w:top w:val="none" w:sz="0" w:space="0" w:color="auto"/>
            <w:left w:val="none" w:sz="0" w:space="0" w:color="auto"/>
            <w:bottom w:val="none" w:sz="0" w:space="0" w:color="auto"/>
            <w:right w:val="none" w:sz="0" w:space="0" w:color="auto"/>
          </w:divBdr>
        </w:div>
      </w:divsChild>
    </w:div>
    <w:div w:id="103884873">
      <w:bodyDiv w:val="1"/>
      <w:marLeft w:val="0"/>
      <w:marRight w:val="0"/>
      <w:marTop w:val="0"/>
      <w:marBottom w:val="0"/>
      <w:divBdr>
        <w:top w:val="none" w:sz="0" w:space="0" w:color="auto"/>
        <w:left w:val="none" w:sz="0" w:space="0" w:color="auto"/>
        <w:bottom w:val="none" w:sz="0" w:space="0" w:color="auto"/>
        <w:right w:val="none" w:sz="0" w:space="0" w:color="auto"/>
      </w:divBdr>
      <w:divsChild>
        <w:div w:id="366569861">
          <w:marLeft w:val="446"/>
          <w:marRight w:val="0"/>
          <w:marTop w:val="0"/>
          <w:marBottom w:val="0"/>
          <w:divBdr>
            <w:top w:val="none" w:sz="0" w:space="0" w:color="auto"/>
            <w:left w:val="none" w:sz="0" w:space="0" w:color="auto"/>
            <w:bottom w:val="none" w:sz="0" w:space="0" w:color="auto"/>
            <w:right w:val="none" w:sz="0" w:space="0" w:color="auto"/>
          </w:divBdr>
        </w:div>
        <w:div w:id="450366907">
          <w:marLeft w:val="446"/>
          <w:marRight w:val="0"/>
          <w:marTop w:val="0"/>
          <w:marBottom w:val="0"/>
          <w:divBdr>
            <w:top w:val="none" w:sz="0" w:space="0" w:color="auto"/>
            <w:left w:val="none" w:sz="0" w:space="0" w:color="auto"/>
            <w:bottom w:val="none" w:sz="0" w:space="0" w:color="auto"/>
            <w:right w:val="none" w:sz="0" w:space="0" w:color="auto"/>
          </w:divBdr>
        </w:div>
        <w:div w:id="971204108">
          <w:marLeft w:val="446"/>
          <w:marRight w:val="0"/>
          <w:marTop w:val="0"/>
          <w:marBottom w:val="0"/>
          <w:divBdr>
            <w:top w:val="none" w:sz="0" w:space="0" w:color="auto"/>
            <w:left w:val="none" w:sz="0" w:space="0" w:color="auto"/>
            <w:bottom w:val="none" w:sz="0" w:space="0" w:color="auto"/>
            <w:right w:val="none" w:sz="0" w:space="0" w:color="auto"/>
          </w:divBdr>
        </w:div>
        <w:div w:id="1267075561">
          <w:marLeft w:val="446"/>
          <w:marRight w:val="0"/>
          <w:marTop w:val="0"/>
          <w:marBottom w:val="0"/>
          <w:divBdr>
            <w:top w:val="none" w:sz="0" w:space="0" w:color="auto"/>
            <w:left w:val="none" w:sz="0" w:space="0" w:color="auto"/>
            <w:bottom w:val="none" w:sz="0" w:space="0" w:color="auto"/>
            <w:right w:val="none" w:sz="0" w:space="0" w:color="auto"/>
          </w:divBdr>
        </w:div>
      </w:divsChild>
    </w:div>
    <w:div w:id="109473157">
      <w:bodyDiv w:val="1"/>
      <w:marLeft w:val="0"/>
      <w:marRight w:val="0"/>
      <w:marTop w:val="0"/>
      <w:marBottom w:val="0"/>
      <w:divBdr>
        <w:top w:val="none" w:sz="0" w:space="0" w:color="auto"/>
        <w:left w:val="none" w:sz="0" w:space="0" w:color="auto"/>
        <w:bottom w:val="none" w:sz="0" w:space="0" w:color="auto"/>
        <w:right w:val="none" w:sz="0" w:space="0" w:color="auto"/>
      </w:divBdr>
      <w:divsChild>
        <w:div w:id="119226709">
          <w:marLeft w:val="547"/>
          <w:marRight w:val="0"/>
          <w:marTop w:val="0"/>
          <w:marBottom w:val="0"/>
          <w:divBdr>
            <w:top w:val="none" w:sz="0" w:space="0" w:color="auto"/>
            <w:left w:val="none" w:sz="0" w:space="0" w:color="auto"/>
            <w:bottom w:val="none" w:sz="0" w:space="0" w:color="auto"/>
            <w:right w:val="none" w:sz="0" w:space="0" w:color="auto"/>
          </w:divBdr>
        </w:div>
        <w:div w:id="2004891362">
          <w:marLeft w:val="547"/>
          <w:marRight w:val="0"/>
          <w:marTop w:val="0"/>
          <w:marBottom w:val="0"/>
          <w:divBdr>
            <w:top w:val="none" w:sz="0" w:space="0" w:color="auto"/>
            <w:left w:val="none" w:sz="0" w:space="0" w:color="auto"/>
            <w:bottom w:val="none" w:sz="0" w:space="0" w:color="auto"/>
            <w:right w:val="none" w:sz="0" w:space="0" w:color="auto"/>
          </w:divBdr>
        </w:div>
      </w:divsChild>
    </w:div>
    <w:div w:id="111901291">
      <w:bodyDiv w:val="1"/>
      <w:marLeft w:val="0"/>
      <w:marRight w:val="0"/>
      <w:marTop w:val="0"/>
      <w:marBottom w:val="0"/>
      <w:divBdr>
        <w:top w:val="none" w:sz="0" w:space="0" w:color="auto"/>
        <w:left w:val="none" w:sz="0" w:space="0" w:color="auto"/>
        <w:bottom w:val="none" w:sz="0" w:space="0" w:color="auto"/>
        <w:right w:val="none" w:sz="0" w:space="0" w:color="auto"/>
      </w:divBdr>
      <w:divsChild>
        <w:div w:id="943801061">
          <w:marLeft w:val="547"/>
          <w:marRight w:val="0"/>
          <w:marTop w:val="0"/>
          <w:marBottom w:val="0"/>
          <w:divBdr>
            <w:top w:val="none" w:sz="0" w:space="0" w:color="auto"/>
            <w:left w:val="none" w:sz="0" w:space="0" w:color="auto"/>
            <w:bottom w:val="none" w:sz="0" w:space="0" w:color="auto"/>
            <w:right w:val="none" w:sz="0" w:space="0" w:color="auto"/>
          </w:divBdr>
        </w:div>
        <w:div w:id="1795168882">
          <w:marLeft w:val="1267"/>
          <w:marRight w:val="0"/>
          <w:marTop w:val="0"/>
          <w:marBottom w:val="0"/>
          <w:divBdr>
            <w:top w:val="none" w:sz="0" w:space="0" w:color="auto"/>
            <w:left w:val="none" w:sz="0" w:space="0" w:color="auto"/>
            <w:bottom w:val="none" w:sz="0" w:space="0" w:color="auto"/>
            <w:right w:val="none" w:sz="0" w:space="0" w:color="auto"/>
          </w:divBdr>
        </w:div>
        <w:div w:id="472719543">
          <w:marLeft w:val="1267"/>
          <w:marRight w:val="0"/>
          <w:marTop w:val="0"/>
          <w:marBottom w:val="0"/>
          <w:divBdr>
            <w:top w:val="none" w:sz="0" w:space="0" w:color="auto"/>
            <w:left w:val="none" w:sz="0" w:space="0" w:color="auto"/>
            <w:bottom w:val="none" w:sz="0" w:space="0" w:color="auto"/>
            <w:right w:val="none" w:sz="0" w:space="0" w:color="auto"/>
          </w:divBdr>
        </w:div>
        <w:div w:id="2050108849">
          <w:marLeft w:val="1267"/>
          <w:marRight w:val="0"/>
          <w:marTop w:val="0"/>
          <w:marBottom w:val="0"/>
          <w:divBdr>
            <w:top w:val="none" w:sz="0" w:space="0" w:color="auto"/>
            <w:left w:val="none" w:sz="0" w:space="0" w:color="auto"/>
            <w:bottom w:val="none" w:sz="0" w:space="0" w:color="auto"/>
            <w:right w:val="none" w:sz="0" w:space="0" w:color="auto"/>
          </w:divBdr>
        </w:div>
        <w:div w:id="1022897599">
          <w:marLeft w:val="1267"/>
          <w:marRight w:val="0"/>
          <w:marTop w:val="0"/>
          <w:marBottom w:val="0"/>
          <w:divBdr>
            <w:top w:val="none" w:sz="0" w:space="0" w:color="auto"/>
            <w:left w:val="none" w:sz="0" w:space="0" w:color="auto"/>
            <w:bottom w:val="none" w:sz="0" w:space="0" w:color="auto"/>
            <w:right w:val="none" w:sz="0" w:space="0" w:color="auto"/>
          </w:divBdr>
        </w:div>
      </w:divsChild>
    </w:div>
    <w:div w:id="138810931">
      <w:bodyDiv w:val="1"/>
      <w:marLeft w:val="0"/>
      <w:marRight w:val="0"/>
      <w:marTop w:val="0"/>
      <w:marBottom w:val="0"/>
      <w:divBdr>
        <w:top w:val="none" w:sz="0" w:space="0" w:color="auto"/>
        <w:left w:val="none" w:sz="0" w:space="0" w:color="auto"/>
        <w:bottom w:val="none" w:sz="0" w:space="0" w:color="auto"/>
        <w:right w:val="none" w:sz="0" w:space="0" w:color="auto"/>
      </w:divBdr>
      <w:divsChild>
        <w:div w:id="638457132">
          <w:marLeft w:val="547"/>
          <w:marRight w:val="0"/>
          <w:marTop w:val="0"/>
          <w:marBottom w:val="0"/>
          <w:divBdr>
            <w:top w:val="none" w:sz="0" w:space="0" w:color="auto"/>
            <w:left w:val="none" w:sz="0" w:space="0" w:color="auto"/>
            <w:bottom w:val="none" w:sz="0" w:space="0" w:color="auto"/>
            <w:right w:val="none" w:sz="0" w:space="0" w:color="auto"/>
          </w:divBdr>
        </w:div>
        <w:div w:id="1239097566">
          <w:marLeft w:val="1267"/>
          <w:marRight w:val="0"/>
          <w:marTop w:val="0"/>
          <w:marBottom w:val="0"/>
          <w:divBdr>
            <w:top w:val="none" w:sz="0" w:space="0" w:color="auto"/>
            <w:left w:val="none" w:sz="0" w:space="0" w:color="auto"/>
            <w:bottom w:val="none" w:sz="0" w:space="0" w:color="auto"/>
            <w:right w:val="none" w:sz="0" w:space="0" w:color="auto"/>
          </w:divBdr>
        </w:div>
        <w:div w:id="1260329098">
          <w:marLeft w:val="1267"/>
          <w:marRight w:val="0"/>
          <w:marTop w:val="0"/>
          <w:marBottom w:val="0"/>
          <w:divBdr>
            <w:top w:val="none" w:sz="0" w:space="0" w:color="auto"/>
            <w:left w:val="none" w:sz="0" w:space="0" w:color="auto"/>
            <w:bottom w:val="none" w:sz="0" w:space="0" w:color="auto"/>
            <w:right w:val="none" w:sz="0" w:space="0" w:color="auto"/>
          </w:divBdr>
        </w:div>
      </w:divsChild>
    </w:div>
    <w:div w:id="141584769">
      <w:bodyDiv w:val="1"/>
      <w:marLeft w:val="0"/>
      <w:marRight w:val="0"/>
      <w:marTop w:val="0"/>
      <w:marBottom w:val="0"/>
      <w:divBdr>
        <w:top w:val="none" w:sz="0" w:space="0" w:color="auto"/>
        <w:left w:val="none" w:sz="0" w:space="0" w:color="auto"/>
        <w:bottom w:val="none" w:sz="0" w:space="0" w:color="auto"/>
        <w:right w:val="none" w:sz="0" w:space="0" w:color="auto"/>
      </w:divBdr>
      <w:divsChild>
        <w:div w:id="1907716496">
          <w:marLeft w:val="1267"/>
          <w:marRight w:val="0"/>
          <w:marTop w:val="0"/>
          <w:marBottom w:val="0"/>
          <w:divBdr>
            <w:top w:val="none" w:sz="0" w:space="0" w:color="auto"/>
            <w:left w:val="none" w:sz="0" w:space="0" w:color="auto"/>
            <w:bottom w:val="none" w:sz="0" w:space="0" w:color="auto"/>
            <w:right w:val="none" w:sz="0" w:space="0" w:color="auto"/>
          </w:divBdr>
        </w:div>
        <w:div w:id="972907566">
          <w:marLeft w:val="1267"/>
          <w:marRight w:val="0"/>
          <w:marTop w:val="0"/>
          <w:marBottom w:val="0"/>
          <w:divBdr>
            <w:top w:val="none" w:sz="0" w:space="0" w:color="auto"/>
            <w:left w:val="none" w:sz="0" w:space="0" w:color="auto"/>
            <w:bottom w:val="none" w:sz="0" w:space="0" w:color="auto"/>
            <w:right w:val="none" w:sz="0" w:space="0" w:color="auto"/>
          </w:divBdr>
        </w:div>
        <w:div w:id="1992170757">
          <w:marLeft w:val="1267"/>
          <w:marRight w:val="0"/>
          <w:marTop w:val="0"/>
          <w:marBottom w:val="0"/>
          <w:divBdr>
            <w:top w:val="none" w:sz="0" w:space="0" w:color="auto"/>
            <w:left w:val="none" w:sz="0" w:space="0" w:color="auto"/>
            <w:bottom w:val="none" w:sz="0" w:space="0" w:color="auto"/>
            <w:right w:val="none" w:sz="0" w:space="0" w:color="auto"/>
          </w:divBdr>
        </w:div>
        <w:div w:id="1524782868">
          <w:marLeft w:val="1267"/>
          <w:marRight w:val="0"/>
          <w:marTop w:val="0"/>
          <w:marBottom w:val="0"/>
          <w:divBdr>
            <w:top w:val="none" w:sz="0" w:space="0" w:color="auto"/>
            <w:left w:val="none" w:sz="0" w:space="0" w:color="auto"/>
            <w:bottom w:val="none" w:sz="0" w:space="0" w:color="auto"/>
            <w:right w:val="none" w:sz="0" w:space="0" w:color="auto"/>
          </w:divBdr>
        </w:div>
        <w:div w:id="326596532">
          <w:marLeft w:val="1267"/>
          <w:marRight w:val="0"/>
          <w:marTop w:val="0"/>
          <w:marBottom w:val="0"/>
          <w:divBdr>
            <w:top w:val="none" w:sz="0" w:space="0" w:color="auto"/>
            <w:left w:val="none" w:sz="0" w:space="0" w:color="auto"/>
            <w:bottom w:val="none" w:sz="0" w:space="0" w:color="auto"/>
            <w:right w:val="none" w:sz="0" w:space="0" w:color="auto"/>
          </w:divBdr>
        </w:div>
        <w:div w:id="1468820144">
          <w:marLeft w:val="1267"/>
          <w:marRight w:val="0"/>
          <w:marTop w:val="0"/>
          <w:marBottom w:val="0"/>
          <w:divBdr>
            <w:top w:val="none" w:sz="0" w:space="0" w:color="auto"/>
            <w:left w:val="none" w:sz="0" w:space="0" w:color="auto"/>
            <w:bottom w:val="none" w:sz="0" w:space="0" w:color="auto"/>
            <w:right w:val="none" w:sz="0" w:space="0" w:color="auto"/>
          </w:divBdr>
        </w:div>
      </w:divsChild>
    </w:div>
    <w:div w:id="143397738">
      <w:bodyDiv w:val="1"/>
      <w:marLeft w:val="0"/>
      <w:marRight w:val="0"/>
      <w:marTop w:val="0"/>
      <w:marBottom w:val="0"/>
      <w:divBdr>
        <w:top w:val="none" w:sz="0" w:space="0" w:color="auto"/>
        <w:left w:val="none" w:sz="0" w:space="0" w:color="auto"/>
        <w:bottom w:val="none" w:sz="0" w:space="0" w:color="auto"/>
        <w:right w:val="none" w:sz="0" w:space="0" w:color="auto"/>
      </w:divBdr>
    </w:div>
    <w:div w:id="146867701">
      <w:bodyDiv w:val="1"/>
      <w:marLeft w:val="0"/>
      <w:marRight w:val="0"/>
      <w:marTop w:val="0"/>
      <w:marBottom w:val="0"/>
      <w:divBdr>
        <w:top w:val="none" w:sz="0" w:space="0" w:color="auto"/>
        <w:left w:val="none" w:sz="0" w:space="0" w:color="auto"/>
        <w:bottom w:val="none" w:sz="0" w:space="0" w:color="auto"/>
        <w:right w:val="none" w:sz="0" w:space="0" w:color="auto"/>
      </w:divBdr>
    </w:div>
    <w:div w:id="211162157">
      <w:bodyDiv w:val="1"/>
      <w:marLeft w:val="0"/>
      <w:marRight w:val="0"/>
      <w:marTop w:val="0"/>
      <w:marBottom w:val="0"/>
      <w:divBdr>
        <w:top w:val="none" w:sz="0" w:space="0" w:color="auto"/>
        <w:left w:val="none" w:sz="0" w:space="0" w:color="auto"/>
        <w:bottom w:val="none" w:sz="0" w:space="0" w:color="auto"/>
        <w:right w:val="none" w:sz="0" w:space="0" w:color="auto"/>
      </w:divBdr>
      <w:divsChild>
        <w:div w:id="1939872928">
          <w:marLeft w:val="446"/>
          <w:marRight w:val="0"/>
          <w:marTop w:val="0"/>
          <w:marBottom w:val="0"/>
          <w:divBdr>
            <w:top w:val="none" w:sz="0" w:space="0" w:color="auto"/>
            <w:left w:val="none" w:sz="0" w:space="0" w:color="auto"/>
            <w:bottom w:val="none" w:sz="0" w:space="0" w:color="auto"/>
            <w:right w:val="none" w:sz="0" w:space="0" w:color="auto"/>
          </w:divBdr>
        </w:div>
        <w:div w:id="1635792586">
          <w:marLeft w:val="446"/>
          <w:marRight w:val="0"/>
          <w:marTop w:val="0"/>
          <w:marBottom w:val="0"/>
          <w:divBdr>
            <w:top w:val="none" w:sz="0" w:space="0" w:color="auto"/>
            <w:left w:val="none" w:sz="0" w:space="0" w:color="auto"/>
            <w:bottom w:val="none" w:sz="0" w:space="0" w:color="auto"/>
            <w:right w:val="none" w:sz="0" w:space="0" w:color="auto"/>
          </w:divBdr>
        </w:div>
        <w:div w:id="1265528820">
          <w:marLeft w:val="446"/>
          <w:marRight w:val="0"/>
          <w:marTop w:val="0"/>
          <w:marBottom w:val="0"/>
          <w:divBdr>
            <w:top w:val="none" w:sz="0" w:space="0" w:color="auto"/>
            <w:left w:val="none" w:sz="0" w:space="0" w:color="auto"/>
            <w:bottom w:val="none" w:sz="0" w:space="0" w:color="auto"/>
            <w:right w:val="none" w:sz="0" w:space="0" w:color="auto"/>
          </w:divBdr>
        </w:div>
      </w:divsChild>
    </w:div>
    <w:div w:id="236285584">
      <w:bodyDiv w:val="1"/>
      <w:marLeft w:val="0"/>
      <w:marRight w:val="0"/>
      <w:marTop w:val="0"/>
      <w:marBottom w:val="0"/>
      <w:divBdr>
        <w:top w:val="none" w:sz="0" w:space="0" w:color="auto"/>
        <w:left w:val="none" w:sz="0" w:space="0" w:color="auto"/>
        <w:bottom w:val="none" w:sz="0" w:space="0" w:color="auto"/>
        <w:right w:val="none" w:sz="0" w:space="0" w:color="auto"/>
      </w:divBdr>
    </w:div>
    <w:div w:id="279411667">
      <w:bodyDiv w:val="1"/>
      <w:marLeft w:val="0"/>
      <w:marRight w:val="0"/>
      <w:marTop w:val="0"/>
      <w:marBottom w:val="0"/>
      <w:divBdr>
        <w:top w:val="none" w:sz="0" w:space="0" w:color="auto"/>
        <w:left w:val="none" w:sz="0" w:space="0" w:color="auto"/>
        <w:bottom w:val="none" w:sz="0" w:space="0" w:color="auto"/>
        <w:right w:val="none" w:sz="0" w:space="0" w:color="auto"/>
      </w:divBdr>
      <w:divsChild>
        <w:div w:id="226038598">
          <w:marLeft w:val="547"/>
          <w:marRight w:val="0"/>
          <w:marTop w:val="0"/>
          <w:marBottom w:val="0"/>
          <w:divBdr>
            <w:top w:val="none" w:sz="0" w:space="0" w:color="auto"/>
            <w:left w:val="none" w:sz="0" w:space="0" w:color="auto"/>
            <w:bottom w:val="none" w:sz="0" w:space="0" w:color="auto"/>
            <w:right w:val="none" w:sz="0" w:space="0" w:color="auto"/>
          </w:divBdr>
        </w:div>
        <w:div w:id="139467585">
          <w:marLeft w:val="1267"/>
          <w:marRight w:val="0"/>
          <w:marTop w:val="0"/>
          <w:marBottom w:val="0"/>
          <w:divBdr>
            <w:top w:val="none" w:sz="0" w:space="0" w:color="auto"/>
            <w:left w:val="none" w:sz="0" w:space="0" w:color="auto"/>
            <w:bottom w:val="none" w:sz="0" w:space="0" w:color="auto"/>
            <w:right w:val="none" w:sz="0" w:space="0" w:color="auto"/>
          </w:divBdr>
        </w:div>
        <w:div w:id="2017657029">
          <w:marLeft w:val="1267"/>
          <w:marRight w:val="0"/>
          <w:marTop w:val="0"/>
          <w:marBottom w:val="0"/>
          <w:divBdr>
            <w:top w:val="none" w:sz="0" w:space="0" w:color="auto"/>
            <w:left w:val="none" w:sz="0" w:space="0" w:color="auto"/>
            <w:bottom w:val="none" w:sz="0" w:space="0" w:color="auto"/>
            <w:right w:val="none" w:sz="0" w:space="0" w:color="auto"/>
          </w:divBdr>
        </w:div>
      </w:divsChild>
    </w:div>
    <w:div w:id="332874690">
      <w:bodyDiv w:val="1"/>
      <w:marLeft w:val="0"/>
      <w:marRight w:val="0"/>
      <w:marTop w:val="0"/>
      <w:marBottom w:val="0"/>
      <w:divBdr>
        <w:top w:val="none" w:sz="0" w:space="0" w:color="auto"/>
        <w:left w:val="none" w:sz="0" w:space="0" w:color="auto"/>
        <w:bottom w:val="none" w:sz="0" w:space="0" w:color="auto"/>
        <w:right w:val="none" w:sz="0" w:space="0" w:color="auto"/>
      </w:divBdr>
    </w:div>
    <w:div w:id="353966870">
      <w:bodyDiv w:val="1"/>
      <w:marLeft w:val="0"/>
      <w:marRight w:val="0"/>
      <w:marTop w:val="0"/>
      <w:marBottom w:val="0"/>
      <w:divBdr>
        <w:top w:val="none" w:sz="0" w:space="0" w:color="auto"/>
        <w:left w:val="none" w:sz="0" w:space="0" w:color="auto"/>
        <w:bottom w:val="none" w:sz="0" w:space="0" w:color="auto"/>
        <w:right w:val="none" w:sz="0" w:space="0" w:color="auto"/>
      </w:divBdr>
      <w:divsChild>
        <w:div w:id="973171994">
          <w:marLeft w:val="547"/>
          <w:marRight w:val="0"/>
          <w:marTop w:val="0"/>
          <w:marBottom w:val="120"/>
          <w:divBdr>
            <w:top w:val="none" w:sz="0" w:space="0" w:color="auto"/>
            <w:left w:val="none" w:sz="0" w:space="0" w:color="auto"/>
            <w:bottom w:val="none" w:sz="0" w:space="0" w:color="auto"/>
            <w:right w:val="none" w:sz="0" w:space="0" w:color="auto"/>
          </w:divBdr>
        </w:div>
        <w:div w:id="1557861801">
          <w:marLeft w:val="547"/>
          <w:marRight w:val="0"/>
          <w:marTop w:val="0"/>
          <w:marBottom w:val="120"/>
          <w:divBdr>
            <w:top w:val="none" w:sz="0" w:space="0" w:color="auto"/>
            <w:left w:val="none" w:sz="0" w:space="0" w:color="auto"/>
            <w:bottom w:val="none" w:sz="0" w:space="0" w:color="auto"/>
            <w:right w:val="none" w:sz="0" w:space="0" w:color="auto"/>
          </w:divBdr>
        </w:div>
        <w:div w:id="1716810517">
          <w:marLeft w:val="547"/>
          <w:marRight w:val="0"/>
          <w:marTop w:val="0"/>
          <w:marBottom w:val="120"/>
          <w:divBdr>
            <w:top w:val="none" w:sz="0" w:space="0" w:color="auto"/>
            <w:left w:val="none" w:sz="0" w:space="0" w:color="auto"/>
            <w:bottom w:val="none" w:sz="0" w:space="0" w:color="auto"/>
            <w:right w:val="none" w:sz="0" w:space="0" w:color="auto"/>
          </w:divBdr>
        </w:div>
      </w:divsChild>
    </w:div>
    <w:div w:id="400638463">
      <w:bodyDiv w:val="1"/>
      <w:marLeft w:val="0"/>
      <w:marRight w:val="0"/>
      <w:marTop w:val="0"/>
      <w:marBottom w:val="0"/>
      <w:divBdr>
        <w:top w:val="none" w:sz="0" w:space="0" w:color="auto"/>
        <w:left w:val="none" w:sz="0" w:space="0" w:color="auto"/>
        <w:bottom w:val="none" w:sz="0" w:space="0" w:color="auto"/>
        <w:right w:val="none" w:sz="0" w:space="0" w:color="auto"/>
      </w:divBdr>
      <w:divsChild>
        <w:div w:id="711657426">
          <w:marLeft w:val="446"/>
          <w:marRight w:val="0"/>
          <w:marTop w:val="0"/>
          <w:marBottom w:val="0"/>
          <w:divBdr>
            <w:top w:val="none" w:sz="0" w:space="0" w:color="auto"/>
            <w:left w:val="none" w:sz="0" w:space="0" w:color="auto"/>
            <w:bottom w:val="none" w:sz="0" w:space="0" w:color="auto"/>
            <w:right w:val="none" w:sz="0" w:space="0" w:color="auto"/>
          </w:divBdr>
        </w:div>
        <w:div w:id="1428385431">
          <w:marLeft w:val="1166"/>
          <w:marRight w:val="0"/>
          <w:marTop w:val="0"/>
          <w:marBottom w:val="0"/>
          <w:divBdr>
            <w:top w:val="none" w:sz="0" w:space="0" w:color="auto"/>
            <w:left w:val="none" w:sz="0" w:space="0" w:color="auto"/>
            <w:bottom w:val="none" w:sz="0" w:space="0" w:color="auto"/>
            <w:right w:val="none" w:sz="0" w:space="0" w:color="auto"/>
          </w:divBdr>
        </w:div>
        <w:div w:id="1845239841">
          <w:marLeft w:val="1166"/>
          <w:marRight w:val="0"/>
          <w:marTop w:val="0"/>
          <w:marBottom w:val="0"/>
          <w:divBdr>
            <w:top w:val="none" w:sz="0" w:space="0" w:color="auto"/>
            <w:left w:val="none" w:sz="0" w:space="0" w:color="auto"/>
            <w:bottom w:val="none" w:sz="0" w:space="0" w:color="auto"/>
            <w:right w:val="none" w:sz="0" w:space="0" w:color="auto"/>
          </w:divBdr>
        </w:div>
        <w:div w:id="1294675832">
          <w:marLeft w:val="446"/>
          <w:marRight w:val="0"/>
          <w:marTop w:val="0"/>
          <w:marBottom w:val="0"/>
          <w:divBdr>
            <w:top w:val="none" w:sz="0" w:space="0" w:color="auto"/>
            <w:left w:val="none" w:sz="0" w:space="0" w:color="auto"/>
            <w:bottom w:val="none" w:sz="0" w:space="0" w:color="auto"/>
            <w:right w:val="none" w:sz="0" w:space="0" w:color="auto"/>
          </w:divBdr>
        </w:div>
        <w:div w:id="1638334520">
          <w:marLeft w:val="1166"/>
          <w:marRight w:val="0"/>
          <w:marTop w:val="0"/>
          <w:marBottom w:val="0"/>
          <w:divBdr>
            <w:top w:val="none" w:sz="0" w:space="0" w:color="auto"/>
            <w:left w:val="none" w:sz="0" w:space="0" w:color="auto"/>
            <w:bottom w:val="none" w:sz="0" w:space="0" w:color="auto"/>
            <w:right w:val="none" w:sz="0" w:space="0" w:color="auto"/>
          </w:divBdr>
        </w:div>
        <w:div w:id="109400398">
          <w:marLeft w:val="1166"/>
          <w:marRight w:val="0"/>
          <w:marTop w:val="0"/>
          <w:marBottom w:val="0"/>
          <w:divBdr>
            <w:top w:val="none" w:sz="0" w:space="0" w:color="auto"/>
            <w:left w:val="none" w:sz="0" w:space="0" w:color="auto"/>
            <w:bottom w:val="none" w:sz="0" w:space="0" w:color="auto"/>
            <w:right w:val="none" w:sz="0" w:space="0" w:color="auto"/>
          </w:divBdr>
        </w:div>
        <w:div w:id="1994215249">
          <w:marLeft w:val="446"/>
          <w:marRight w:val="0"/>
          <w:marTop w:val="0"/>
          <w:marBottom w:val="0"/>
          <w:divBdr>
            <w:top w:val="none" w:sz="0" w:space="0" w:color="auto"/>
            <w:left w:val="none" w:sz="0" w:space="0" w:color="auto"/>
            <w:bottom w:val="none" w:sz="0" w:space="0" w:color="auto"/>
            <w:right w:val="none" w:sz="0" w:space="0" w:color="auto"/>
          </w:divBdr>
        </w:div>
        <w:div w:id="1420252971">
          <w:marLeft w:val="1166"/>
          <w:marRight w:val="0"/>
          <w:marTop w:val="0"/>
          <w:marBottom w:val="0"/>
          <w:divBdr>
            <w:top w:val="none" w:sz="0" w:space="0" w:color="auto"/>
            <w:left w:val="none" w:sz="0" w:space="0" w:color="auto"/>
            <w:bottom w:val="none" w:sz="0" w:space="0" w:color="auto"/>
            <w:right w:val="none" w:sz="0" w:space="0" w:color="auto"/>
          </w:divBdr>
        </w:div>
        <w:div w:id="2031835163">
          <w:marLeft w:val="1166"/>
          <w:marRight w:val="0"/>
          <w:marTop w:val="0"/>
          <w:marBottom w:val="0"/>
          <w:divBdr>
            <w:top w:val="none" w:sz="0" w:space="0" w:color="auto"/>
            <w:left w:val="none" w:sz="0" w:space="0" w:color="auto"/>
            <w:bottom w:val="none" w:sz="0" w:space="0" w:color="auto"/>
            <w:right w:val="none" w:sz="0" w:space="0" w:color="auto"/>
          </w:divBdr>
        </w:div>
      </w:divsChild>
    </w:div>
    <w:div w:id="421729744">
      <w:bodyDiv w:val="1"/>
      <w:marLeft w:val="0"/>
      <w:marRight w:val="0"/>
      <w:marTop w:val="0"/>
      <w:marBottom w:val="0"/>
      <w:divBdr>
        <w:top w:val="none" w:sz="0" w:space="0" w:color="auto"/>
        <w:left w:val="none" w:sz="0" w:space="0" w:color="auto"/>
        <w:bottom w:val="none" w:sz="0" w:space="0" w:color="auto"/>
        <w:right w:val="none" w:sz="0" w:space="0" w:color="auto"/>
      </w:divBdr>
      <w:divsChild>
        <w:div w:id="722369661">
          <w:marLeft w:val="547"/>
          <w:marRight w:val="0"/>
          <w:marTop w:val="0"/>
          <w:marBottom w:val="0"/>
          <w:divBdr>
            <w:top w:val="none" w:sz="0" w:space="0" w:color="auto"/>
            <w:left w:val="none" w:sz="0" w:space="0" w:color="auto"/>
            <w:bottom w:val="none" w:sz="0" w:space="0" w:color="auto"/>
            <w:right w:val="none" w:sz="0" w:space="0" w:color="auto"/>
          </w:divBdr>
        </w:div>
        <w:div w:id="297342675">
          <w:marLeft w:val="547"/>
          <w:marRight w:val="0"/>
          <w:marTop w:val="0"/>
          <w:marBottom w:val="0"/>
          <w:divBdr>
            <w:top w:val="none" w:sz="0" w:space="0" w:color="auto"/>
            <w:left w:val="none" w:sz="0" w:space="0" w:color="auto"/>
            <w:bottom w:val="none" w:sz="0" w:space="0" w:color="auto"/>
            <w:right w:val="none" w:sz="0" w:space="0" w:color="auto"/>
          </w:divBdr>
        </w:div>
      </w:divsChild>
    </w:div>
    <w:div w:id="425419233">
      <w:bodyDiv w:val="1"/>
      <w:marLeft w:val="0"/>
      <w:marRight w:val="0"/>
      <w:marTop w:val="0"/>
      <w:marBottom w:val="0"/>
      <w:divBdr>
        <w:top w:val="none" w:sz="0" w:space="0" w:color="auto"/>
        <w:left w:val="none" w:sz="0" w:space="0" w:color="auto"/>
        <w:bottom w:val="none" w:sz="0" w:space="0" w:color="auto"/>
        <w:right w:val="none" w:sz="0" w:space="0" w:color="auto"/>
      </w:divBdr>
      <w:divsChild>
        <w:div w:id="1166942553">
          <w:marLeft w:val="547"/>
          <w:marRight w:val="0"/>
          <w:marTop w:val="0"/>
          <w:marBottom w:val="0"/>
          <w:divBdr>
            <w:top w:val="none" w:sz="0" w:space="0" w:color="auto"/>
            <w:left w:val="none" w:sz="0" w:space="0" w:color="auto"/>
            <w:bottom w:val="none" w:sz="0" w:space="0" w:color="auto"/>
            <w:right w:val="none" w:sz="0" w:space="0" w:color="auto"/>
          </w:divBdr>
        </w:div>
        <w:div w:id="1506744789">
          <w:marLeft w:val="547"/>
          <w:marRight w:val="0"/>
          <w:marTop w:val="0"/>
          <w:marBottom w:val="0"/>
          <w:divBdr>
            <w:top w:val="none" w:sz="0" w:space="0" w:color="auto"/>
            <w:left w:val="none" w:sz="0" w:space="0" w:color="auto"/>
            <w:bottom w:val="none" w:sz="0" w:space="0" w:color="auto"/>
            <w:right w:val="none" w:sz="0" w:space="0" w:color="auto"/>
          </w:divBdr>
        </w:div>
      </w:divsChild>
    </w:div>
    <w:div w:id="503591673">
      <w:bodyDiv w:val="1"/>
      <w:marLeft w:val="0"/>
      <w:marRight w:val="0"/>
      <w:marTop w:val="0"/>
      <w:marBottom w:val="0"/>
      <w:divBdr>
        <w:top w:val="none" w:sz="0" w:space="0" w:color="auto"/>
        <w:left w:val="none" w:sz="0" w:space="0" w:color="auto"/>
        <w:bottom w:val="none" w:sz="0" w:space="0" w:color="auto"/>
        <w:right w:val="none" w:sz="0" w:space="0" w:color="auto"/>
      </w:divBdr>
    </w:div>
    <w:div w:id="529925350">
      <w:bodyDiv w:val="1"/>
      <w:marLeft w:val="0"/>
      <w:marRight w:val="0"/>
      <w:marTop w:val="0"/>
      <w:marBottom w:val="0"/>
      <w:divBdr>
        <w:top w:val="none" w:sz="0" w:space="0" w:color="auto"/>
        <w:left w:val="none" w:sz="0" w:space="0" w:color="auto"/>
        <w:bottom w:val="none" w:sz="0" w:space="0" w:color="auto"/>
        <w:right w:val="none" w:sz="0" w:space="0" w:color="auto"/>
      </w:divBdr>
      <w:divsChild>
        <w:div w:id="406346019">
          <w:marLeft w:val="547"/>
          <w:marRight w:val="0"/>
          <w:marTop w:val="0"/>
          <w:marBottom w:val="0"/>
          <w:divBdr>
            <w:top w:val="none" w:sz="0" w:space="0" w:color="auto"/>
            <w:left w:val="none" w:sz="0" w:space="0" w:color="auto"/>
            <w:bottom w:val="none" w:sz="0" w:space="0" w:color="auto"/>
            <w:right w:val="none" w:sz="0" w:space="0" w:color="auto"/>
          </w:divBdr>
        </w:div>
        <w:div w:id="645210829">
          <w:marLeft w:val="1267"/>
          <w:marRight w:val="0"/>
          <w:marTop w:val="0"/>
          <w:marBottom w:val="0"/>
          <w:divBdr>
            <w:top w:val="none" w:sz="0" w:space="0" w:color="auto"/>
            <w:left w:val="none" w:sz="0" w:space="0" w:color="auto"/>
            <w:bottom w:val="none" w:sz="0" w:space="0" w:color="auto"/>
            <w:right w:val="none" w:sz="0" w:space="0" w:color="auto"/>
          </w:divBdr>
        </w:div>
        <w:div w:id="1525317192">
          <w:marLeft w:val="1267"/>
          <w:marRight w:val="0"/>
          <w:marTop w:val="0"/>
          <w:marBottom w:val="0"/>
          <w:divBdr>
            <w:top w:val="none" w:sz="0" w:space="0" w:color="auto"/>
            <w:left w:val="none" w:sz="0" w:space="0" w:color="auto"/>
            <w:bottom w:val="none" w:sz="0" w:space="0" w:color="auto"/>
            <w:right w:val="none" w:sz="0" w:space="0" w:color="auto"/>
          </w:divBdr>
        </w:div>
        <w:div w:id="264729106">
          <w:marLeft w:val="1267"/>
          <w:marRight w:val="0"/>
          <w:marTop w:val="0"/>
          <w:marBottom w:val="0"/>
          <w:divBdr>
            <w:top w:val="none" w:sz="0" w:space="0" w:color="auto"/>
            <w:left w:val="none" w:sz="0" w:space="0" w:color="auto"/>
            <w:bottom w:val="none" w:sz="0" w:space="0" w:color="auto"/>
            <w:right w:val="none" w:sz="0" w:space="0" w:color="auto"/>
          </w:divBdr>
        </w:div>
        <w:div w:id="565653697">
          <w:marLeft w:val="547"/>
          <w:marRight w:val="0"/>
          <w:marTop w:val="0"/>
          <w:marBottom w:val="0"/>
          <w:divBdr>
            <w:top w:val="none" w:sz="0" w:space="0" w:color="auto"/>
            <w:left w:val="none" w:sz="0" w:space="0" w:color="auto"/>
            <w:bottom w:val="none" w:sz="0" w:space="0" w:color="auto"/>
            <w:right w:val="none" w:sz="0" w:space="0" w:color="auto"/>
          </w:divBdr>
        </w:div>
        <w:div w:id="1746682286">
          <w:marLeft w:val="1267"/>
          <w:marRight w:val="0"/>
          <w:marTop w:val="0"/>
          <w:marBottom w:val="0"/>
          <w:divBdr>
            <w:top w:val="none" w:sz="0" w:space="0" w:color="auto"/>
            <w:left w:val="none" w:sz="0" w:space="0" w:color="auto"/>
            <w:bottom w:val="none" w:sz="0" w:space="0" w:color="auto"/>
            <w:right w:val="none" w:sz="0" w:space="0" w:color="auto"/>
          </w:divBdr>
        </w:div>
        <w:div w:id="1836219898">
          <w:marLeft w:val="1267"/>
          <w:marRight w:val="0"/>
          <w:marTop w:val="0"/>
          <w:marBottom w:val="0"/>
          <w:divBdr>
            <w:top w:val="none" w:sz="0" w:space="0" w:color="auto"/>
            <w:left w:val="none" w:sz="0" w:space="0" w:color="auto"/>
            <w:bottom w:val="none" w:sz="0" w:space="0" w:color="auto"/>
            <w:right w:val="none" w:sz="0" w:space="0" w:color="auto"/>
          </w:divBdr>
        </w:div>
      </w:divsChild>
    </w:div>
    <w:div w:id="548154090">
      <w:bodyDiv w:val="1"/>
      <w:marLeft w:val="0"/>
      <w:marRight w:val="0"/>
      <w:marTop w:val="0"/>
      <w:marBottom w:val="0"/>
      <w:divBdr>
        <w:top w:val="none" w:sz="0" w:space="0" w:color="auto"/>
        <w:left w:val="none" w:sz="0" w:space="0" w:color="auto"/>
        <w:bottom w:val="none" w:sz="0" w:space="0" w:color="auto"/>
        <w:right w:val="none" w:sz="0" w:space="0" w:color="auto"/>
      </w:divBdr>
      <w:divsChild>
        <w:div w:id="223837019">
          <w:marLeft w:val="547"/>
          <w:marRight w:val="0"/>
          <w:marTop w:val="0"/>
          <w:marBottom w:val="0"/>
          <w:divBdr>
            <w:top w:val="none" w:sz="0" w:space="0" w:color="auto"/>
            <w:left w:val="none" w:sz="0" w:space="0" w:color="auto"/>
            <w:bottom w:val="none" w:sz="0" w:space="0" w:color="auto"/>
            <w:right w:val="none" w:sz="0" w:space="0" w:color="auto"/>
          </w:divBdr>
        </w:div>
        <w:div w:id="569072707">
          <w:marLeft w:val="547"/>
          <w:marRight w:val="0"/>
          <w:marTop w:val="0"/>
          <w:marBottom w:val="0"/>
          <w:divBdr>
            <w:top w:val="none" w:sz="0" w:space="0" w:color="auto"/>
            <w:left w:val="none" w:sz="0" w:space="0" w:color="auto"/>
            <w:bottom w:val="none" w:sz="0" w:space="0" w:color="auto"/>
            <w:right w:val="none" w:sz="0" w:space="0" w:color="auto"/>
          </w:divBdr>
        </w:div>
      </w:divsChild>
    </w:div>
    <w:div w:id="549346076">
      <w:bodyDiv w:val="1"/>
      <w:marLeft w:val="0"/>
      <w:marRight w:val="0"/>
      <w:marTop w:val="0"/>
      <w:marBottom w:val="0"/>
      <w:divBdr>
        <w:top w:val="none" w:sz="0" w:space="0" w:color="auto"/>
        <w:left w:val="none" w:sz="0" w:space="0" w:color="auto"/>
        <w:bottom w:val="none" w:sz="0" w:space="0" w:color="auto"/>
        <w:right w:val="none" w:sz="0" w:space="0" w:color="auto"/>
      </w:divBdr>
      <w:divsChild>
        <w:div w:id="543180947">
          <w:marLeft w:val="547"/>
          <w:marRight w:val="0"/>
          <w:marTop w:val="0"/>
          <w:marBottom w:val="0"/>
          <w:divBdr>
            <w:top w:val="none" w:sz="0" w:space="0" w:color="auto"/>
            <w:left w:val="none" w:sz="0" w:space="0" w:color="auto"/>
            <w:bottom w:val="none" w:sz="0" w:space="0" w:color="auto"/>
            <w:right w:val="none" w:sz="0" w:space="0" w:color="auto"/>
          </w:divBdr>
        </w:div>
        <w:div w:id="340275524">
          <w:marLeft w:val="547"/>
          <w:marRight w:val="0"/>
          <w:marTop w:val="0"/>
          <w:marBottom w:val="0"/>
          <w:divBdr>
            <w:top w:val="none" w:sz="0" w:space="0" w:color="auto"/>
            <w:left w:val="none" w:sz="0" w:space="0" w:color="auto"/>
            <w:bottom w:val="none" w:sz="0" w:space="0" w:color="auto"/>
            <w:right w:val="none" w:sz="0" w:space="0" w:color="auto"/>
          </w:divBdr>
        </w:div>
        <w:div w:id="1616598541">
          <w:marLeft w:val="1987"/>
          <w:marRight w:val="0"/>
          <w:marTop w:val="0"/>
          <w:marBottom w:val="0"/>
          <w:divBdr>
            <w:top w:val="none" w:sz="0" w:space="0" w:color="auto"/>
            <w:left w:val="none" w:sz="0" w:space="0" w:color="auto"/>
            <w:bottom w:val="none" w:sz="0" w:space="0" w:color="auto"/>
            <w:right w:val="none" w:sz="0" w:space="0" w:color="auto"/>
          </w:divBdr>
        </w:div>
        <w:div w:id="611665569">
          <w:marLeft w:val="1987"/>
          <w:marRight w:val="0"/>
          <w:marTop w:val="0"/>
          <w:marBottom w:val="0"/>
          <w:divBdr>
            <w:top w:val="none" w:sz="0" w:space="0" w:color="auto"/>
            <w:left w:val="none" w:sz="0" w:space="0" w:color="auto"/>
            <w:bottom w:val="none" w:sz="0" w:space="0" w:color="auto"/>
            <w:right w:val="none" w:sz="0" w:space="0" w:color="auto"/>
          </w:divBdr>
        </w:div>
      </w:divsChild>
    </w:div>
    <w:div w:id="653991190">
      <w:bodyDiv w:val="1"/>
      <w:marLeft w:val="0"/>
      <w:marRight w:val="0"/>
      <w:marTop w:val="0"/>
      <w:marBottom w:val="0"/>
      <w:divBdr>
        <w:top w:val="none" w:sz="0" w:space="0" w:color="auto"/>
        <w:left w:val="none" w:sz="0" w:space="0" w:color="auto"/>
        <w:bottom w:val="none" w:sz="0" w:space="0" w:color="auto"/>
        <w:right w:val="none" w:sz="0" w:space="0" w:color="auto"/>
      </w:divBdr>
      <w:divsChild>
        <w:div w:id="1820993774">
          <w:marLeft w:val="547"/>
          <w:marRight w:val="0"/>
          <w:marTop w:val="0"/>
          <w:marBottom w:val="0"/>
          <w:divBdr>
            <w:top w:val="none" w:sz="0" w:space="0" w:color="auto"/>
            <w:left w:val="none" w:sz="0" w:space="0" w:color="auto"/>
            <w:bottom w:val="none" w:sz="0" w:space="0" w:color="auto"/>
            <w:right w:val="none" w:sz="0" w:space="0" w:color="auto"/>
          </w:divBdr>
        </w:div>
        <w:div w:id="377701830">
          <w:marLeft w:val="547"/>
          <w:marRight w:val="0"/>
          <w:marTop w:val="0"/>
          <w:marBottom w:val="0"/>
          <w:divBdr>
            <w:top w:val="none" w:sz="0" w:space="0" w:color="auto"/>
            <w:left w:val="none" w:sz="0" w:space="0" w:color="auto"/>
            <w:bottom w:val="none" w:sz="0" w:space="0" w:color="auto"/>
            <w:right w:val="none" w:sz="0" w:space="0" w:color="auto"/>
          </w:divBdr>
        </w:div>
        <w:div w:id="400636206">
          <w:marLeft w:val="547"/>
          <w:marRight w:val="0"/>
          <w:marTop w:val="0"/>
          <w:marBottom w:val="0"/>
          <w:divBdr>
            <w:top w:val="none" w:sz="0" w:space="0" w:color="auto"/>
            <w:left w:val="none" w:sz="0" w:space="0" w:color="auto"/>
            <w:bottom w:val="none" w:sz="0" w:space="0" w:color="auto"/>
            <w:right w:val="none" w:sz="0" w:space="0" w:color="auto"/>
          </w:divBdr>
        </w:div>
        <w:div w:id="38673500">
          <w:marLeft w:val="1987"/>
          <w:marRight w:val="0"/>
          <w:marTop w:val="0"/>
          <w:marBottom w:val="0"/>
          <w:divBdr>
            <w:top w:val="none" w:sz="0" w:space="0" w:color="auto"/>
            <w:left w:val="none" w:sz="0" w:space="0" w:color="auto"/>
            <w:bottom w:val="none" w:sz="0" w:space="0" w:color="auto"/>
            <w:right w:val="none" w:sz="0" w:space="0" w:color="auto"/>
          </w:divBdr>
        </w:div>
        <w:div w:id="1258177383">
          <w:marLeft w:val="1987"/>
          <w:marRight w:val="0"/>
          <w:marTop w:val="0"/>
          <w:marBottom w:val="0"/>
          <w:divBdr>
            <w:top w:val="none" w:sz="0" w:space="0" w:color="auto"/>
            <w:left w:val="none" w:sz="0" w:space="0" w:color="auto"/>
            <w:bottom w:val="none" w:sz="0" w:space="0" w:color="auto"/>
            <w:right w:val="none" w:sz="0" w:space="0" w:color="auto"/>
          </w:divBdr>
        </w:div>
        <w:div w:id="601229654">
          <w:marLeft w:val="1987"/>
          <w:marRight w:val="0"/>
          <w:marTop w:val="0"/>
          <w:marBottom w:val="0"/>
          <w:divBdr>
            <w:top w:val="none" w:sz="0" w:space="0" w:color="auto"/>
            <w:left w:val="none" w:sz="0" w:space="0" w:color="auto"/>
            <w:bottom w:val="none" w:sz="0" w:space="0" w:color="auto"/>
            <w:right w:val="none" w:sz="0" w:space="0" w:color="auto"/>
          </w:divBdr>
        </w:div>
      </w:divsChild>
    </w:div>
    <w:div w:id="674961393">
      <w:bodyDiv w:val="1"/>
      <w:marLeft w:val="0"/>
      <w:marRight w:val="0"/>
      <w:marTop w:val="0"/>
      <w:marBottom w:val="0"/>
      <w:divBdr>
        <w:top w:val="none" w:sz="0" w:space="0" w:color="auto"/>
        <w:left w:val="none" w:sz="0" w:space="0" w:color="auto"/>
        <w:bottom w:val="none" w:sz="0" w:space="0" w:color="auto"/>
        <w:right w:val="none" w:sz="0" w:space="0" w:color="auto"/>
      </w:divBdr>
      <w:divsChild>
        <w:div w:id="1230850714">
          <w:marLeft w:val="547"/>
          <w:marRight w:val="0"/>
          <w:marTop w:val="0"/>
          <w:marBottom w:val="0"/>
          <w:divBdr>
            <w:top w:val="none" w:sz="0" w:space="0" w:color="auto"/>
            <w:left w:val="none" w:sz="0" w:space="0" w:color="auto"/>
            <w:bottom w:val="none" w:sz="0" w:space="0" w:color="auto"/>
            <w:right w:val="none" w:sz="0" w:space="0" w:color="auto"/>
          </w:divBdr>
        </w:div>
        <w:div w:id="702168998">
          <w:marLeft w:val="1267"/>
          <w:marRight w:val="0"/>
          <w:marTop w:val="0"/>
          <w:marBottom w:val="0"/>
          <w:divBdr>
            <w:top w:val="none" w:sz="0" w:space="0" w:color="auto"/>
            <w:left w:val="none" w:sz="0" w:space="0" w:color="auto"/>
            <w:bottom w:val="none" w:sz="0" w:space="0" w:color="auto"/>
            <w:right w:val="none" w:sz="0" w:space="0" w:color="auto"/>
          </w:divBdr>
        </w:div>
        <w:div w:id="200361066">
          <w:marLeft w:val="1267"/>
          <w:marRight w:val="0"/>
          <w:marTop w:val="0"/>
          <w:marBottom w:val="0"/>
          <w:divBdr>
            <w:top w:val="none" w:sz="0" w:space="0" w:color="auto"/>
            <w:left w:val="none" w:sz="0" w:space="0" w:color="auto"/>
            <w:bottom w:val="none" w:sz="0" w:space="0" w:color="auto"/>
            <w:right w:val="none" w:sz="0" w:space="0" w:color="auto"/>
          </w:divBdr>
        </w:div>
      </w:divsChild>
    </w:div>
    <w:div w:id="697389934">
      <w:bodyDiv w:val="1"/>
      <w:marLeft w:val="0"/>
      <w:marRight w:val="0"/>
      <w:marTop w:val="0"/>
      <w:marBottom w:val="0"/>
      <w:divBdr>
        <w:top w:val="none" w:sz="0" w:space="0" w:color="auto"/>
        <w:left w:val="none" w:sz="0" w:space="0" w:color="auto"/>
        <w:bottom w:val="none" w:sz="0" w:space="0" w:color="auto"/>
        <w:right w:val="none" w:sz="0" w:space="0" w:color="auto"/>
      </w:divBdr>
    </w:div>
    <w:div w:id="710111597">
      <w:bodyDiv w:val="1"/>
      <w:marLeft w:val="0"/>
      <w:marRight w:val="0"/>
      <w:marTop w:val="0"/>
      <w:marBottom w:val="0"/>
      <w:divBdr>
        <w:top w:val="none" w:sz="0" w:space="0" w:color="auto"/>
        <w:left w:val="none" w:sz="0" w:space="0" w:color="auto"/>
        <w:bottom w:val="none" w:sz="0" w:space="0" w:color="auto"/>
        <w:right w:val="none" w:sz="0" w:space="0" w:color="auto"/>
      </w:divBdr>
      <w:divsChild>
        <w:div w:id="794565012">
          <w:marLeft w:val="446"/>
          <w:marRight w:val="0"/>
          <w:marTop w:val="0"/>
          <w:marBottom w:val="0"/>
          <w:divBdr>
            <w:top w:val="none" w:sz="0" w:space="0" w:color="auto"/>
            <w:left w:val="none" w:sz="0" w:space="0" w:color="auto"/>
            <w:bottom w:val="none" w:sz="0" w:space="0" w:color="auto"/>
            <w:right w:val="none" w:sz="0" w:space="0" w:color="auto"/>
          </w:divBdr>
        </w:div>
        <w:div w:id="1513032286">
          <w:marLeft w:val="446"/>
          <w:marRight w:val="0"/>
          <w:marTop w:val="0"/>
          <w:marBottom w:val="0"/>
          <w:divBdr>
            <w:top w:val="none" w:sz="0" w:space="0" w:color="auto"/>
            <w:left w:val="none" w:sz="0" w:space="0" w:color="auto"/>
            <w:bottom w:val="none" w:sz="0" w:space="0" w:color="auto"/>
            <w:right w:val="none" w:sz="0" w:space="0" w:color="auto"/>
          </w:divBdr>
        </w:div>
        <w:div w:id="1446536976">
          <w:marLeft w:val="446"/>
          <w:marRight w:val="0"/>
          <w:marTop w:val="0"/>
          <w:marBottom w:val="0"/>
          <w:divBdr>
            <w:top w:val="none" w:sz="0" w:space="0" w:color="auto"/>
            <w:left w:val="none" w:sz="0" w:space="0" w:color="auto"/>
            <w:bottom w:val="none" w:sz="0" w:space="0" w:color="auto"/>
            <w:right w:val="none" w:sz="0" w:space="0" w:color="auto"/>
          </w:divBdr>
        </w:div>
        <w:div w:id="840238750">
          <w:marLeft w:val="446"/>
          <w:marRight w:val="0"/>
          <w:marTop w:val="0"/>
          <w:marBottom w:val="0"/>
          <w:divBdr>
            <w:top w:val="none" w:sz="0" w:space="0" w:color="auto"/>
            <w:left w:val="none" w:sz="0" w:space="0" w:color="auto"/>
            <w:bottom w:val="none" w:sz="0" w:space="0" w:color="auto"/>
            <w:right w:val="none" w:sz="0" w:space="0" w:color="auto"/>
          </w:divBdr>
        </w:div>
      </w:divsChild>
    </w:div>
    <w:div w:id="747191738">
      <w:bodyDiv w:val="1"/>
      <w:marLeft w:val="0"/>
      <w:marRight w:val="0"/>
      <w:marTop w:val="0"/>
      <w:marBottom w:val="0"/>
      <w:divBdr>
        <w:top w:val="none" w:sz="0" w:space="0" w:color="auto"/>
        <w:left w:val="none" w:sz="0" w:space="0" w:color="auto"/>
        <w:bottom w:val="none" w:sz="0" w:space="0" w:color="auto"/>
        <w:right w:val="none" w:sz="0" w:space="0" w:color="auto"/>
      </w:divBdr>
    </w:div>
    <w:div w:id="780730551">
      <w:bodyDiv w:val="1"/>
      <w:marLeft w:val="0"/>
      <w:marRight w:val="0"/>
      <w:marTop w:val="0"/>
      <w:marBottom w:val="0"/>
      <w:divBdr>
        <w:top w:val="none" w:sz="0" w:space="0" w:color="auto"/>
        <w:left w:val="none" w:sz="0" w:space="0" w:color="auto"/>
        <w:bottom w:val="none" w:sz="0" w:space="0" w:color="auto"/>
        <w:right w:val="none" w:sz="0" w:space="0" w:color="auto"/>
      </w:divBdr>
    </w:div>
    <w:div w:id="852300197">
      <w:bodyDiv w:val="1"/>
      <w:marLeft w:val="0"/>
      <w:marRight w:val="0"/>
      <w:marTop w:val="0"/>
      <w:marBottom w:val="0"/>
      <w:divBdr>
        <w:top w:val="none" w:sz="0" w:space="0" w:color="auto"/>
        <w:left w:val="none" w:sz="0" w:space="0" w:color="auto"/>
        <w:bottom w:val="none" w:sz="0" w:space="0" w:color="auto"/>
        <w:right w:val="none" w:sz="0" w:space="0" w:color="auto"/>
      </w:divBdr>
    </w:div>
    <w:div w:id="928007586">
      <w:bodyDiv w:val="1"/>
      <w:marLeft w:val="0"/>
      <w:marRight w:val="0"/>
      <w:marTop w:val="0"/>
      <w:marBottom w:val="0"/>
      <w:divBdr>
        <w:top w:val="none" w:sz="0" w:space="0" w:color="auto"/>
        <w:left w:val="none" w:sz="0" w:space="0" w:color="auto"/>
        <w:bottom w:val="none" w:sz="0" w:space="0" w:color="auto"/>
        <w:right w:val="none" w:sz="0" w:space="0" w:color="auto"/>
      </w:divBdr>
    </w:div>
    <w:div w:id="951283469">
      <w:bodyDiv w:val="1"/>
      <w:marLeft w:val="0"/>
      <w:marRight w:val="0"/>
      <w:marTop w:val="0"/>
      <w:marBottom w:val="0"/>
      <w:divBdr>
        <w:top w:val="none" w:sz="0" w:space="0" w:color="auto"/>
        <w:left w:val="none" w:sz="0" w:space="0" w:color="auto"/>
        <w:bottom w:val="none" w:sz="0" w:space="0" w:color="auto"/>
        <w:right w:val="none" w:sz="0" w:space="0" w:color="auto"/>
      </w:divBdr>
    </w:div>
    <w:div w:id="1000045174">
      <w:bodyDiv w:val="1"/>
      <w:marLeft w:val="0"/>
      <w:marRight w:val="0"/>
      <w:marTop w:val="0"/>
      <w:marBottom w:val="0"/>
      <w:divBdr>
        <w:top w:val="none" w:sz="0" w:space="0" w:color="auto"/>
        <w:left w:val="none" w:sz="0" w:space="0" w:color="auto"/>
        <w:bottom w:val="none" w:sz="0" w:space="0" w:color="auto"/>
        <w:right w:val="none" w:sz="0" w:space="0" w:color="auto"/>
      </w:divBdr>
    </w:div>
    <w:div w:id="1026714720">
      <w:bodyDiv w:val="1"/>
      <w:marLeft w:val="0"/>
      <w:marRight w:val="0"/>
      <w:marTop w:val="0"/>
      <w:marBottom w:val="0"/>
      <w:divBdr>
        <w:top w:val="none" w:sz="0" w:space="0" w:color="auto"/>
        <w:left w:val="none" w:sz="0" w:space="0" w:color="auto"/>
        <w:bottom w:val="none" w:sz="0" w:space="0" w:color="auto"/>
        <w:right w:val="none" w:sz="0" w:space="0" w:color="auto"/>
      </w:divBdr>
    </w:div>
    <w:div w:id="1031301841">
      <w:bodyDiv w:val="1"/>
      <w:marLeft w:val="0"/>
      <w:marRight w:val="0"/>
      <w:marTop w:val="0"/>
      <w:marBottom w:val="0"/>
      <w:divBdr>
        <w:top w:val="none" w:sz="0" w:space="0" w:color="auto"/>
        <w:left w:val="none" w:sz="0" w:space="0" w:color="auto"/>
        <w:bottom w:val="none" w:sz="0" w:space="0" w:color="auto"/>
        <w:right w:val="none" w:sz="0" w:space="0" w:color="auto"/>
      </w:divBdr>
      <w:divsChild>
        <w:div w:id="1897164290">
          <w:marLeft w:val="547"/>
          <w:marRight w:val="0"/>
          <w:marTop w:val="0"/>
          <w:marBottom w:val="0"/>
          <w:divBdr>
            <w:top w:val="none" w:sz="0" w:space="0" w:color="auto"/>
            <w:left w:val="none" w:sz="0" w:space="0" w:color="auto"/>
            <w:bottom w:val="none" w:sz="0" w:space="0" w:color="auto"/>
            <w:right w:val="none" w:sz="0" w:space="0" w:color="auto"/>
          </w:divBdr>
        </w:div>
        <w:div w:id="1350789919">
          <w:marLeft w:val="1267"/>
          <w:marRight w:val="0"/>
          <w:marTop w:val="0"/>
          <w:marBottom w:val="0"/>
          <w:divBdr>
            <w:top w:val="none" w:sz="0" w:space="0" w:color="auto"/>
            <w:left w:val="none" w:sz="0" w:space="0" w:color="auto"/>
            <w:bottom w:val="none" w:sz="0" w:space="0" w:color="auto"/>
            <w:right w:val="none" w:sz="0" w:space="0" w:color="auto"/>
          </w:divBdr>
        </w:div>
        <w:div w:id="1039162649">
          <w:marLeft w:val="1267"/>
          <w:marRight w:val="0"/>
          <w:marTop w:val="0"/>
          <w:marBottom w:val="0"/>
          <w:divBdr>
            <w:top w:val="none" w:sz="0" w:space="0" w:color="auto"/>
            <w:left w:val="none" w:sz="0" w:space="0" w:color="auto"/>
            <w:bottom w:val="none" w:sz="0" w:space="0" w:color="auto"/>
            <w:right w:val="none" w:sz="0" w:space="0" w:color="auto"/>
          </w:divBdr>
        </w:div>
      </w:divsChild>
    </w:div>
    <w:div w:id="1040280355">
      <w:bodyDiv w:val="1"/>
      <w:marLeft w:val="0"/>
      <w:marRight w:val="0"/>
      <w:marTop w:val="0"/>
      <w:marBottom w:val="0"/>
      <w:divBdr>
        <w:top w:val="none" w:sz="0" w:space="0" w:color="auto"/>
        <w:left w:val="none" w:sz="0" w:space="0" w:color="auto"/>
        <w:bottom w:val="none" w:sz="0" w:space="0" w:color="auto"/>
        <w:right w:val="none" w:sz="0" w:space="0" w:color="auto"/>
      </w:divBdr>
      <w:divsChild>
        <w:div w:id="763232973">
          <w:marLeft w:val="446"/>
          <w:marRight w:val="0"/>
          <w:marTop w:val="0"/>
          <w:marBottom w:val="0"/>
          <w:divBdr>
            <w:top w:val="none" w:sz="0" w:space="0" w:color="auto"/>
            <w:left w:val="none" w:sz="0" w:space="0" w:color="auto"/>
            <w:bottom w:val="none" w:sz="0" w:space="0" w:color="auto"/>
            <w:right w:val="none" w:sz="0" w:space="0" w:color="auto"/>
          </w:divBdr>
        </w:div>
        <w:div w:id="1794862333">
          <w:marLeft w:val="446"/>
          <w:marRight w:val="0"/>
          <w:marTop w:val="0"/>
          <w:marBottom w:val="0"/>
          <w:divBdr>
            <w:top w:val="none" w:sz="0" w:space="0" w:color="auto"/>
            <w:left w:val="none" w:sz="0" w:space="0" w:color="auto"/>
            <w:bottom w:val="none" w:sz="0" w:space="0" w:color="auto"/>
            <w:right w:val="none" w:sz="0" w:space="0" w:color="auto"/>
          </w:divBdr>
        </w:div>
        <w:div w:id="326516138">
          <w:marLeft w:val="446"/>
          <w:marRight w:val="0"/>
          <w:marTop w:val="0"/>
          <w:marBottom w:val="0"/>
          <w:divBdr>
            <w:top w:val="none" w:sz="0" w:space="0" w:color="auto"/>
            <w:left w:val="none" w:sz="0" w:space="0" w:color="auto"/>
            <w:bottom w:val="none" w:sz="0" w:space="0" w:color="auto"/>
            <w:right w:val="none" w:sz="0" w:space="0" w:color="auto"/>
          </w:divBdr>
        </w:div>
      </w:divsChild>
    </w:div>
    <w:div w:id="1112167519">
      <w:bodyDiv w:val="1"/>
      <w:marLeft w:val="0"/>
      <w:marRight w:val="0"/>
      <w:marTop w:val="0"/>
      <w:marBottom w:val="0"/>
      <w:divBdr>
        <w:top w:val="none" w:sz="0" w:space="0" w:color="auto"/>
        <w:left w:val="none" w:sz="0" w:space="0" w:color="auto"/>
        <w:bottom w:val="none" w:sz="0" w:space="0" w:color="auto"/>
        <w:right w:val="none" w:sz="0" w:space="0" w:color="auto"/>
      </w:divBdr>
      <w:divsChild>
        <w:div w:id="1168329722">
          <w:marLeft w:val="1267"/>
          <w:marRight w:val="0"/>
          <w:marTop w:val="0"/>
          <w:marBottom w:val="0"/>
          <w:divBdr>
            <w:top w:val="none" w:sz="0" w:space="0" w:color="auto"/>
            <w:left w:val="none" w:sz="0" w:space="0" w:color="auto"/>
            <w:bottom w:val="none" w:sz="0" w:space="0" w:color="auto"/>
            <w:right w:val="none" w:sz="0" w:space="0" w:color="auto"/>
          </w:divBdr>
        </w:div>
        <w:div w:id="2003271642">
          <w:marLeft w:val="1987"/>
          <w:marRight w:val="0"/>
          <w:marTop w:val="0"/>
          <w:marBottom w:val="0"/>
          <w:divBdr>
            <w:top w:val="none" w:sz="0" w:space="0" w:color="auto"/>
            <w:left w:val="none" w:sz="0" w:space="0" w:color="auto"/>
            <w:bottom w:val="none" w:sz="0" w:space="0" w:color="auto"/>
            <w:right w:val="none" w:sz="0" w:space="0" w:color="auto"/>
          </w:divBdr>
        </w:div>
        <w:div w:id="990642323">
          <w:marLeft w:val="1987"/>
          <w:marRight w:val="0"/>
          <w:marTop w:val="0"/>
          <w:marBottom w:val="0"/>
          <w:divBdr>
            <w:top w:val="none" w:sz="0" w:space="0" w:color="auto"/>
            <w:left w:val="none" w:sz="0" w:space="0" w:color="auto"/>
            <w:bottom w:val="none" w:sz="0" w:space="0" w:color="auto"/>
            <w:right w:val="none" w:sz="0" w:space="0" w:color="auto"/>
          </w:divBdr>
        </w:div>
        <w:div w:id="1427842686">
          <w:marLeft w:val="1987"/>
          <w:marRight w:val="0"/>
          <w:marTop w:val="0"/>
          <w:marBottom w:val="0"/>
          <w:divBdr>
            <w:top w:val="none" w:sz="0" w:space="0" w:color="auto"/>
            <w:left w:val="none" w:sz="0" w:space="0" w:color="auto"/>
            <w:bottom w:val="none" w:sz="0" w:space="0" w:color="auto"/>
            <w:right w:val="none" w:sz="0" w:space="0" w:color="auto"/>
          </w:divBdr>
        </w:div>
      </w:divsChild>
    </w:div>
    <w:div w:id="1151554660">
      <w:bodyDiv w:val="1"/>
      <w:marLeft w:val="0"/>
      <w:marRight w:val="0"/>
      <w:marTop w:val="0"/>
      <w:marBottom w:val="0"/>
      <w:divBdr>
        <w:top w:val="none" w:sz="0" w:space="0" w:color="auto"/>
        <w:left w:val="none" w:sz="0" w:space="0" w:color="auto"/>
        <w:bottom w:val="none" w:sz="0" w:space="0" w:color="auto"/>
        <w:right w:val="none" w:sz="0" w:space="0" w:color="auto"/>
      </w:divBdr>
    </w:div>
    <w:div w:id="1169252123">
      <w:bodyDiv w:val="1"/>
      <w:marLeft w:val="0"/>
      <w:marRight w:val="0"/>
      <w:marTop w:val="0"/>
      <w:marBottom w:val="0"/>
      <w:divBdr>
        <w:top w:val="none" w:sz="0" w:space="0" w:color="auto"/>
        <w:left w:val="none" w:sz="0" w:space="0" w:color="auto"/>
        <w:bottom w:val="none" w:sz="0" w:space="0" w:color="auto"/>
        <w:right w:val="none" w:sz="0" w:space="0" w:color="auto"/>
      </w:divBdr>
      <w:divsChild>
        <w:div w:id="546113803">
          <w:marLeft w:val="1267"/>
          <w:marRight w:val="0"/>
          <w:marTop w:val="0"/>
          <w:marBottom w:val="0"/>
          <w:divBdr>
            <w:top w:val="none" w:sz="0" w:space="0" w:color="auto"/>
            <w:left w:val="none" w:sz="0" w:space="0" w:color="auto"/>
            <w:bottom w:val="none" w:sz="0" w:space="0" w:color="auto"/>
            <w:right w:val="none" w:sz="0" w:space="0" w:color="auto"/>
          </w:divBdr>
        </w:div>
        <w:div w:id="1797748251">
          <w:marLeft w:val="1987"/>
          <w:marRight w:val="0"/>
          <w:marTop w:val="0"/>
          <w:marBottom w:val="0"/>
          <w:divBdr>
            <w:top w:val="none" w:sz="0" w:space="0" w:color="auto"/>
            <w:left w:val="none" w:sz="0" w:space="0" w:color="auto"/>
            <w:bottom w:val="none" w:sz="0" w:space="0" w:color="auto"/>
            <w:right w:val="none" w:sz="0" w:space="0" w:color="auto"/>
          </w:divBdr>
        </w:div>
        <w:div w:id="934019124">
          <w:marLeft w:val="1987"/>
          <w:marRight w:val="0"/>
          <w:marTop w:val="0"/>
          <w:marBottom w:val="0"/>
          <w:divBdr>
            <w:top w:val="none" w:sz="0" w:space="0" w:color="auto"/>
            <w:left w:val="none" w:sz="0" w:space="0" w:color="auto"/>
            <w:bottom w:val="none" w:sz="0" w:space="0" w:color="auto"/>
            <w:right w:val="none" w:sz="0" w:space="0" w:color="auto"/>
          </w:divBdr>
        </w:div>
        <w:div w:id="1769352650">
          <w:marLeft w:val="1987"/>
          <w:marRight w:val="0"/>
          <w:marTop w:val="0"/>
          <w:marBottom w:val="0"/>
          <w:divBdr>
            <w:top w:val="none" w:sz="0" w:space="0" w:color="auto"/>
            <w:left w:val="none" w:sz="0" w:space="0" w:color="auto"/>
            <w:bottom w:val="none" w:sz="0" w:space="0" w:color="auto"/>
            <w:right w:val="none" w:sz="0" w:space="0" w:color="auto"/>
          </w:divBdr>
        </w:div>
      </w:divsChild>
    </w:div>
    <w:div w:id="1173495291">
      <w:bodyDiv w:val="1"/>
      <w:marLeft w:val="0"/>
      <w:marRight w:val="0"/>
      <w:marTop w:val="0"/>
      <w:marBottom w:val="0"/>
      <w:divBdr>
        <w:top w:val="none" w:sz="0" w:space="0" w:color="auto"/>
        <w:left w:val="none" w:sz="0" w:space="0" w:color="auto"/>
        <w:bottom w:val="none" w:sz="0" w:space="0" w:color="auto"/>
        <w:right w:val="none" w:sz="0" w:space="0" w:color="auto"/>
      </w:divBdr>
      <w:divsChild>
        <w:div w:id="1482112336">
          <w:marLeft w:val="547"/>
          <w:marRight w:val="0"/>
          <w:marTop w:val="0"/>
          <w:marBottom w:val="0"/>
          <w:divBdr>
            <w:top w:val="none" w:sz="0" w:space="0" w:color="auto"/>
            <w:left w:val="none" w:sz="0" w:space="0" w:color="auto"/>
            <w:bottom w:val="none" w:sz="0" w:space="0" w:color="auto"/>
            <w:right w:val="none" w:sz="0" w:space="0" w:color="auto"/>
          </w:divBdr>
        </w:div>
      </w:divsChild>
    </w:div>
    <w:div w:id="1199243841">
      <w:bodyDiv w:val="1"/>
      <w:marLeft w:val="0"/>
      <w:marRight w:val="0"/>
      <w:marTop w:val="0"/>
      <w:marBottom w:val="0"/>
      <w:divBdr>
        <w:top w:val="none" w:sz="0" w:space="0" w:color="auto"/>
        <w:left w:val="none" w:sz="0" w:space="0" w:color="auto"/>
        <w:bottom w:val="none" w:sz="0" w:space="0" w:color="auto"/>
        <w:right w:val="none" w:sz="0" w:space="0" w:color="auto"/>
      </w:divBdr>
      <w:divsChild>
        <w:div w:id="1438331091">
          <w:marLeft w:val="1267"/>
          <w:marRight w:val="0"/>
          <w:marTop w:val="0"/>
          <w:marBottom w:val="0"/>
          <w:divBdr>
            <w:top w:val="none" w:sz="0" w:space="0" w:color="auto"/>
            <w:left w:val="none" w:sz="0" w:space="0" w:color="auto"/>
            <w:bottom w:val="none" w:sz="0" w:space="0" w:color="auto"/>
            <w:right w:val="none" w:sz="0" w:space="0" w:color="auto"/>
          </w:divBdr>
        </w:div>
        <w:div w:id="754089576">
          <w:marLeft w:val="1987"/>
          <w:marRight w:val="0"/>
          <w:marTop w:val="0"/>
          <w:marBottom w:val="0"/>
          <w:divBdr>
            <w:top w:val="none" w:sz="0" w:space="0" w:color="auto"/>
            <w:left w:val="none" w:sz="0" w:space="0" w:color="auto"/>
            <w:bottom w:val="none" w:sz="0" w:space="0" w:color="auto"/>
            <w:right w:val="none" w:sz="0" w:space="0" w:color="auto"/>
          </w:divBdr>
        </w:div>
        <w:div w:id="662396752">
          <w:marLeft w:val="1987"/>
          <w:marRight w:val="0"/>
          <w:marTop w:val="0"/>
          <w:marBottom w:val="0"/>
          <w:divBdr>
            <w:top w:val="none" w:sz="0" w:space="0" w:color="auto"/>
            <w:left w:val="none" w:sz="0" w:space="0" w:color="auto"/>
            <w:bottom w:val="none" w:sz="0" w:space="0" w:color="auto"/>
            <w:right w:val="none" w:sz="0" w:space="0" w:color="auto"/>
          </w:divBdr>
        </w:div>
        <w:div w:id="86461300">
          <w:marLeft w:val="1987"/>
          <w:marRight w:val="0"/>
          <w:marTop w:val="0"/>
          <w:marBottom w:val="0"/>
          <w:divBdr>
            <w:top w:val="none" w:sz="0" w:space="0" w:color="auto"/>
            <w:left w:val="none" w:sz="0" w:space="0" w:color="auto"/>
            <w:bottom w:val="none" w:sz="0" w:space="0" w:color="auto"/>
            <w:right w:val="none" w:sz="0" w:space="0" w:color="auto"/>
          </w:divBdr>
        </w:div>
      </w:divsChild>
    </w:div>
    <w:div w:id="1217669892">
      <w:bodyDiv w:val="1"/>
      <w:marLeft w:val="0"/>
      <w:marRight w:val="0"/>
      <w:marTop w:val="0"/>
      <w:marBottom w:val="0"/>
      <w:divBdr>
        <w:top w:val="none" w:sz="0" w:space="0" w:color="auto"/>
        <w:left w:val="none" w:sz="0" w:space="0" w:color="auto"/>
        <w:bottom w:val="none" w:sz="0" w:space="0" w:color="auto"/>
        <w:right w:val="none" w:sz="0" w:space="0" w:color="auto"/>
      </w:divBdr>
    </w:div>
    <w:div w:id="1223906536">
      <w:bodyDiv w:val="1"/>
      <w:marLeft w:val="0"/>
      <w:marRight w:val="0"/>
      <w:marTop w:val="0"/>
      <w:marBottom w:val="0"/>
      <w:divBdr>
        <w:top w:val="none" w:sz="0" w:space="0" w:color="auto"/>
        <w:left w:val="none" w:sz="0" w:space="0" w:color="auto"/>
        <w:bottom w:val="none" w:sz="0" w:space="0" w:color="auto"/>
        <w:right w:val="none" w:sz="0" w:space="0" w:color="auto"/>
      </w:divBdr>
    </w:div>
    <w:div w:id="1235239311">
      <w:bodyDiv w:val="1"/>
      <w:marLeft w:val="0"/>
      <w:marRight w:val="0"/>
      <w:marTop w:val="0"/>
      <w:marBottom w:val="0"/>
      <w:divBdr>
        <w:top w:val="none" w:sz="0" w:space="0" w:color="auto"/>
        <w:left w:val="none" w:sz="0" w:space="0" w:color="auto"/>
        <w:bottom w:val="none" w:sz="0" w:space="0" w:color="auto"/>
        <w:right w:val="none" w:sz="0" w:space="0" w:color="auto"/>
      </w:divBdr>
      <w:divsChild>
        <w:div w:id="1640069752">
          <w:marLeft w:val="1267"/>
          <w:marRight w:val="0"/>
          <w:marTop w:val="0"/>
          <w:marBottom w:val="0"/>
          <w:divBdr>
            <w:top w:val="none" w:sz="0" w:space="0" w:color="auto"/>
            <w:left w:val="none" w:sz="0" w:space="0" w:color="auto"/>
            <w:bottom w:val="none" w:sz="0" w:space="0" w:color="auto"/>
            <w:right w:val="none" w:sz="0" w:space="0" w:color="auto"/>
          </w:divBdr>
        </w:div>
        <w:div w:id="1097095653">
          <w:marLeft w:val="1267"/>
          <w:marRight w:val="0"/>
          <w:marTop w:val="0"/>
          <w:marBottom w:val="0"/>
          <w:divBdr>
            <w:top w:val="none" w:sz="0" w:space="0" w:color="auto"/>
            <w:left w:val="none" w:sz="0" w:space="0" w:color="auto"/>
            <w:bottom w:val="none" w:sz="0" w:space="0" w:color="auto"/>
            <w:right w:val="none" w:sz="0" w:space="0" w:color="auto"/>
          </w:divBdr>
        </w:div>
      </w:divsChild>
    </w:div>
    <w:div w:id="1325351691">
      <w:bodyDiv w:val="1"/>
      <w:marLeft w:val="0"/>
      <w:marRight w:val="0"/>
      <w:marTop w:val="0"/>
      <w:marBottom w:val="0"/>
      <w:divBdr>
        <w:top w:val="none" w:sz="0" w:space="0" w:color="auto"/>
        <w:left w:val="none" w:sz="0" w:space="0" w:color="auto"/>
        <w:bottom w:val="none" w:sz="0" w:space="0" w:color="auto"/>
        <w:right w:val="none" w:sz="0" w:space="0" w:color="auto"/>
      </w:divBdr>
      <w:divsChild>
        <w:div w:id="291374012">
          <w:marLeft w:val="547"/>
          <w:marRight w:val="0"/>
          <w:marTop w:val="0"/>
          <w:marBottom w:val="0"/>
          <w:divBdr>
            <w:top w:val="none" w:sz="0" w:space="0" w:color="auto"/>
            <w:left w:val="none" w:sz="0" w:space="0" w:color="auto"/>
            <w:bottom w:val="none" w:sz="0" w:space="0" w:color="auto"/>
            <w:right w:val="none" w:sz="0" w:space="0" w:color="auto"/>
          </w:divBdr>
        </w:div>
        <w:div w:id="1630011789">
          <w:marLeft w:val="1267"/>
          <w:marRight w:val="0"/>
          <w:marTop w:val="0"/>
          <w:marBottom w:val="0"/>
          <w:divBdr>
            <w:top w:val="none" w:sz="0" w:space="0" w:color="auto"/>
            <w:left w:val="none" w:sz="0" w:space="0" w:color="auto"/>
            <w:bottom w:val="none" w:sz="0" w:space="0" w:color="auto"/>
            <w:right w:val="none" w:sz="0" w:space="0" w:color="auto"/>
          </w:divBdr>
        </w:div>
        <w:div w:id="24448667">
          <w:marLeft w:val="1267"/>
          <w:marRight w:val="0"/>
          <w:marTop w:val="0"/>
          <w:marBottom w:val="0"/>
          <w:divBdr>
            <w:top w:val="none" w:sz="0" w:space="0" w:color="auto"/>
            <w:left w:val="none" w:sz="0" w:space="0" w:color="auto"/>
            <w:bottom w:val="none" w:sz="0" w:space="0" w:color="auto"/>
            <w:right w:val="none" w:sz="0" w:space="0" w:color="auto"/>
          </w:divBdr>
        </w:div>
        <w:div w:id="2011369497">
          <w:marLeft w:val="1987"/>
          <w:marRight w:val="0"/>
          <w:marTop w:val="0"/>
          <w:marBottom w:val="0"/>
          <w:divBdr>
            <w:top w:val="none" w:sz="0" w:space="0" w:color="auto"/>
            <w:left w:val="none" w:sz="0" w:space="0" w:color="auto"/>
            <w:bottom w:val="none" w:sz="0" w:space="0" w:color="auto"/>
            <w:right w:val="none" w:sz="0" w:space="0" w:color="auto"/>
          </w:divBdr>
        </w:div>
        <w:div w:id="1160384620">
          <w:marLeft w:val="1987"/>
          <w:marRight w:val="0"/>
          <w:marTop w:val="0"/>
          <w:marBottom w:val="0"/>
          <w:divBdr>
            <w:top w:val="none" w:sz="0" w:space="0" w:color="auto"/>
            <w:left w:val="none" w:sz="0" w:space="0" w:color="auto"/>
            <w:bottom w:val="none" w:sz="0" w:space="0" w:color="auto"/>
            <w:right w:val="none" w:sz="0" w:space="0" w:color="auto"/>
          </w:divBdr>
        </w:div>
        <w:div w:id="109934159">
          <w:marLeft w:val="1987"/>
          <w:marRight w:val="0"/>
          <w:marTop w:val="0"/>
          <w:marBottom w:val="0"/>
          <w:divBdr>
            <w:top w:val="none" w:sz="0" w:space="0" w:color="auto"/>
            <w:left w:val="none" w:sz="0" w:space="0" w:color="auto"/>
            <w:bottom w:val="none" w:sz="0" w:space="0" w:color="auto"/>
            <w:right w:val="none" w:sz="0" w:space="0" w:color="auto"/>
          </w:divBdr>
        </w:div>
        <w:div w:id="1478914966">
          <w:marLeft w:val="1987"/>
          <w:marRight w:val="0"/>
          <w:marTop w:val="0"/>
          <w:marBottom w:val="0"/>
          <w:divBdr>
            <w:top w:val="none" w:sz="0" w:space="0" w:color="auto"/>
            <w:left w:val="none" w:sz="0" w:space="0" w:color="auto"/>
            <w:bottom w:val="none" w:sz="0" w:space="0" w:color="auto"/>
            <w:right w:val="none" w:sz="0" w:space="0" w:color="auto"/>
          </w:divBdr>
        </w:div>
        <w:div w:id="419524401">
          <w:marLeft w:val="1987"/>
          <w:marRight w:val="0"/>
          <w:marTop w:val="0"/>
          <w:marBottom w:val="0"/>
          <w:divBdr>
            <w:top w:val="none" w:sz="0" w:space="0" w:color="auto"/>
            <w:left w:val="none" w:sz="0" w:space="0" w:color="auto"/>
            <w:bottom w:val="none" w:sz="0" w:space="0" w:color="auto"/>
            <w:right w:val="none" w:sz="0" w:space="0" w:color="auto"/>
          </w:divBdr>
        </w:div>
      </w:divsChild>
    </w:div>
    <w:div w:id="1332949457">
      <w:bodyDiv w:val="1"/>
      <w:marLeft w:val="0"/>
      <w:marRight w:val="0"/>
      <w:marTop w:val="0"/>
      <w:marBottom w:val="0"/>
      <w:divBdr>
        <w:top w:val="none" w:sz="0" w:space="0" w:color="auto"/>
        <w:left w:val="none" w:sz="0" w:space="0" w:color="auto"/>
        <w:bottom w:val="none" w:sz="0" w:space="0" w:color="auto"/>
        <w:right w:val="none" w:sz="0" w:space="0" w:color="auto"/>
      </w:divBdr>
    </w:div>
    <w:div w:id="1337419613">
      <w:bodyDiv w:val="1"/>
      <w:marLeft w:val="0"/>
      <w:marRight w:val="0"/>
      <w:marTop w:val="0"/>
      <w:marBottom w:val="0"/>
      <w:divBdr>
        <w:top w:val="none" w:sz="0" w:space="0" w:color="auto"/>
        <w:left w:val="none" w:sz="0" w:space="0" w:color="auto"/>
        <w:bottom w:val="none" w:sz="0" w:space="0" w:color="auto"/>
        <w:right w:val="none" w:sz="0" w:space="0" w:color="auto"/>
      </w:divBdr>
      <w:divsChild>
        <w:div w:id="1214460952">
          <w:marLeft w:val="547"/>
          <w:marRight w:val="0"/>
          <w:marTop w:val="0"/>
          <w:marBottom w:val="0"/>
          <w:divBdr>
            <w:top w:val="none" w:sz="0" w:space="0" w:color="auto"/>
            <w:left w:val="none" w:sz="0" w:space="0" w:color="auto"/>
            <w:bottom w:val="none" w:sz="0" w:space="0" w:color="auto"/>
            <w:right w:val="none" w:sz="0" w:space="0" w:color="auto"/>
          </w:divBdr>
        </w:div>
        <w:div w:id="595795255">
          <w:marLeft w:val="1267"/>
          <w:marRight w:val="0"/>
          <w:marTop w:val="0"/>
          <w:marBottom w:val="0"/>
          <w:divBdr>
            <w:top w:val="none" w:sz="0" w:space="0" w:color="auto"/>
            <w:left w:val="none" w:sz="0" w:space="0" w:color="auto"/>
            <w:bottom w:val="none" w:sz="0" w:space="0" w:color="auto"/>
            <w:right w:val="none" w:sz="0" w:space="0" w:color="auto"/>
          </w:divBdr>
        </w:div>
      </w:divsChild>
    </w:div>
    <w:div w:id="1464544864">
      <w:bodyDiv w:val="1"/>
      <w:marLeft w:val="0"/>
      <w:marRight w:val="0"/>
      <w:marTop w:val="0"/>
      <w:marBottom w:val="0"/>
      <w:divBdr>
        <w:top w:val="none" w:sz="0" w:space="0" w:color="auto"/>
        <w:left w:val="none" w:sz="0" w:space="0" w:color="auto"/>
        <w:bottom w:val="none" w:sz="0" w:space="0" w:color="auto"/>
        <w:right w:val="none" w:sz="0" w:space="0" w:color="auto"/>
      </w:divBdr>
      <w:divsChild>
        <w:div w:id="627662220">
          <w:marLeft w:val="1267"/>
          <w:marRight w:val="0"/>
          <w:marTop w:val="0"/>
          <w:marBottom w:val="0"/>
          <w:divBdr>
            <w:top w:val="none" w:sz="0" w:space="0" w:color="auto"/>
            <w:left w:val="none" w:sz="0" w:space="0" w:color="auto"/>
            <w:bottom w:val="none" w:sz="0" w:space="0" w:color="auto"/>
            <w:right w:val="none" w:sz="0" w:space="0" w:color="auto"/>
          </w:divBdr>
        </w:div>
      </w:divsChild>
    </w:div>
    <w:div w:id="1483690604">
      <w:bodyDiv w:val="1"/>
      <w:marLeft w:val="0"/>
      <w:marRight w:val="0"/>
      <w:marTop w:val="0"/>
      <w:marBottom w:val="0"/>
      <w:divBdr>
        <w:top w:val="none" w:sz="0" w:space="0" w:color="auto"/>
        <w:left w:val="none" w:sz="0" w:space="0" w:color="auto"/>
        <w:bottom w:val="none" w:sz="0" w:space="0" w:color="auto"/>
        <w:right w:val="none" w:sz="0" w:space="0" w:color="auto"/>
      </w:divBdr>
      <w:divsChild>
        <w:div w:id="276374795">
          <w:marLeft w:val="446"/>
          <w:marRight w:val="0"/>
          <w:marTop w:val="0"/>
          <w:marBottom w:val="0"/>
          <w:divBdr>
            <w:top w:val="none" w:sz="0" w:space="0" w:color="auto"/>
            <w:left w:val="none" w:sz="0" w:space="0" w:color="auto"/>
            <w:bottom w:val="none" w:sz="0" w:space="0" w:color="auto"/>
            <w:right w:val="none" w:sz="0" w:space="0" w:color="auto"/>
          </w:divBdr>
        </w:div>
        <w:div w:id="1111050343">
          <w:marLeft w:val="446"/>
          <w:marRight w:val="0"/>
          <w:marTop w:val="0"/>
          <w:marBottom w:val="0"/>
          <w:divBdr>
            <w:top w:val="none" w:sz="0" w:space="0" w:color="auto"/>
            <w:left w:val="none" w:sz="0" w:space="0" w:color="auto"/>
            <w:bottom w:val="none" w:sz="0" w:space="0" w:color="auto"/>
            <w:right w:val="none" w:sz="0" w:space="0" w:color="auto"/>
          </w:divBdr>
        </w:div>
        <w:div w:id="1838182146">
          <w:marLeft w:val="446"/>
          <w:marRight w:val="0"/>
          <w:marTop w:val="0"/>
          <w:marBottom w:val="0"/>
          <w:divBdr>
            <w:top w:val="none" w:sz="0" w:space="0" w:color="auto"/>
            <w:left w:val="none" w:sz="0" w:space="0" w:color="auto"/>
            <w:bottom w:val="none" w:sz="0" w:space="0" w:color="auto"/>
            <w:right w:val="none" w:sz="0" w:space="0" w:color="auto"/>
          </w:divBdr>
        </w:div>
      </w:divsChild>
    </w:div>
    <w:div w:id="1627541761">
      <w:bodyDiv w:val="1"/>
      <w:marLeft w:val="0"/>
      <w:marRight w:val="0"/>
      <w:marTop w:val="0"/>
      <w:marBottom w:val="0"/>
      <w:divBdr>
        <w:top w:val="none" w:sz="0" w:space="0" w:color="auto"/>
        <w:left w:val="none" w:sz="0" w:space="0" w:color="auto"/>
        <w:bottom w:val="none" w:sz="0" w:space="0" w:color="auto"/>
        <w:right w:val="none" w:sz="0" w:space="0" w:color="auto"/>
      </w:divBdr>
    </w:div>
    <w:div w:id="1639529981">
      <w:bodyDiv w:val="1"/>
      <w:marLeft w:val="0"/>
      <w:marRight w:val="0"/>
      <w:marTop w:val="0"/>
      <w:marBottom w:val="0"/>
      <w:divBdr>
        <w:top w:val="none" w:sz="0" w:space="0" w:color="auto"/>
        <w:left w:val="none" w:sz="0" w:space="0" w:color="auto"/>
        <w:bottom w:val="none" w:sz="0" w:space="0" w:color="auto"/>
        <w:right w:val="none" w:sz="0" w:space="0" w:color="auto"/>
      </w:divBdr>
      <w:divsChild>
        <w:div w:id="1604726949">
          <w:marLeft w:val="446"/>
          <w:marRight w:val="0"/>
          <w:marTop w:val="0"/>
          <w:marBottom w:val="0"/>
          <w:divBdr>
            <w:top w:val="none" w:sz="0" w:space="0" w:color="auto"/>
            <w:left w:val="none" w:sz="0" w:space="0" w:color="auto"/>
            <w:bottom w:val="none" w:sz="0" w:space="0" w:color="auto"/>
            <w:right w:val="none" w:sz="0" w:space="0" w:color="auto"/>
          </w:divBdr>
        </w:div>
        <w:div w:id="898325999">
          <w:marLeft w:val="446"/>
          <w:marRight w:val="0"/>
          <w:marTop w:val="0"/>
          <w:marBottom w:val="0"/>
          <w:divBdr>
            <w:top w:val="none" w:sz="0" w:space="0" w:color="auto"/>
            <w:left w:val="none" w:sz="0" w:space="0" w:color="auto"/>
            <w:bottom w:val="none" w:sz="0" w:space="0" w:color="auto"/>
            <w:right w:val="none" w:sz="0" w:space="0" w:color="auto"/>
          </w:divBdr>
        </w:div>
        <w:div w:id="1398475075">
          <w:marLeft w:val="446"/>
          <w:marRight w:val="0"/>
          <w:marTop w:val="0"/>
          <w:marBottom w:val="0"/>
          <w:divBdr>
            <w:top w:val="none" w:sz="0" w:space="0" w:color="auto"/>
            <w:left w:val="none" w:sz="0" w:space="0" w:color="auto"/>
            <w:bottom w:val="none" w:sz="0" w:space="0" w:color="auto"/>
            <w:right w:val="none" w:sz="0" w:space="0" w:color="auto"/>
          </w:divBdr>
        </w:div>
      </w:divsChild>
    </w:div>
    <w:div w:id="1644968909">
      <w:bodyDiv w:val="1"/>
      <w:marLeft w:val="0"/>
      <w:marRight w:val="0"/>
      <w:marTop w:val="0"/>
      <w:marBottom w:val="0"/>
      <w:divBdr>
        <w:top w:val="none" w:sz="0" w:space="0" w:color="auto"/>
        <w:left w:val="none" w:sz="0" w:space="0" w:color="auto"/>
        <w:bottom w:val="none" w:sz="0" w:space="0" w:color="auto"/>
        <w:right w:val="none" w:sz="0" w:space="0" w:color="auto"/>
      </w:divBdr>
      <w:divsChild>
        <w:div w:id="1450589113">
          <w:marLeft w:val="446"/>
          <w:marRight w:val="0"/>
          <w:marTop w:val="0"/>
          <w:marBottom w:val="0"/>
          <w:divBdr>
            <w:top w:val="none" w:sz="0" w:space="0" w:color="auto"/>
            <w:left w:val="none" w:sz="0" w:space="0" w:color="auto"/>
            <w:bottom w:val="none" w:sz="0" w:space="0" w:color="auto"/>
            <w:right w:val="none" w:sz="0" w:space="0" w:color="auto"/>
          </w:divBdr>
        </w:div>
        <w:div w:id="1566795789">
          <w:marLeft w:val="1267"/>
          <w:marRight w:val="0"/>
          <w:marTop w:val="0"/>
          <w:marBottom w:val="0"/>
          <w:divBdr>
            <w:top w:val="none" w:sz="0" w:space="0" w:color="auto"/>
            <w:left w:val="none" w:sz="0" w:space="0" w:color="auto"/>
            <w:bottom w:val="none" w:sz="0" w:space="0" w:color="auto"/>
            <w:right w:val="none" w:sz="0" w:space="0" w:color="auto"/>
          </w:divBdr>
        </w:div>
        <w:div w:id="368799318">
          <w:marLeft w:val="1267"/>
          <w:marRight w:val="0"/>
          <w:marTop w:val="0"/>
          <w:marBottom w:val="0"/>
          <w:divBdr>
            <w:top w:val="none" w:sz="0" w:space="0" w:color="auto"/>
            <w:left w:val="none" w:sz="0" w:space="0" w:color="auto"/>
            <w:bottom w:val="none" w:sz="0" w:space="0" w:color="auto"/>
            <w:right w:val="none" w:sz="0" w:space="0" w:color="auto"/>
          </w:divBdr>
        </w:div>
        <w:div w:id="429476648">
          <w:marLeft w:val="1267"/>
          <w:marRight w:val="0"/>
          <w:marTop w:val="0"/>
          <w:marBottom w:val="0"/>
          <w:divBdr>
            <w:top w:val="none" w:sz="0" w:space="0" w:color="auto"/>
            <w:left w:val="none" w:sz="0" w:space="0" w:color="auto"/>
            <w:bottom w:val="none" w:sz="0" w:space="0" w:color="auto"/>
            <w:right w:val="none" w:sz="0" w:space="0" w:color="auto"/>
          </w:divBdr>
        </w:div>
        <w:div w:id="1761566265">
          <w:marLeft w:val="1267"/>
          <w:marRight w:val="0"/>
          <w:marTop w:val="0"/>
          <w:marBottom w:val="0"/>
          <w:divBdr>
            <w:top w:val="none" w:sz="0" w:space="0" w:color="auto"/>
            <w:left w:val="none" w:sz="0" w:space="0" w:color="auto"/>
            <w:bottom w:val="none" w:sz="0" w:space="0" w:color="auto"/>
            <w:right w:val="none" w:sz="0" w:space="0" w:color="auto"/>
          </w:divBdr>
        </w:div>
      </w:divsChild>
    </w:div>
    <w:div w:id="1691101444">
      <w:bodyDiv w:val="1"/>
      <w:marLeft w:val="0"/>
      <w:marRight w:val="0"/>
      <w:marTop w:val="0"/>
      <w:marBottom w:val="0"/>
      <w:divBdr>
        <w:top w:val="none" w:sz="0" w:space="0" w:color="auto"/>
        <w:left w:val="none" w:sz="0" w:space="0" w:color="auto"/>
        <w:bottom w:val="none" w:sz="0" w:space="0" w:color="auto"/>
        <w:right w:val="none" w:sz="0" w:space="0" w:color="auto"/>
      </w:divBdr>
      <w:divsChild>
        <w:div w:id="1105419992">
          <w:marLeft w:val="547"/>
          <w:marRight w:val="0"/>
          <w:marTop w:val="0"/>
          <w:marBottom w:val="0"/>
          <w:divBdr>
            <w:top w:val="none" w:sz="0" w:space="0" w:color="auto"/>
            <w:left w:val="none" w:sz="0" w:space="0" w:color="auto"/>
            <w:bottom w:val="none" w:sz="0" w:space="0" w:color="auto"/>
            <w:right w:val="none" w:sz="0" w:space="0" w:color="auto"/>
          </w:divBdr>
        </w:div>
        <w:div w:id="1351563771">
          <w:marLeft w:val="1267"/>
          <w:marRight w:val="0"/>
          <w:marTop w:val="0"/>
          <w:marBottom w:val="0"/>
          <w:divBdr>
            <w:top w:val="none" w:sz="0" w:space="0" w:color="auto"/>
            <w:left w:val="none" w:sz="0" w:space="0" w:color="auto"/>
            <w:bottom w:val="none" w:sz="0" w:space="0" w:color="auto"/>
            <w:right w:val="none" w:sz="0" w:space="0" w:color="auto"/>
          </w:divBdr>
        </w:div>
      </w:divsChild>
    </w:div>
    <w:div w:id="1698198219">
      <w:bodyDiv w:val="1"/>
      <w:marLeft w:val="0"/>
      <w:marRight w:val="0"/>
      <w:marTop w:val="0"/>
      <w:marBottom w:val="0"/>
      <w:divBdr>
        <w:top w:val="none" w:sz="0" w:space="0" w:color="auto"/>
        <w:left w:val="none" w:sz="0" w:space="0" w:color="auto"/>
        <w:bottom w:val="none" w:sz="0" w:space="0" w:color="auto"/>
        <w:right w:val="none" w:sz="0" w:space="0" w:color="auto"/>
      </w:divBdr>
      <w:divsChild>
        <w:div w:id="375393192">
          <w:marLeft w:val="1267"/>
          <w:marRight w:val="0"/>
          <w:marTop w:val="0"/>
          <w:marBottom w:val="0"/>
          <w:divBdr>
            <w:top w:val="none" w:sz="0" w:space="0" w:color="auto"/>
            <w:left w:val="none" w:sz="0" w:space="0" w:color="auto"/>
            <w:bottom w:val="none" w:sz="0" w:space="0" w:color="auto"/>
            <w:right w:val="none" w:sz="0" w:space="0" w:color="auto"/>
          </w:divBdr>
        </w:div>
        <w:div w:id="1668242538">
          <w:marLeft w:val="1166"/>
          <w:marRight w:val="0"/>
          <w:marTop w:val="0"/>
          <w:marBottom w:val="0"/>
          <w:divBdr>
            <w:top w:val="none" w:sz="0" w:space="0" w:color="auto"/>
            <w:left w:val="none" w:sz="0" w:space="0" w:color="auto"/>
            <w:bottom w:val="none" w:sz="0" w:space="0" w:color="auto"/>
            <w:right w:val="none" w:sz="0" w:space="0" w:color="auto"/>
          </w:divBdr>
        </w:div>
      </w:divsChild>
    </w:div>
    <w:div w:id="1717201484">
      <w:bodyDiv w:val="1"/>
      <w:marLeft w:val="0"/>
      <w:marRight w:val="0"/>
      <w:marTop w:val="0"/>
      <w:marBottom w:val="0"/>
      <w:divBdr>
        <w:top w:val="none" w:sz="0" w:space="0" w:color="auto"/>
        <w:left w:val="none" w:sz="0" w:space="0" w:color="auto"/>
        <w:bottom w:val="none" w:sz="0" w:space="0" w:color="auto"/>
        <w:right w:val="none" w:sz="0" w:space="0" w:color="auto"/>
      </w:divBdr>
      <w:divsChild>
        <w:div w:id="1170173395">
          <w:marLeft w:val="547"/>
          <w:marRight w:val="0"/>
          <w:marTop w:val="0"/>
          <w:marBottom w:val="0"/>
          <w:divBdr>
            <w:top w:val="none" w:sz="0" w:space="0" w:color="auto"/>
            <w:left w:val="none" w:sz="0" w:space="0" w:color="auto"/>
            <w:bottom w:val="none" w:sz="0" w:space="0" w:color="auto"/>
            <w:right w:val="none" w:sz="0" w:space="0" w:color="auto"/>
          </w:divBdr>
        </w:div>
        <w:div w:id="72824361">
          <w:marLeft w:val="547"/>
          <w:marRight w:val="0"/>
          <w:marTop w:val="0"/>
          <w:marBottom w:val="0"/>
          <w:divBdr>
            <w:top w:val="none" w:sz="0" w:space="0" w:color="auto"/>
            <w:left w:val="none" w:sz="0" w:space="0" w:color="auto"/>
            <w:bottom w:val="none" w:sz="0" w:space="0" w:color="auto"/>
            <w:right w:val="none" w:sz="0" w:space="0" w:color="auto"/>
          </w:divBdr>
        </w:div>
        <w:div w:id="1814718300">
          <w:marLeft w:val="547"/>
          <w:marRight w:val="0"/>
          <w:marTop w:val="0"/>
          <w:marBottom w:val="0"/>
          <w:divBdr>
            <w:top w:val="none" w:sz="0" w:space="0" w:color="auto"/>
            <w:left w:val="none" w:sz="0" w:space="0" w:color="auto"/>
            <w:bottom w:val="none" w:sz="0" w:space="0" w:color="auto"/>
            <w:right w:val="none" w:sz="0" w:space="0" w:color="auto"/>
          </w:divBdr>
        </w:div>
        <w:div w:id="1783185585">
          <w:marLeft w:val="1267"/>
          <w:marRight w:val="0"/>
          <w:marTop w:val="0"/>
          <w:marBottom w:val="0"/>
          <w:divBdr>
            <w:top w:val="none" w:sz="0" w:space="0" w:color="auto"/>
            <w:left w:val="none" w:sz="0" w:space="0" w:color="auto"/>
            <w:bottom w:val="none" w:sz="0" w:space="0" w:color="auto"/>
            <w:right w:val="none" w:sz="0" w:space="0" w:color="auto"/>
          </w:divBdr>
        </w:div>
      </w:divsChild>
    </w:div>
    <w:div w:id="1820538783">
      <w:bodyDiv w:val="1"/>
      <w:marLeft w:val="0"/>
      <w:marRight w:val="0"/>
      <w:marTop w:val="0"/>
      <w:marBottom w:val="0"/>
      <w:divBdr>
        <w:top w:val="none" w:sz="0" w:space="0" w:color="auto"/>
        <w:left w:val="none" w:sz="0" w:space="0" w:color="auto"/>
        <w:bottom w:val="none" w:sz="0" w:space="0" w:color="auto"/>
        <w:right w:val="none" w:sz="0" w:space="0" w:color="auto"/>
      </w:divBdr>
      <w:divsChild>
        <w:div w:id="833371779">
          <w:marLeft w:val="547"/>
          <w:marRight w:val="0"/>
          <w:marTop w:val="0"/>
          <w:marBottom w:val="0"/>
          <w:divBdr>
            <w:top w:val="none" w:sz="0" w:space="0" w:color="auto"/>
            <w:left w:val="none" w:sz="0" w:space="0" w:color="auto"/>
            <w:bottom w:val="none" w:sz="0" w:space="0" w:color="auto"/>
            <w:right w:val="none" w:sz="0" w:space="0" w:color="auto"/>
          </w:divBdr>
        </w:div>
        <w:div w:id="1744376643">
          <w:marLeft w:val="1267"/>
          <w:marRight w:val="0"/>
          <w:marTop w:val="0"/>
          <w:marBottom w:val="0"/>
          <w:divBdr>
            <w:top w:val="none" w:sz="0" w:space="0" w:color="auto"/>
            <w:left w:val="none" w:sz="0" w:space="0" w:color="auto"/>
            <w:bottom w:val="none" w:sz="0" w:space="0" w:color="auto"/>
            <w:right w:val="none" w:sz="0" w:space="0" w:color="auto"/>
          </w:divBdr>
        </w:div>
      </w:divsChild>
    </w:div>
    <w:div w:id="1925382554">
      <w:bodyDiv w:val="1"/>
      <w:marLeft w:val="0"/>
      <w:marRight w:val="0"/>
      <w:marTop w:val="0"/>
      <w:marBottom w:val="0"/>
      <w:divBdr>
        <w:top w:val="none" w:sz="0" w:space="0" w:color="auto"/>
        <w:left w:val="none" w:sz="0" w:space="0" w:color="auto"/>
        <w:bottom w:val="none" w:sz="0" w:space="0" w:color="auto"/>
        <w:right w:val="none" w:sz="0" w:space="0" w:color="auto"/>
      </w:divBdr>
      <w:divsChild>
        <w:div w:id="1119378484">
          <w:marLeft w:val="547"/>
          <w:marRight w:val="0"/>
          <w:marTop w:val="0"/>
          <w:marBottom w:val="0"/>
          <w:divBdr>
            <w:top w:val="none" w:sz="0" w:space="0" w:color="auto"/>
            <w:left w:val="none" w:sz="0" w:space="0" w:color="auto"/>
            <w:bottom w:val="none" w:sz="0" w:space="0" w:color="auto"/>
            <w:right w:val="none" w:sz="0" w:space="0" w:color="auto"/>
          </w:divBdr>
        </w:div>
        <w:div w:id="679895575">
          <w:marLeft w:val="547"/>
          <w:marRight w:val="0"/>
          <w:marTop w:val="0"/>
          <w:marBottom w:val="0"/>
          <w:divBdr>
            <w:top w:val="none" w:sz="0" w:space="0" w:color="auto"/>
            <w:left w:val="none" w:sz="0" w:space="0" w:color="auto"/>
            <w:bottom w:val="none" w:sz="0" w:space="0" w:color="auto"/>
            <w:right w:val="none" w:sz="0" w:space="0" w:color="auto"/>
          </w:divBdr>
        </w:div>
        <w:div w:id="1057242168">
          <w:marLeft w:val="547"/>
          <w:marRight w:val="0"/>
          <w:marTop w:val="0"/>
          <w:marBottom w:val="0"/>
          <w:divBdr>
            <w:top w:val="none" w:sz="0" w:space="0" w:color="auto"/>
            <w:left w:val="none" w:sz="0" w:space="0" w:color="auto"/>
            <w:bottom w:val="none" w:sz="0" w:space="0" w:color="auto"/>
            <w:right w:val="none" w:sz="0" w:space="0" w:color="auto"/>
          </w:divBdr>
        </w:div>
        <w:div w:id="1695107003">
          <w:marLeft w:val="547"/>
          <w:marRight w:val="0"/>
          <w:marTop w:val="0"/>
          <w:marBottom w:val="0"/>
          <w:divBdr>
            <w:top w:val="none" w:sz="0" w:space="0" w:color="auto"/>
            <w:left w:val="none" w:sz="0" w:space="0" w:color="auto"/>
            <w:bottom w:val="none" w:sz="0" w:space="0" w:color="auto"/>
            <w:right w:val="none" w:sz="0" w:space="0" w:color="auto"/>
          </w:divBdr>
        </w:div>
      </w:divsChild>
    </w:div>
    <w:div w:id="1927879520">
      <w:bodyDiv w:val="1"/>
      <w:marLeft w:val="0"/>
      <w:marRight w:val="0"/>
      <w:marTop w:val="0"/>
      <w:marBottom w:val="0"/>
      <w:divBdr>
        <w:top w:val="none" w:sz="0" w:space="0" w:color="auto"/>
        <w:left w:val="none" w:sz="0" w:space="0" w:color="auto"/>
        <w:bottom w:val="none" w:sz="0" w:space="0" w:color="auto"/>
        <w:right w:val="none" w:sz="0" w:space="0" w:color="auto"/>
      </w:divBdr>
      <w:divsChild>
        <w:div w:id="14309441">
          <w:marLeft w:val="446"/>
          <w:marRight w:val="0"/>
          <w:marTop w:val="0"/>
          <w:marBottom w:val="0"/>
          <w:divBdr>
            <w:top w:val="none" w:sz="0" w:space="0" w:color="auto"/>
            <w:left w:val="none" w:sz="0" w:space="0" w:color="auto"/>
            <w:bottom w:val="none" w:sz="0" w:space="0" w:color="auto"/>
            <w:right w:val="none" w:sz="0" w:space="0" w:color="auto"/>
          </w:divBdr>
        </w:div>
        <w:div w:id="1228297101">
          <w:marLeft w:val="446"/>
          <w:marRight w:val="0"/>
          <w:marTop w:val="0"/>
          <w:marBottom w:val="0"/>
          <w:divBdr>
            <w:top w:val="none" w:sz="0" w:space="0" w:color="auto"/>
            <w:left w:val="none" w:sz="0" w:space="0" w:color="auto"/>
            <w:bottom w:val="none" w:sz="0" w:space="0" w:color="auto"/>
            <w:right w:val="none" w:sz="0" w:space="0" w:color="auto"/>
          </w:divBdr>
        </w:div>
        <w:div w:id="1346783529">
          <w:marLeft w:val="446"/>
          <w:marRight w:val="0"/>
          <w:marTop w:val="0"/>
          <w:marBottom w:val="0"/>
          <w:divBdr>
            <w:top w:val="none" w:sz="0" w:space="0" w:color="auto"/>
            <w:left w:val="none" w:sz="0" w:space="0" w:color="auto"/>
            <w:bottom w:val="none" w:sz="0" w:space="0" w:color="auto"/>
            <w:right w:val="none" w:sz="0" w:space="0" w:color="auto"/>
          </w:divBdr>
        </w:div>
        <w:div w:id="684136406">
          <w:marLeft w:val="446"/>
          <w:marRight w:val="0"/>
          <w:marTop w:val="0"/>
          <w:marBottom w:val="0"/>
          <w:divBdr>
            <w:top w:val="none" w:sz="0" w:space="0" w:color="auto"/>
            <w:left w:val="none" w:sz="0" w:space="0" w:color="auto"/>
            <w:bottom w:val="none" w:sz="0" w:space="0" w:color="auto"/>
            <w:right w:val="none" w:sz="0" w:space="0" w:color="auto"/>
          </w:divBdr>
        </w:div>
      </w:divsChild>
    </w:div>
    <w:div w:id="1977418620">
      <w:bodyDiv w:val="1"/>
      <w:marLeft w:val="0"/>
      <w:marRight w:val="0"/>
      <w:marTop w:val="0"/>
      <w:marBottom w:val="0"/>
      <w:divBdr>
        <w:top w:val="none" w:sz="0" w:space="0" w:color="auto"/>
        <w:left w:val="none" w:sz="0" w:space="0" w:color="auto"/>
        <w:bottom w:val="none" w:sz="0" w:space="0" w:color="auto"/>
        <w:right w:val="none" w:sz="0" w:space="0" w:color="auto"/>
      </w:divBdr>
    </w:div>
    <w:div w:id="1994210724">
      <w:bodyDiv w:val="1"/>
      <w:marLeft w:val="0"/>
      <w:marRight w:val="0"/>
      <w:marTop w:val="0"/>
      <w:marBottom w:val="0"/>
      <w:divBdr>
        <w:top w:val="none" w:sz="0" w:space="0" w:color="auto"/>
        <w:left w:val="none" w:sz="0" w:space="0" w:color="auto"/>
        <w:bottom w:val="none" w:sz="0" w:space="0" w:color="auto"/>
        <w:right w:val="none" w:sz="0" w:space="0" w:color="auto"/>
      </w:divBdr>
      <w:divsChild>
        <w:div w:id="1894732815">
          <w:marLeft w:val="547"/>
          <w:marRight w:val="0"/>
          <w:marTop w:val="0"/>
          <w:marBottom w:val="0"/>
          <w:divBdr>
            <w:top w:val="none" w:sz="0" w:space="0" w:color="auto"/>
            <w:left w:val="none" w:sz="0" w:space="0" w:color="auto"/>
            <w:bottom w:val="none" w:sz="0" w:space="0" w:color="auto"/>
            <w:right w:val="none" w:sz="0" w:space="0" w:color="auto"/>
          </w:divBdr>
        </w:div>
        <w:div w:id="578254434">
          <w:marLeft w:val="547"/>
          <w:marRight w:val="0"/>
          <w:marTop w:val="0"/>
          <w:marBottom w:val="0"/>
          <w:divBdr>
            <w:top w:val="none" w:sz="0" w:space="0" w:color="auto"/>
            <w:left w:val="none" w:sz="0" w:space="0" w:color="auto"/>
            <w:bottom w:val="none" w:sz="0" w:space="0" w:color="auto"/>
            <w:right w:val="none" w:sz="0" w:space="0" w:color="auto"/>
          </w:divBdr>
        </w:div>
        <w:div w:id="82646883">
          <w:marLeft w:val="547"/>
          <w:marRight w:val="0"/>
          <w:marTop w:val="0"/>
          <w:marBottom w:val="0"/>
          <w:divBdr>
            <w:top w:val="none" w:sz="0" w:space="0" w:color="auto"/>
            <w:left w:val="none" w:sz="0" w:space="0" w:color="auto"/>
            <w:bottom w:val="none" w:sz="0" w:space="0" w:color="auto"/>
            <w:right w:val="none" w:sz="0" w:space="0" w:color="auto"/>
          </w:divBdr>
        </w:div>
        <w:div w:id="291403954">
          <w:marLeft w:val="1987"/>
          <w:marRight w:val="0"/>
          <w:marTop w:val="0"/>
          <w:marBottom w:val="0"/>
          <w:divBdr>
            <w:top w:val="none" w:sz="0" w:space="0" w:color="auto"/>
            <w:left w:val="none" w:sz="0" w:space="0" w:color="auto"/>
            <w:bottom w:val="none" w:sz="0" w:space="0" w:color="auto"/>
            <w:right w:val="none" w:sz="0" w:space="0" w:color="auto"/>
          </w:divBdr>
        </w:div>
        <w:div w:id="1642154754">
          <w:marLeft w:val="1987"/>
          <w:marRight w:val="0"/>
          <w:marTop w:val="0"/>
          <w:marBottom w:val="0"/>
          <w:divBdr>
            <w:top w:val="none" w:sz="0" w:space="0" w:color="auto"/>
            <w:left w:val="none" w:sz="0" w:space="0" w:color="auto"/>
            <w:bottom w:val="none" w:sz="0" w:space="0" w:color="auto"/>
            <w:right w:val="none" w:sz="0" w:space="0" w:color="auto"/>
          </w:divBdr>
        </w:div>
        <w:div w:id="1855806724">
          <w:marLeft w:val="1987"/>
          <w:marRight w:val="0"/>
          <w:marTop w:val="0"/>
          <w:marBottom w:val="0"/>
          <w:divBdr>
            <w:top w:val="none" w:sz="0" w:space="0" w:color="auto"/>
            <w:left w:val="none" w:sz="0" w:space="0" w:color="auto"/>
            <w:bottom w:val="none" w:sz="0" w:space="0" w:color="auto"/>
            <w:right w:val="none" w:sz="0" w:space="0" w:color="auto"/>
          </w:divBdr>
        </w:div>
      </w:divsChild>
    </w:div>
    <w:div w:id="2034764258">
      <w:bodyDiv w:val="1"/>
      <w:marLeft w:val="0"/>
      <w:marRight w:val="0"/>
      <w:marTop w:val="0"/>
      <w:marBottom w:val="0"/>
      <w:divBdr>
        <w:top w:val="none" w:sz="0" w:space="0" w:color="auto"/>
        <w:left w:val="none" w:sz="0" w:space="0" w:color="auto"/>
        <w:bottom w:val="none" w:sz="0" w:space="0" w:color="auto"/>
        <w:right w:val="none" w:sz="0" w:space="0" w:color="auto"/>
      </w:divBdr>
    </w:div>
    <w:div w:id="2068722427">
      <w:bodyDiv w:val="1"/>
      <w:marLeft w:val="0"/>
      <w:marRight w:val="0"/>
      <w:marTop w:val="0"/>
      <w:marBottom w:val="0"/>
      <w:divBdr>
        <w:top w:val="none" w:sz="0" w:space="0" w:color="auto"/>
        <w:left w:val="none" w:sz="0" w:space="0" w:color="auto"/>
        <w:bottom w:val="none" w:sz="0" w:space="0" w:color="auto"/>
        <w:right w:val="none" w:sz="0" w:space="0" w:color="auto"/>
      </w:divBdr>
    </w:div>
    <w:div w:id="2072463115">
      <w:bodyDiv w:val="1"/>
      <w:marLeft w:val="0"/>
      <w:marRight w:val="0"/>
      <w:marTop w:val="0"/>
      <w:marBottom w:val="0"/>
      <w:divBdr>
        <w:top w:val="none" w:sz="0" w:space="0" w:color="auto"/>
        <w:left w:val="none" w:sz="0" w:space="0" w:color="auto"/>
        <w:bottom w:val="none" w:sz="0" w:space="0" w:color="auto"/>
        <w:right w:val="none" w:sz="0" w:space="0" w:color="auto"/>
      </w:divBdr>
    </w:div>
    <w:div w:id="2122842354">
      <w:bodyDiv w:val="1"/>
      <w:marLeft w:val="0"/>
      <w:marRight w:val="0"/>
      <w:marTop w:val="0"/>
      <w:marBottom w:val="0"/>
      <w:divBdr>
        <w:top w:val="none" w:sz="0" w:space="0" w:color="auto"/>
        <w:left w:val="none" w:sz="0" w:space="0" w:color="auto"/>
        <w:bottom w:val="none" w:sz="0" w:space="0" w:color="auto"/>
        <w:right w:val="none" w:sz="0" w:space="0" w:color="auto"/>
      </w:divBdr>
    </w:div>
    <w:div w:id="212318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A71452D06D943429BF1587ED21856D1" ma:contentTypeVersion="6" ma:contentTypeDescription="Create a new document." ma:contentTypeScope="" ma:versionID="5d0ea43d31640d6e1f40e1b3a8ce2dbd">
  <xsd:schema xmlns:xsd="http://www.w3.org/2001/XMLSchema" xmlns:xs="http://www.w3.org/2001/XMLSchema" xmlns:p="http://schemas.microsoft.com/office/2006/metadata/properties" xmlns:ns2="c679af27-254a-4c49-9a85-c00b349e1347" xmlns:ns3="71b326f1-e497-4013-8c47-1c3e25d9b79b" targetNamespace="http://schemas.microsoft.com/office/2006/metadata/properties" ma:root="true" ma:fieldsID="1f0d67e2853519f006802a8eeac84ead" ns2:_="" ns3:_="">
    <xsd:import namespace="c679af27-254a-4c49-9a85-c00b349e1347"/>
    <xsd:import namespace="71b326f1-e497-4013-8c47-1c3e25d9b7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79af27-254a-4c49-9a85-c00b349e13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b326f1-e497-4013-8c47-1c3e25d9b7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BAF5E7-8C03-4313-8BE3-6132083DF4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79af27-254a-4c49-9a85-c00b349e1347"/>
    <ds:schemaRef ds:uri="71b326f1-e497-4013-8c47-1c3e25d9b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3384B6-18D3-46EA-AC85-FF9172EFAF6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377F88D-8298-4D7E-A8FE-4381E42293F0}">
  <ds:schemaRefs>
    <ds:schemaRef ds:uri="http://schemas.microsoft.com/sharepoint/v3/contenttype/forms"/>
  </ds:schemaRefs>
</ds:datastoreItem>
</file>

<file path=customXml/itemProps4.xml><?xml version="1.0" encoding="utf-8"?>
<ds:datastoreItem xmlns:ds="http://schemas.openxmlformats.org/officeDocument/2006/customXml" ds:itemID="{356900BC-1F6B-BC4F-939E-1C76D058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1511</Words>
  <Characters>8614</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ARizona’s Cadsdres Act     Education Funding Relief Package</vt:lpstr>
    </vt:vector>
  </TitlesOfParts>
  <Company/>
  <LinksUpToDate>false</LinksUpToDate>
  <CharactersWithSpaces>10105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ARizona’s Cadsdres Act     Education Funding Relief Package</dc:title>
  <dc:subject>Education Stabilization Funds</dc:subject>
  <dc:creator>Garelli, Rebecca</dc:creator>
  <cp:keywords/>
  <dc:description/>
  <cp:lastModifiedBy>Jann Wyler</cp:lastModifiedBy>
  <cp:revision>2</cp:revision>
  <dcterms:created xsi:type="dcterms:W3CDTF">2022-05-10T16:06:00Z</dcterms:created>
  <dcterms:modified xsi:type="dcterms:W3CDTF">2022-05-10T16:06:00Z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0x010100DA71452D06D943429BF1587ED21856D1</vt:lpwstr>
  </property>
</Properties>
</file>