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BE2" w:rsidRDefault="00ED7BE2" w:rsidP="00ED7BE2">
      <w:pPr>
        <w:spacing w:after="0" w:line="240" w:lineRule="auto"/>
        <w:ind w:firstLine="19"/>
        <w:jc w:val="center"/>
      </w:pPr>
      <w:r>
        <w:rPr>
          <w:sz w:val="26"/>
        </w:rPr>
        <w:t>GROMMET ASSOCIATION</w:t>
      </w:r>
    </w:p>
    <w:p w:rsidR="00ED7BE2" w:rsidRDefault="00ED7BE2" w:rsidP="00ED7BE2">
      <w:pPr>
        <w:spacing w:after="0" w:line="240" w:lineRule="auto"/>
        <w:ind w:left="183" w:right="48" w:hanging="10"/>
        <w:jc w:val="center"/>
      </w:pPr>
      <w:r>
        <w:t>(Grand Representatives of Maine Making Everlasting Ties)</w:t>
      </w:r>
    </w:p>
    <w:p w:rsidR="00ED7BE2" w:rsidRDefault="00ED7BE2" w:rsidP="00ED7BE2">
      <w:pPr>
        <w:spacing w:after="161" w:line="240" w:lineRule="auto"/>
        <w:ind w:left="183" w:right="53" w:hanging="10"/>
        <w:jc w:val="center"/>
      </w:pPr>
      <w:r>
        <w:t>BREAKFAST and ANNUAL MEETING</w:t>
      </w:r>
    </w:p>
    <w:p w:rsidR="00ED7BE2" w:rsidRDefault="00ED7BE2" w:rsidP="00ED7BE2">
      <w:pPr>
        <w:spacing w:after="0" w:line="240" w:lineRule="auto"/>
        <w:ind w:left="183" w:right="58" w:hanging="10"/>
        <w:jc w:val="center"/>
      </w:pPr>
      <w:r>
        <w:t>Tuesday - May 21, 2019</w:t>
      </w:r>
    </w:p>
    <w:p w:rsidR="00ED7BE2" w:rsidRDefault="00ED7BE2" w:rsidP="00ED7BE2">
      <w:pPr>
        <w:spacing w:after="86" w:line="240" w:lineRule="auto"/>
        <w:ind w:left="14" w:right="-90" w:hanging="14"/>
        <w:jc w:val="center"/>
      </w:pPr>
      <w:r>
        <w:t>Augusta Civic Center —North Wing</w:t>
      </w:r>
    </w:p>
    <w:p w:rsidR="00ED7BE2" w:rsidRDefault="00ED7BE2" w:rsidP="00ED7BE2">
      <w:pPr>
        <w:spacing w:after="86" w:line="240" w:lineRule="auto"/>
        <w:ind w:left="14" w:right="3183" w:firstLine="3259"/>
        <w:jc w:val="center"/>
      </w:pPr>
      <w:r>
        <w:t>Augusta, Maine</w:t>
      </w:r>
    </w:p>
    <w:p w:rsidR="00ED7BE2" w:rsidRDefault="00ED7BE2" w:rsidP="00ED7BE2">
      <w:pPr>
        <w:spacing w:after="86"/>
        <w:ind w:right="3183"/>
        <w:jc w:val="left"/>
      </w:pPr>
      <w:r>
        <w:t>Dear Sister and Brother Grand Representatives,</w:t>
      </w:r>
    </w:p>
    <w:p w:rsidR="00ED7BE2" w:rsidRDefault="00ED7BE2" w:rsidP="00ED7BE2">
      <w:pPr>
        <w:spacing w:after="71"/>
        <w:ind w:left="14" w:right="274"/>
        <w:jc w:val="left"/>
      </w:pPr>
      <w:r>
        <w:t>We are again making plans for our upcoming Grand Chapter Session. The GROMMET Association will have a buffet breakfast at 7 AM on Tuesday, May 21, at a cost of $17. Spouses and guests are invited to attend at the same price.</w:t>
      </w:r>
    </w:p>
    <w:p w:rsidR="00ED7BE2" w:rsidRDefault="00ED7BE2" w:rsidP="00ED7BE2">
      <w:pPr>
        <w:spacing w:after="89"/>
        <w:ind w:left="14" w:right="9"/>
        <w:jc w:val="left"/>
      </w:pPr>
      <w:r>
        <w:t xml:space="preserve">Reservations MUST be received no later than May 3, 2019. Please use the banquet reservation form </w:t>
      </w:r>
      <w:proofErr w:type="gramStart"/>
      <w:r>
        <w:t>to  be</w:t>
      </w:r>
      <w:proofErr w:type="gramEnd"/>
      <w:r>
        <w:t xml:space="preserve"> sent to the convener.</w:t>
      </w:r>
    </w:p>
    <w:p w:rsidR="00ED7BE2" w:rsidRDefault="00ED7BE2" w:rsidP="00ED7BE2">
      <w:pPr>
        <w:spacing w:after="93"/>
        <w:ind w:left="14" w:right="9"/>
        <w:jc w:val="left"/>
      </w:pPr>
      <w:r>
        <w:t>Complimentary tickets are given to the MWGM, MWGP, WGM, WGP, AGM, AGP and GGCCMs in Maine and Grand Representatives of Maine from other Grand Jurisdictions. Reservations still must be made for the complimentary tickets.</w:t>
      </w:r>
    </w:p>
    <w:p w:rsidR="00ED7BE2" w:rsidRDefault="00ED7BE2" w:rsidP="00ED7BE2">
      <w:pPr>
        <w:spacing w:after="84"/>
        <w:ind w:left="14" w:right="96"/>
        <w:jc w:val="left"/>
      </w:pPr>
      <w:r>
        <w:t xml:space="preserve">Annual dues of $4 are due </w:t>
      </w:r>
      <w:r>
        <w:rPr>
          <w:u w:val="single" w:color="000000"/>
        </w:rPr>
        <w:t>prior</w:t>
      </w:r>
      <w:r>
        <w:t xml:space="preserve"> to Grand Chapter. There is now also the option of perpetual (paid for life) membership for $30. You can send them now to our Secretary/Treasurer on the form below. </w:t>
      </w:r>
    </w:p>
    <w:p w:rsidR="00ED7BE2" w:rsidRDefault="00ED7BE2" w:rsidP="00ED7BE2">
      <w:pPr>
        <w:spacing w:after="72"/>
        <w:ind w:left="14" w:right="9"/>
        <w:jc w:val="left"/>
      </w:pPr>
      <w:r>
        <w:t>If you would like a receipt, please enclose a self-addressed, stamped envelope.</w:t>
      </w:r>
    </w:p>
    <w:p w:rsidR="00ED7BE2" w:rsidRDefault="00ED7BE2" w:rsidP="00ED7BE2">
      <w:pPr>
        <w:spacing w:after="256"/>
        <w:ind w:left="14" w:right="9"/>
        <w:jc w:val="left"/>
      </w:pPr>
      <w:r>
        <w:t xml:space="preserve">Remember, our Commission as Grand Representatives gives us the privilege of connecting </w:t>
      </w:r>
      <w:proofErr w:type="gramStart"/>
      <w:r>
        <w:t>with  members</w:t>
      </w:r>
      <w:proofErr w:type="gramEnd"/>
      <w:r>
        <w:t xml:space="preserve"> throughout our General Grand Chapter and the responsibility of spreading and protecting       our Eastern Star love. See you soon.</w:t>
      </w:r>
    </w:p>
    <w:p w:rsidR="00ED7BE2" w:rsidRDefault="00ED7BE2" w:rsidP="00ED7BE2">
      <w:pPr>
        <w:spacing w:after="338"/>
        <w:ind w:left="14" w:right="9"/>
        <w:jc w:val="left"/>
      </w:pPr>
      <w:r>
        <w:t>Star love,</w:t>
      </w:r>
    </w:p>
    <w:p w:rsidR="00ED7BE2" w:rsidRDefault="00ED7BE2" w:rsidP="00ED7BE2">
      <w:pPr>
        <w:ind w:left="14" w:right="9"/>
        <w:jc w:val="left"/>
      </w:pPr>
      <w:r>
        <w:t>Denise M. White, PM</w:t>
      </w:r>
    </w:p>
    <w:p w:rsidR="00ED7BE2" w:rsidRDefault="00ED7BE2" w:rsidP="00ED7BE2">
      <w:pPr>
        <w:spacing w:after="105"/>
        <w:ind w:left="14" w:right="9"/>
        <w:jc w:val="left"/>
      </w:pPr>
      <w:r>
        <w:t>President</w:t>
      </w:r>
    </w:p>
    <w:p w:rsidR="00ED7BE2" w:rsidRDefault="00ED7BE2" w:rsidP="00ED7BE2">
      <w:pPr>
        <w:spacing w:after="289" w:line="259" w:lineRule="auto"/>
        <w:ind w:left="-10" w:right="-91" w:firstLine="0"/>
        <w:jc w:val="left"/>
      </w:pPr>
      <w:r>
        <w:rPr>
          <w:rFonts w:ascii="Calibri" w:eastAsia="Calibri" w:hAnsi="Calibri" w:cs="Calibri"/>
          <w:noProof/>
          <w:sz w:val="22"/>
        </w:rPr>
        <mc:AlternateContent>
          <mc:Choice Requires="wpg">
            <w:drawing>
              <wp:inline distT="0" distB="0" distL="0" distR="0" wp14:anchorId="643D5718" wp14:editId="204327EF">
                <wp:extent cx="6376845" cy="64014"/>
                <wp:effectExtent l="0" t="0" r="0" b="0"/>
                <wp:docPr id="12630" name="Group 12630"/>
                <wp:cNvGraphicFramePr/>
                <a:graphic xmlns:a="http://schemas.openxmlformats.org/drawingml/2006/main">
                  <a:graphicData uri="http://schemas.microsoft.com/office/word/2010/wordprocessingGroup">
                    <wpg:wgp>
                      <wpg:cNvGrpSpPr/>
                      <wpg:grpSpPr>
                        <a:xfrm>
                          <a:off x="0" y="0"/>
                          <a:ext cx="6376845" cy="64014"/>
                          <a:chOff x="0" y="0"/>
                          <a:chExt cx="6376845" cy="64014"/>
                        </a:xfrm>
                      </wpg:grpSpPr>
                      <wps:wsp>
                        <wps:cNvPr id="12629" name="Shape 12629"/>
                        <wps:cNvSpPr/>
                        <wps:spPr>
                          <a:xfrm>
                            <a:off x="0" y="0"/>
                            <a:ext cx="6376845" cy="64014"/>
                          </a:xfrm>
                          <a:custGeom>
                            <a:avLst/>
                            <a:gdLst/>
                            <a:ahLst/>
                            <a:cxnLst/>
                            <a:rect l="0" t="0" r="0" b="0"/>
                            <a:pathLst>
                              <a:path w="6376845" h="64014">
                                <a:moveTo>
                                  <a:pt x="0" y="32007"/>
                                </a:moveTo>
                                <a:lnTo>
                                  <a:pt x="6376845" y="32007"/>
                                </a:lnTo>
                              </a:path>
                            </a:pathLst>
                          </a:custGeom>
                          <a:ln w="6401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id="Group 12630" o:spid="_x0000_s1026" style="width:502.1pt;height:5.05pt;mso-position-horizontal-relative:char;mso-position-vertical-relative:line" coordsize="6376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Z13VQIAANQFAAAOAAAAZHJzL2Uyb0RvYy54bWykVMlu2zAQvRfoPxC615KXOqlgO4emzaVo&#10;gyb9AJoiJQLcQNKW/fcdjharDpACiQ/ykJztvVk2dyetyJH7IK3ZZvNZkRFumK2kqbfZn+fvn24z&#10;EiI1FVXW8G125iG72338sGldyRe2sarinoATE8rWbbMmRlfmeWAN1zTMrOMGHoX1mkY4+jqvPG3B&#10;u1b5oijWeWt95bxlPAS4ve8esx36F4Kz+EuIwCNR2wxyi/j1+N2nb77b0LL21DWS9WnQN2ShqTQQ&#10;dHR1TyMlBy9fuNKSeRusiDNmdW6FkIwjBkAzL67QPHh7cIilLtvajTQBtVc8vdkt+3l89ERWULvF&#10;egkMGaqhTBiZdFdAUevqEjQfvHtyj76/qLtTQn0SXqd/wENOSO55JJefImFwuV7erG9XnzPC4G29&#10;KuarjnzWQIVeWLHm26t2+RA0T7mNqbQO2ihcmArvY+qpoY5jAULCf2Fq8WVgClUSU3CFxKDmSFMo&#10;AzD2Po5GrLRkhxAfuEWy6fFHiF3/VoNEm0FiJzOIHqbg1f53NCa7lGUSSTupVjMUK71qe+TPFvXi&#10;pWRLGMSbBB4SvWgoM9Ucqw/Fn+p3WmCYAqOHMRm4nMJVBvPCxiGMwq4QikYcOi0jLBElNXRxkX59&#10;MsqAx9QSXQ1QimfFEwBlfnMBjQ+dOUcnwdf7r8qTI02r4l83oJpshFRqtCr+Y9UrJzuOi+jakvUB&#10;u20EMw3TN+wkwD4aYWRr4mhvYJMiwgmgJO5tdcbpRMwwBogeVwcy26+5tJumZ9S6LOPdXwAAAP//&#10;AwBQSwMEFAAGAAgAAAAhAHEwEV/bAAAABQEAAA8AAABkcnMvZG93bnJldi54bWxMj81qwzAQhO+F&#10;voPYQm+N5PSH4lgOIbQ9hUKTQsltY21sE2tlLMV23r5yL81lmWWWmW+z5Wgb0VPna8cakpkCQVw4&#10;U3Op4Xv3/vAKwgdkg41j0nAhD8v89ibD1LiBv6jfhlLEEPYpaqhCaFMpfVGRRT9zLXH0jq6zGOLa&#10;ldJ0OMRw28i5Ui/SYs2xocKW1hUVp+3ZavgYcFg9Jm/95nRcX/a758+fTUJa39+NqwWIQGP4P4YJ&#10;P6JDHpkO7szGi0ZDfCT8zclT6mkO4jCpBGSeyWv6/BcAAP//AwBQSwECLQAUAAYACAAAACEAtoM4&#10;kv4AAADhAQAAEwAAAAAAAAAAAAAAAAAAAAAAW0NvbnRlbnRfVHlwZXNdLnhtbFBLAQItABQABgAI&#10;AAAAIQA4/SH/1gAAAJQBAAALAAAAAAAAAAAAAAAAAC8BAABfcmVscy8ucmVsc1BLAQItABQABgAI&#10;AAAAIQCz1Z13VQIAANQFAAAOAAAAAAAAAAAAAAAAAC4CAABkcnMvZTJvRG9jLnhtbFBLAQItABQA&#10;BgAIAAAAIQBxMBFf2wAAAAUBAAAPAAAAAAAAAAAAAAAAAK8EAABkcnMvZG93bnJldi54bWxQSwUG&#10;AAAAAAQABADzAAAAtwUAAAAA&#10;">
                <v:shape id="Shape 12629" o:spid="_x0000_s1027" style="position:absolute;width:63768;height:640;visibility:visible;mso-wrap-style:square;v-text-anchor:top" coordsize="6376845,64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YYz8QA&#10;AADeAAAADwAAAGRycy9kb3ducmV2LnhtbERPTWvCQBC9F/wPywi9NRsjBBtdRQTFnkpj8DzNjkk0&#10;Oxuyqyb/vlso9DaP9zmrzWBa8aDeNZYVzKIYBHFpdcOVguK0f1uAcB5ZY2uZFIzkYLOevKww0/bJ&#10;X/TIfSVCCLsMFdTed5mUrqzJoItsRxy4i+0N+gD7SuoenyHctDKJ41QabDg01NjRrqbylt+Ngu/D&#10;+Xr7SLt2cZnPx8+4cMezKZV6nQ7bJQhPg/8X/7mPOsxP0uQdft8JN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WGM/EAAAA3gAAAA8AAAAAAAAAAAAAAAAAmAIAAGRycy9k&#10;b3ducmV2LnhtbFBLBQYAAAAABAAEAPUAAACJAwAAAAA=&#10;" path="m,32007r6376845,e" filled="f" strokeweight="1.77817mm">
                  <v:stroke miterlimit="1" joinstyle="miter"/>
                  <v:path arrowok="t" textboxrect="0,0,6376845,64014"/>
                </v:shape>
                <w10:anchorlock/>
              </v:group>
            </w:pict>
          </mc:Fallback>
        </mc:AlternateContent>
      </w:r>
    </w:p>
    <w:p w:rsidR="00ED7BE2" w:rsidRDefault="00ED7BE2" w:rsidP="00B0784E">
      <w:pPr>
        <w:spacing w:after="0" w:line="259" w:lineRule="auto"/>
        <w:ind w:left="140" w:right="58" w:hanging="10"/>
        <w:jc w:val="center"/>
      </w:pPr>
      <w:r>
        <w:rPr>
          <w:sz w:val="26"/>
        </w:rPr>
        <w:t>USE THIS FORM ONLY FOR YOUR DUES</w:t>
      </w:r>
    </w:p>
    <w:p w:rsidR="00ED7BE2" w:rsidRPr="00FB2D97" w:rsidRDefault="00ED7BE2" w:rsidP="00B0784E">
      <w:pPr>
        <w:spacing w:after="288" w:line="259" w:lineRule="auto"/>
        <w:ind w:left="183" w:right="134" w:hanging="10"/>
        <w:jc w:val="center"/>
        <w:rPr>
          <w:i/>
        </w:rPr>
      </w:pPr>
      <w:r w:rsidRPr="00FB2D97">
        <w:rPr>
          <w:i/>
        </w:rPr>
        <w:t>Make reservations for the buffet using the banquet reservation form.</w:t>
      </w:r>
    </w:p>
    <w:p w:rsidR="00ED7BE2" w:rsidRDefault="00ED7BE2" w:rsidP="00ED7BE2">
      <w:pPr>
        <w:spacing w:after="79"/>
        <w:ind w:left="14" w:right="9"/>
        <w:jc w:val="left"/>
      </w:pPr>
      <w:r>
        <w:t xml:space="preserve">$4.00 Annual Dues or $30.00 for perpetual membership </w:t>
      </w:r>
    </w:p>
    <w:p w:rsidR="00ED7BE2" w:rsidRDefault="00ED7BE2" w:rsidP="00ED7BE2">
      <w:pPr>
        <w:spacing w:after="79"/>
        <w:ind w:left="14" w:right="9"/>
        <w:jc w:val="left"/>
      </w:pPr>
      <w:r>
        <w:t xml:space="preserve">Checks are payable to </w:t>
      </w:r>
      <w:r w:rsidRPr="00FB2D97">
        <w:rPr>
          <w:b/>
          <w:u w:val="single" w:color="000000"/>
        </w:rPr>
        <w:t>GROMMET Association</w:t>
      </w:r>
      <w:r>
        <w:t xml:space="preserve"> and to be sent to:</w:t>
      </w:r>
      <w:bookmarkStart w:id="0" w:name="_GoBack"/>
      <w:bookmarkEnd w:id="0"/>
    </w:p>
    <w:p w:rsidR="00ED7BE2" w:rsidRDefault="00ED7BE2" w:rsidP="00ED7BE2">
      <w:pPr>
        <w:spacing w:after="313" w:line="240" w:lineRule="auto"/>
        <w:ind w:left="1426" w:right="14" w:firstLine="0"/>
        <w:contextualSpacing/>
        <w:jc w:val="left"/>
      </w:pPr>
      <w:r>
        <w:t>Calvin Hall, Secretary / Treasurer</w:t>
      </w:r>
    </w:p>
    <w:p w:rsidR="00ED7BE2" w:rsidRDefault="00ED7BE2" w:rsidP="00ED7BE2">
      <w:pPr>
        <w:spacing w:after="313" w:line="240" w:lineRule="auto"/>
        <w:ind w:left="1426" w:right="14" w:firstLine="0"/>
        <w:contextualSpacing/>
        <w:jc w:val="left"/>
      </w:pPr>
      <w:r>
        <w:t>7 Skyview Drive</w:t>
      </w:r>
    </w:p>
    <w:p w:rsidR="00ED7BE2" w:rsidRDefault="00ED7BE2" w:rsidP="00ED7BE2">
      <w:pPr>
        <w:spacing w:after="313" w:line="240" w:lineRule="auto"/>
        <w:ind w:left="1426" w:right="14" w:firstLine="0"/>
        <w:contextualSpacing/>
        <w:jc w:val="left"/>
      </w:pPr>
      <w:r>
        <w:t>Presque Isle, ME 04789</w:t>
      </w:r>
    </w:p>
    <w:p w:rsidR="00ED7BE2" w:rsidRDefault="00ED7BE2" w:rsidP="00ED7BE2">
      <w:pPr>
        <w:spacing w:after="313" w:line="240" w:lineRule="auto"/>
        <w:ind w:left="1430" w:right="9"/>
        <w:jc w:val="left"/>
      </w:pPr>
    </w:p>
    <w:p w:rsidR="00ED7BE2" w:rsidRDefault="00ED7BE2" w:rsidP="00ED7BE2">
      <w:pPr>
        <w:tabs>
          <w:tab w:val="center" w:pos="7753"/>
        </w:tabs>
        <w:spacing w:after="251" w:line="240" w:lineRule="auto"/>
        <w:ind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B5FCB19" wp14:editId="34FF5EAA">
                <wp:simplePos x="0" y="0"/>
                <wp:positionH relativeFrom="column">
                  <wp:posOffset>902269</wp:posOffset>
                </wp:positionH>
                <wp:positionV relativeFrom="paragraph">
                  <wp:posOffset>123148</wp:posOffset>
                </wp:positionV>
                <wp:extent cx="2676324" cy="9145"/>
                <wp:effectExtent l="0" t="0" r="0" b="0"/>
                <wp:wrapSquare wrapText="bothSides"/>
                <wp:docPr id="12632" name="Group 12632"/>
                <wp:cNvGraphicFramePr/>
                <a:graphic xmlns:a="http://schemas.openxmlformats.org/drawingml/2006/main">
                  <a:graphicData uri="http://schemas.microsoft.com/office/word/2010/wordprocessingGroup">
                    <wpg:wgp>
                      <wpg:cNvGrpSpPr/>
                      <wpg:grpSpPr>
                        <a:xfrm>
                          <a:off x="0" y="0"/>
                          <a:ext cx="2676324" cy="9145"/>
                          <a:chOff x="0" y="0"/>
                          <a:chExt cx="2676324" cy="9145"/>
                        </a:xfrm>
                      </wpg:grpSpPr>
                      <wps:wsp>
                        <wps:cNvPr id="12631" name="Shape 12631"/>
                        <wps:cNvSpPr/>
                        <wps:spPr>
                          <a:xfrm>
                            <a:off x="0" y="0"/>
                            <a:ext cx="2676324" cy="9145"/>
                          </a:xfrm>
                          <a:custGeom>
                            <a:avLst/>
                            <a:gdLst/>
                            <a:ahLst/>
                            <a:cxnLst/>
                            <a:rect l="0" t="0" r="0" b="0"/>
                            <a:pathLst>
                              <a:path w="2676324" h="9145">
                                <a:moveTo>
                                  <a:pt x="0" y="4573"/>
                                </a:moveTo>
                                <a:lnTo>
                                  <a:pt x="2676324" y="4573"/>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id="Group 12632" o:spid="_x0000_s1026" style="position:absolute;margin-left:71.05pt;margin-top:9.7pt;width:210.75pt;height:.7pt;z-index:251659264" coordsize="2676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QeVAIAAM0FAAAOAAAAZHJzL2Uyb0RvYy54bWykVMlu2zAQvRfoPxC615Icx2kFyzk0rS9F&#10;GzTpB9AUKQngBpK27L/vcLRYdYAUSHyQucz23gzf5v6kJDly51ujyyRfZAnhmpmq1XWZ/Hn+/ulz&#10;QnyguqLSaF4mZ+6T++3HD5vOFnxpGiMr7ggE0b7obJk0IdgiTT1ruKJ+YSzXcCmMUzTA1tVp5WgH&#10;0ZVMl1m2TjvjKusM497D6UN/mWwxvhCchV9CeB6ILBOoLeDX4Xcfv+l2Q4vaUdu0bCiDvqEKRVsN&#10;SadQDzRQcnDti1CqZc54I8KCGZUaIVrGEQOgybMrNDtnDhax1EVX24kmoPaKpzeHZT+Pj460FfRu&#10;ub5ZJkRTBW3CzKQ/Aoo6WxdguXP2yT664aDudxH1STgV/wEPOSG554lcfgqEweFyfQcJVglhcPcl&#10;X9323LMGGvTCiTXfXnNLx5RprGwqpLMwRP7Ck38fT08NtRzp9xH9jKd85AlNkKc8wokFgOVEki88&#10;8PUuhiaotGAHH3bcINP0+MOHfnircUWbccVOelw6eAKvDr+lIfrFIuOSdLNWNUOn4qUyR/5s0Cxc&#10;+rW6vbuJyKHMi4HUc8Op8dD3mXlvBH4xKwaYKoHDOVapY1E4MoRREAkhacDXptoA6iFbBeObxd9Q&#10;itQQMDajpx9X4Sx5rF7q31zAxMNI5hjEu3r/VTpypFEj/g0DptFHtFJOXtl/vAbj6MdRga492ZCw&#10;lyF4zCBMoxgB9MkJMxsdJn8NEooIZ4Dicm+qMz5LxAwvANGjZiCxg75FUZrv0eqiwtu/AAAA//8D&#10;AFBLAwQUAAYACAAAACEA5Xe+WuAAAAAJAQAADwAAAGRycy9kb3ducmV2LnhtbEyPwUrDQBCG74Lv&#10;sIzgzW6StqHGbEop6qkItoJ422anSWh2NmS3Sfr2jid7m5/5+OebfD3ZVgzY+8aRgngWgUAqnWmo&#10;UvB1eHtagfBBk9GtI1RwRQ/r4v4u15lxI33isA+V4BLymVZQh9BlUvqyRqv9zHVIvDu53urAsa+k&#10;6fXI5baVSRSl0uqG+EKtO9zWWJ73F6vgfdTjZh6/DrvzaXv9OSw/vncxKvX4MG1eQAScwj8Mf/qs&#10;DgU7Hd2FjBct50USM8rD8wIEA8t0noI4KkiiFcgil7cfFL8AAAD//wMAUEsBAi0AFAAGAAgAAAAh&#10;ALaDOJL+AAAA4QEAABMAAAAAAAAAAAAAAAAAAAAAAFtDb250ZW50X1R5cGVzXS54bWxQSwECLQAU&#10;AAYACAAAACEAOP0h/9YAAACUAQAACwAAAAAAAAAAAAAAAAAvAQAAX3JlbHMvLnJlbHNQSwECLQAU&#10;AAYACAAAACEAD7hkHlQCAADNBQAADgAAAAAAAAAAAAAAAAAuAgAAZHJzL2Uyb0RvYy54bWxQSwEC&#10;LQAUAAYACAAAACEA5Xe+WuAAAAAJAQAADwAAAAAAAAAAAAAAAACuBAAAZHJzL2Rvd25yZXYueG1s&#10;UEsFBgAAAAAEAAQA8wAAALsFAAAAAA==&#10;">
                <v:shape id="Shape 12631" o:spid="_x0000_s1027" style="position:absolute;width:26763;height:91;visibility:visible;mso-wrap-style:square;v-text-anchor:top" coordsize="267632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lecYA&#10;AADeAAAADwAAAGRycy9kb3ducmV2LnhtbESP0WrCQBBF3wv+wzKCb3WjAROiq0ipIBYL2n7AkB2T&#10;aHY27K4a/94tCH2b4d65585i1ZtW3Mj5xrKCyTgBQVxa3XCl4Pdn856D8AFZY2uZFDzIw2o5eFtg&#10;oe2dD3Q7hkrEEPYFKqhD6AopfVmTQT+2HXHUTtYZDHF1ldQO7zHctHKaJDNpsOFIqLGjj5rKy/Fq&#10;IiRPv5vzdu/OX2mWfaa9z/JdqdRo2K/nIAL14d/8ut7qWH86Syfw906cQS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SlecYAAADeAAAADwAAAAAAAAAAAAAAAACYAgAAZHJz&#10;L2Rvd25yZXYueG1sUEsFBgAAAAAEAAQA9QAAAIsDAAAAAA==&#10;" path="m,4573r2676324,e" filled="f" strokeweight=".25403mm">
                  <v:stroke miterlimit="1" joinstyle="miter"/>
                  <v:path arrowok="t" textboxrect="0,0,2676324,9145"/>
                </v:shape>
                <w10:wrap type="square"/>
              </v:group>
            </w:pict>
          </mc:Fallback>
        </mc:AlternateContent>
      </w:r>
      <w:r>
        <w:t>Name</w:t>
      </w:r>
      <w:r>
        <w:tab/>
        <w:t>Chapter</w:t>
      </w:r>
      <w:r>
        <w:rPr>
          <w:noProof/>
        </w:rPr>
        <w:drawing>
          <wp:inline distT="0" distB="0" distL="0" distR="0" wp14:anchorId="43DF7EC4" wp14:editId="700F0B54">
            <wp:extent cx="1956948" cy="149366"/>
            <wp:effectExtent l="0" t="0" r="0" b="0"/>
            <wp:docPr id="4568" name="Picture 4568"/>
            <wp:cNvGraphicFramePr/>
            <a:graphic xmlns:a="http://schemas.openxmlformats.org/drawingml/2006/main">
              <a:graphicData uri="http://schemas.openxmlformats.org/drawingml/2006/picture">
                <pic:pic xmlns:pic="http://schemas.openxmlformats.org/drawingml/2006/picture">
                  <pic:nvPicPr>
                    <pic:cNvPr id="4568" name="Picture 4568"/>
                    <pic:cNvPicPr/>
                  </pic:nvPicPr>
                  <pic:blipFill>
                    <a:blip r:embed="rId5"/>
                    <a:stretch>
                      <a:fillRect/>
                    </a:stretch>
                  </pic:blipFill>
                  <pic:spPr>
                    <a:xfrm>
                      <a:off x="0" y="0"/>
                      <a:ext cx="1956948" cy="149366"/>
                    </a:xfrm>
                    <a:prstGeom prst="rect">
                      <a:avLst/>
                    </a:prstGeom>
                  </pic:spPr>
                </pic:pic>
              </a:graphicData>
            </a:graphic>
          </wp:inline>
        </w:drawing>
      </w:r>
    </w:p>
    <w:p w:rsidR="00ED7BE2" w:rsidRDefault="00ED7BE2" w:rsidP="00ED7BE2">
      <w:pPr>
        <w:spacing w:line="240" w:lineRule="auto"/>
        <w:ind w:left="14" w:right="9"/>
        <w:jc w:val="left"/>
      </w:pPr>
      <w:r>
        <w:t xml:space="preserve">Representative </w:t>
      </w:r>
      <w:proofErr w:type="gramStart"/>
      <w:r>
        <w:t>of  _</w:t>
      </w:r>
      <w:proofErr w:type="gramEnd"/>
      <w:r>
        <w:t>_______________________________   Year(s) ________________________</w:t>
      </w:r>
    </w:p>
    <w:p w:rsidR="00ED7BE2" w:rsidRDefault="00ED7BE2" w:rsidP="00ED7BE2">
      <w:pPr>
        <w:spacing w:after="283" w:line="240" w:lineRule="auto"/>
        <w:ind w:left="1815" w:firstLine="0"/>
        <w:jc w:val="left"/>
      </w:pPr>
    </w:p>
    <w:p w:rsidR="00CE4F04" w:rsidRDefault="00ED7BE2" w:rsidP="00ED7BE2">
      <w:pPr>
        <w:spacing w:line="240" w:lineRule="auto"/>
        <w:ind w:left="14" w:right="9"/>
        <w:jc w:val="left"/>
      </w:pPr>
      <w:r>
        <w:t>(If you don't remember the years, please note the WGM / WGP who gave you the Commission)</w:t>
      </w:r>
    </w:p>
    <w:sectPr w:rsidR="00CE4F04" w:rsidSect="00ED7BE2">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BE2"/>
    <w:rsid w:val="0007512F"/>
    <w:rsid w:val="00641813"/>
    <w:rsid w:val="00B0784E"/>
    <w:rsid w:val="00ED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BE2"/>
    <w:pPr>
      <w:spacing w:after="14" w:line="247" w:lineRule="auto"/>
      <w:ind w:firstLine="4"/>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BE2"/>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BE2"/>
    <w:pPr>
      <w:spacing w:after="14" w:line="247" w:lineRule="auto"/>
      <w:ind w:firstLine="4"/>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BE2"/>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&amp; Rheanne</dc:creator>
  <cp:lastModifiedBy>Bernard &amp; Rheanne</cp:lastModifiedBy>
  <cp:revision>2</cp:revision>
  <dcterms:created xsi:type="dcterms:W3CDTF">2018-11-12T13:52:00Z</dcterms:created>
  <dcterms:modified xsi:type="dcterms:W3CDTF">2018-11-16T23:54:00Z</dcterms:modified>
</cp:coreProperties>
</file>