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1CE8" w14:textId="7948666A" w:rsidR="00943467" w:rsidRDefault="003611E3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>
        <w:rPr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8DDEF3" wp14:editId="6EDEAB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90700" cy="1432594"/>
            <wp:effectExtent l="0" t="0" r="0" b="0"/>
            <wp:wrapSquare wrapText="bothSides"/>
            <wp:docPr id="1694070664" name="Picture 1" descr="A logo with a deer head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70664" name="Picture 1" descr="A logo with a deer head and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32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8E165" w14:textId="77777777" w:rsidR="00943467" w:rsidRDefault="00943467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</w:p>
    <w:p w14:paraId="79DF2E44" w14:textId="77777777" w:rsidR="00943467" w:rsidRDefault="00943467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</w:p>
    <w:p w14:paraId="29B3D233" w14:textId="77777777" w:rsidR="00943467" w:rsidRDefault="00943467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</w:p>
    <w:p w14:paraId="24488A5E" w14:textId="01FEDEBE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721947D8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</w:t>
      </w:r>
      <w:r w:rsidR="003611E3">
        <w:rPr>
          <w:rFonts w:ascii="Arial" w:hAnsi="Arial" w:cs="Arial"/>
          <w:bCs/>
          <w:sz w:val="22"/>
          <w:szCs w:val="22"/>
        </w:rPr>
        <w:t>farm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to meet the needs of the </w:t>
      </w:r>
      <w:r w:rsidR="003611E3">
        <w:rPr>
          <w:rFonts w:ascii="Arial" w:hAnsi="Arial" w:cs="Arial"/>
          <w:bCs/>
          <w:sz w:val="22"/>
          <w:szCs w:val="22"/>
        </w:rPr>
        <w:t>visitors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23F93BD8" w:rsidR="009D08F3" w:rsidRPr="00C53E9D" w:rsidRDefault="003611E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D08F3" w:rsidRPr="005B6216">
        <w:rPr>
          <w:rFonts w:ascii="Arial" w:hAnsi="Arial" w:cs="Arial"/>
          <w:sz w:val="22"/>
          <w:szCs w:val="22"/>
        </w:rPr>
        <w:t>eco</w:t>
      </w:r>
      <w:r w:rsidR="002F68AD">
        <w:rPr>
          <w:rFonts w:ascii="Arial" w:hAnsi="Arial" w:cs="Arial"/>
          <w:sz w:val="22"/>
          <w:szCs w:val="22"/>
        </w:rPr>
        <w:t xml:space="preserve">rds are kept in </w:t>
      </w:r>
      <w:r>
        <w:rPr>
          <w:rFonts w:ascii="Arial" w:hAnsi="Arial" w:cs="Arial"/>
          <w:sz w:val="22"/>
          <w:szCs w:val="22"/>
        </w:rPr>
        <w:t>farm</w:t>
      </w:r>
      <w:r w:rsidR="002F68AD">
        <w:rPr>
          <w:rFonts w:ascii="Arial" w:hAnsi="Arial" w:cs="Arial"/>
          <w:sz w:val="22"/>
          <w:szCs w:val="22"/>
        </w:rPr>
        <w:t xml:space="preserve"> files</w:t>
      </w:r>
    </w:p>
    <w:p w14:paraId="4BE1647C" w14:textId="2D383B09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77777777" w:rsidR="00AD043D" w:rsidRPr="00AD043D" w:rsidRDefault="00AD043D" w:rsidP="00AD043D">
      <w:pPr>
        <w:jc w:val="center"/>
        <w:rPr>
          <w:rFonts w:ascii="Arial" w:hAnsi="Arial" w:cs="Arial"/>
          <w:sz w:val="22"/>
          <w:szCs w:val="22"/>
        </w:rPr>
      </w:pPr>
    </w:p>
    <w:sectPr w:rsidR="00AD043D" w:rsidRPr="00AD043D" w:rsidSect="00ED041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561E" w14:textId="77777777" w:rsidR="00ED0419" w:rsidRDefault="00ED0419" w:rsidP="00E07382">
      <w:r>
        <w:separator/>
      </w:r>
    </w:p>
  </w:endnote>
  <w:endnote w:type="continuationSeparator" w:id="0">
    <w:p w14:paraId="347B6D83" w14:textId="77777777" w:rsidR="00ED0419" w:rsidRDefault="00ED0419" w:rsidP="00E07382">
      <w:r>
        <w:continuationSeparator/>
      </w:r>
    </w:p>
  </w:endnote>
  <w:endnote w:type="continuationNotice" w:id="1">
    <w:p w14:paraId="6DCA45EF" w14:textId="77777777" w:rsidR="00ED0419" w:rsidRDefault="00ED0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AD7B" w14:textId="5A460388" w:rsidR="00125204" w:rsidRPr="00AD1054" w:rsidRDefault="00125204">
    <w:pPr>
      <w:pStyle w:val="Footer"/>
      <w:rPr>
        <w:rFonts w:ascii="Arial" w:hAnsi="Arial" w:cs="Arial"/>
        <w:sz w:val="20"/>
        <w:szCs w:val="20"/>
      </w:rPr>
    </w:pPr>
    <w:r w:rsidRPr="00AD1054">
      <w:rPr>
        <w:rFonts w:ascii="Arial" w:hAnsi="Arial" w:cs="Arial"/>
        <w:i/>
        <w:iCs/>
        <w:sz w:val="20"/>
        <w:szCs w:val="20"/>
      </w:rPr>
      <w:t>Policies &amp; Procedures for the EYFS 202</w:t>
    </w:r>
    <w:r w:rsidR="00AD043D">
      <w:rPr>
        <w:rFonts w:ascii="Arial" w:hAnsi="Arial" w:cs="Arial"/>
        <w:i/>
        <w:iCs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 xml:space="preserve"> (Early Years Alliance 202</w:t>
    </w:r>
    <w:r w:rsidR="00AD043D">
      <w:rPr>
        <w:rFonts w:ascii="Arial" w:hAnsi="Arial" w:cs="Arial"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1FC39" w14:textId="77777777" w:rsidR="00ED0419" w:rsidRDefault="00ED0419" w:rsidP="00E07382">
      <w:r>
        <w:separator/>
      </w:r>
    </w:p>
  </w:footnote>
  <w:footnote w:type="continuationSeparator" w:id="0">
    <w:p w14:paraId="3E638459" w14:textId="77777777" w:rsidR="00ED0419" w:rsidRDefault="00ED0419" w:rsidP="00E07382">
      <w:r>
        <w:continuationSeparator/>
      </w:r>
    </w:p>
  </w:footnote>
  <w:footnote w:type="continuationNotice" w:id="1">
    <w:p w14:paraId="46BAE440" w14:textId="77777777" w:rsidR="00ED0419" w:rsidRDefault="00ED04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6340E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11E3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3467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0419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3ae9d-7de6-4d81-b854-044576feb15e">
      <Terms xmlns="http://schemas.microsoft.com/office/infopath/2007/PartnerControls"/>
    </lcf76f155ced4ddcb4097134ff3c332f>
    <TaxCatchAll xmlns="f7f6e19a-afdd-4100-aabf-b8abd77908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6A0F13BD745469ED69D068205D3B1" ma:contentTypeVersion="11" ma:contentTypeDescription="Create a new document." ma:contentTypeScope="" ma:versionID="716694991e3f6f63bf876c62efe5eb2c">
  <xsd:schema xmlns:xsd="http://www.w3.org/2001/XMLSchema" xmlns:xs="http://www.w3.org/2001/XMLSchema" xmlns:p="http://schemas.microsoft.com/office/2006/metadata/properties" xmlns:ns2="aa03ae9d-7de6-4d81-b854-044576feb15e" xmlns:ns3="f7f6e19a-afdd-4100-aabf-b8abd7790861" targetNamespace="http://schemas.microsoft.com/office/2006/metadata/properties" ma:root="true" ma:fieldsID="f946cbb393d5894264c25f9837199e53" ns2:_="" ns3:_="">
    <xsd:import namespace="aa03ae9d-7de6-4d81-b854-044576feb15e"/>
    <xsd:import namespace="f7f6e19a-afdd-4100-aabf-b8abd779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ae9d-7de6-4d81-b854-044576feb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a099e-0940-4ae7-bf5c-b409920bb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e19a-afdd-4100-aabf-b8abd77908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a01995-6816-45a6-a65f-1b59275cc7a9}" ma:internalName="TaxCatchAll" ma:showField="CatchAllData" ma:web="f7f6e19a-afdd-4100-aabf-b8abd779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4CC88-34D4-4310-88B7-C3F3C90BB018}"/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2</cp:revision>
  <cp:lastPrinted>2025-05-26T11:26:00Z</cp:lastPrinted>
  <dcterms:created xsi:type="dcterms:W3CDTF">2025-05-26T11:27:00Z</dcterms:created>
  <dcterms:modified xsi:type="dcterms:W3CDTF">2025-05-26T11:27:00Z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0x010100EDB6A0F13BD745469ED69D068205D3B1</vt:lpwstr>
  </property>
  <property fmtid="{D5CDD505-2E9C-101B-9397-08002B2CF9AE}" pid="3" name="MediaServiceImageTags">
    <vt:lpwstr/>
  </property>
</Properties>
</file>