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9D" w:rsidRDefault="00CE669D" w:rsidP="00716ECC">
      <w:pPr>
        <w:spacing w:after="0" w:line="240" w:lineRule="auto"/>
      </w:pPr>
      <w:r w:rsidRPr="00CE669D">
        <w:rPr>
          <w:rFonts w:ascii="Oxygen" w:eastAsia="Times New Roman" w:hAnsi="Oxygen" w:cs="Times New Roman"/>
          <w:b/>
          <w:spacing w:val="7"/>
          <w:sz w:val="24"/>
          <w:szCs w:val="24"/>
          <w:u w:val="single"/>
          <w:shd w:val="clear" w:color="auto" w:fill="FFFFFF"/>
        </w:rPr>
        <w:t>Purchase Agreement/Health Guarantee</w:t>
      </w:r>
      <w:r w:rsidR="00716ECC" w:rsidRPr="00CE669D">
        <w:rPr>
          <w:rFonts w:ascii="Oxygen" w:eastAsia="Times New Roman" w:hAnsi="Oxygen" w:cs="Times New Roman"/>
          <w:b/>
          <w:spacing w:val="7"/>
          <w:sz w:val="24"/>
          <w:szCs w:val="24"/>
          <w:u w:val="single"/>
        </w:rPr>
        <w:br/>
      </w:r>
      <w:r w:rsidR="00716ECC" w:rsidRPr="00716ECC">
        <w:rPr>
          <w:rFonts w:ascii="Oxygen" w:eastAsia="Times New Roman" w:hAnsi="Oxygen" w:cs="Times New Roman"/>
          <w:spacing w:val="7"/>
          <w:sz w:val="24"/>
          <w:szCs w:val="24"/>
          <w:shd w:val="clear" w:color="auto" w:fill="FFFFFF"/>
        </w:rPr>
        <w:t> </w:t>
      </w:r>
      <w:r w:rsidR="00716ECC" w:rsidRPr="00716ECC">
        <w:rPr>
          <w:rFonts w:ascii="Oxygen" w:eastAsia="Times New Roman" w:hAnsi="Oxygen" w:cs="Times New Roman"/>
          <w:spacing w:val="7"/>
          <w:sz w:val="24"/>
          <w:szCs w:val="24"/>
        </w:rPr>
        <w:br/>
      </w:r>
      <w:r>
        <w:rPr>
          <w:rFonts w:ascii="Oxygen" w:eastAsia="Times New Roman" w:hAnsi="Oxygen" w:cs="Times New Roman"/>
          <w:spacing w:val="7"/>
          <w:sz w:val="24"/>
          <w:szCs w:val="24"/>
          <w:shd w:val="clear" w:color="auto" w:fill="FFFFFF"/>
        </w:rPr>
        <w:t>Red Raider Labrador Retrievers</w:t>
      </w:r>
      <w:r w:rsidR="00716ECC" w:rsidRPr="00716ECC">
        <w:rPr>
          <w:rFonts w:ascii="Oxygen" w:eastAsia="Times New Roman" w:hAnsi="Oxygen" w:cs="Times New Roman"/>
          <w:spacing w:val="7"/>
          <w:sz w:val="24"/>
          <w:szCs w:val="24"/>
        </w:rPr>
        <w:br/>
      </w:r>
      <w:bookmarkStart w:id="0" w:name="_GoBack"/>
      <w:bookmarkEnd w:id="0"/>
      <w:r>
        <w:rPr>
          <w:rFonts w:ascii="Oxygen" w:eastAsia="Times New Roman" w:hAnsi="Oxygen" w:cs="Times New Roman"/>
          <w:spacing w:val="7"/>
          <w:sz w:val="24"/>
          <w:szCs w:val="24"/>
          <w:shd w:val="clear" w:color="auto" w:fill="FFFFFF"/>
        </w:rPr>
        <w:t>Lubbock, Texas 79407</w:t>
      </w:r>
      <w:r w:rsidR="00716ECC" w:rsidRPr="00716ECC">
        <w:rPr>
          <w:rFonts w:ascii="Oxygen" w:eastAsia="Times New Roman" w:hAnsi="Oxygen" w:cs="Times New Roman"/>
          <w:spacing w:val="7"/>
          <w:sz w:val="24"/>
          <w:szCs w:val="24"/>
        </w:rPr>
        <w:br/>
      </w:r>
      <w:r>
        <w:rPr>
          <w:rFonts w:ascii="Oxygen" w:eastAsia="Times New Roman" w:hAnsi="Oxygen" w:cs="Times New Roman"/>
          <w:spacing w:val="7"/>
          <w:sz w:val="24"/>
          <w:szCs w:val="24"/>
          <w:shd w:val="clear" w:color="auto" w:fill="FFFFFF"/>
        </w:rPr>
        <w:t>512-925-1579</w:t>
      </w:r>
      <w:r w:rsidR="00716ECC" w:rsidRPr="00716ECC">
        <w:rPr>
          <w:rFonts w:ascii="Oxygen" w:eastAsia="Times New Roman" w:hAnsi="Oxygen" w:cs="Times New Roman"/>
          <w:spacing w:val="7"/>
          <w:sz w:val="24"/>
          <w:szCs w:val="24"/>
        </w:rPr>
        <w:br/>
      </w:r>
      <w:hyperlink r:id="rId6" w:history="1">
        <w:r w:rsidRPr="004A4199">
          <w:rPr>
            <w:rStyle w:val="Hyperlink"/>
          </w:rPr>
          <w:t>www.redraiderlabs.com</w:t>
        </w:r>
      </w:hyperlink>
    </w:p>
    <w:p w:rsidR="00716ECC" w:rsidRPr="00716ECC" w:rsidRDefault="00CE669D" w:rsidP="00716ECC">
      <w:pPr>
        <w:spacing w:after="0" w:line="240" w:lineRule="auto"/>
        <w:rPr>
          <w:rFonts w:ascii="Times New Roman" w:eastAsia="Times New Roman" w:hAnsi="Times New Roman" w:cs="Times New Roman"/>
          <w:sz w:val="24"/>
          <w:szCs w:val="24"/>
        </w:rPr>
      </w:pPr>
      <w:hyperlink r:id="rId7" w:history="1">
        <w:r w:rsidRPr="004A4199">
          <w:rPr>
            <w:rStyle w:val="Hyperlink"/>
            <w:rFonts w:ascii="Oxygen" w:eastAsia="Times New Roman" w:hAnsi="Oxygen" w:cs="Times New Roman"/>
            <w:spacing w:val="7"/>
            <w:sz w:val="24"/>
            <w:szCs w:val="24"/>
            <w:shd w:val="clear" w:color="auto" w:fill="FFFFFF"/>
          </w:rPr>
          <w:t>shane@redraiderlabs.com</w:t>
        </w:r>
      </w:hyperlink>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Pr>
          <w:rFonts w:ascii="Oxygen" w:eastAsia="Times New Roman" w:hAnsi="Oxygen" w:cs="Times New Roman"/>
          <w:b/>
          <w:bCs/>
          <w:spacing w:val="7"/>
          <w:sz w:val="24"/>
          <w:szCs w:val="24"/>
          <w:shd w:val="clear" w:color="auto" w:fill="FFFFFF"/>
        </w:rPr>
        <w:t>​Purchase Agreement/Contract</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proofErr w:type="gramStart"/>
      <w:r w:rsidR="00716ECC" w:rsidRPr="00716ECC">
        <w:rPr>
          <w:rFonts w:ascii="Oxygen" w:eastAsia="Times New Roman" w:hAnsi="Oxygen" w:cs="Times New Roman"/>
          <w:spacing w:val="7"/>
          <w:sz w:val="24"/>
          <w:szCs w:val="24"/>
          <w:shd w:val="clear" w:color="auto" w:fill="FFFFFF"/>
        </w:rPr>
        <w:t>The</w:t>
      </w:r>
      <w:proofErr w:type="gramEnd"/>
      <w:r w:rsidR="00716ECC" w:rsidRPr="00716ECC">
        <w:rPr>
          <w:rFonts w:ascii="Oxygen" w:eastAsia="Times New Roman" w:hAnsi="Oxygen" w:cs="Times New Roman"/>
          <w:spacing w:val="7"/>
          <w:sz w:val="24"/>
          <w:szCs w:val="24"/>
          <w:shd w:val="clear" w:color="auto" w:fill="FFFFFF"/>
        </w:rPr>
        <w:t xml:space="preserve"> following Purchase Agreement-Contract is between </w:t>
      </w:r>
      <w:r>
        <w:rPr>
          <w:rFonts w:ascii="Oxygen" w:eastAsia="Times New Roman" w:hAnsi="Oxygen" w:cs="Times New Roman"/>
          <w:spacing w:val="7"/>
          <w:sz w:val="24"/>
          <w:szCs w:val="24"/>
          <w:shd w:val="clear" w:color="auto" w:fill="FFFFFF"/>
        </w:rPr>
        <w:t>Red Raider Labs</w:t>
      </w:r>
      <w:r w:rsidR="00716ECC" w:rsidRPr="00716ECC">
        <w:rPr>
          <w:rFonts w:ascii="Oxygen" w:eastAsia="Times New Roman" w:hAnsi="Oxygen" w:cs="Times New Roman"/>
          <w:spacing w:val="7"/>
          <w:sz w:val="24"/>
          <w:szCs w:val="24"/>
          <w:shd w:val="clear" w:color="auto" w:fill="FFFFFF"/>
        </w:rPr>
        <w:t xml:space="preserve"> (seller) and ____________________________________ (buyer). This agreement is made and entered into this _______ day of ____________</w:t>
      </w:r>
      <w:proofErr w:type="gramStart"/>
      <w:r w:rsidR="00716ECC" w:rsidRPr="00716ECC">
        <w:rPr>
          <w:rFonts w:ascii="Oxygen" w:eastAsia="Times New Roman" w:hAnsi="Oxygen" w:cs="Times New Roman"/>
          <w:spacing w:val="7"/>
          <w:sz w:val="24"/>
          <w:szCs w:val="24"/>
          <w:shd w:val="clear" w:color="auto" w:fill="FFFFFF"/>
        </w:rPr>
        <w:t>  20</w:t>
      </w:r>
      <w:proofErr w:type="gramEnd"/>
      <w:r w:rsidR="00716ECC" w:rsidRPr="00716ECC">
        <w:rPr>
          <w:rFonts w:ascii="Oxygen" w:eastAsia="Times New Roman" w:hAnsi="Oxygen" w:cs="Times New Roman"/>
          <w:spacing w:val="7"/>
          <w:sz w:val="24"/>
          <w:szCs w:val="24"/>
          <w:shd w:val="clear" w:color="auto" w:fill="FFFFFF"/>
        </w:rPr>
        <w:t>____. The buyer agrees to purchase a _____ male      ______ female from the litter of __________________ (dam) and _________________________ (sire) whelped on ________________________</w:t>
      </w:r>
      <w:proofErr w:type="gramStart"/>
      <w:r w:rsidR="00716ECC" w:rsidRPr="00716ECC">
        <w:rPr>
          <w:rFonts w:ascii="Oxygen" w:eastAsia="Times New Roman" w:hAnsi="Oxygen" w:cs="Times New Roman"/>
          <w:spacing w:val="7"/>
          <w:sz w:val="24"/>
          <w:szCs w:val="24"/>
          <w:shd w:val="clear" w:color="auto" w:fill="FFFFFF"/>
        </w:rPr>
        <w:t>_(</w:t>
      </w:r>
      <w:proofErr w:type="gramEnd"/>
      <w:r w:rsidR="00716ECC" w:rsidRPr="00716ECC">
        <w:rPr>
          <w:rFonts w:ascii="Oxygen" w:eastAsia="Times New Roman" w:hAnsi="Oxygen" w:cs="Times New Roman"/>
          <w:spacing w:val="7"/>
          <w:sz w:val="24"/>
          <w:szCs w:val="24"/>
          <w:shd w:val="clear" w:color="auto" w:fill="FFFFFF"/>
        </w:rPr>
        <w:t>date) for the agreed purchase price of $___________.</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Pr>
          <w:rFonts w:ascii="Oxygen" w:eastAsia="Times New Roman" w:hAnsi="Oxygen" w:cs="Times New Roman"/>
          <w:spacing w:val="7"/>
          <w:sz w:val="24"/>
          <w:szCs w:val="24"/>
          <w:shd w:val="clear" w:color="auto" w:fill="FFFFFF"/>
        </w:rPr>
        <w:t xml:space="preserve">Registration Type Requested: </w:t>
      </w:r>
      <w:proofErr w:type="gramStart"/>
      <w:r>
        <w:rPr>
          <w:rFonts w:ascii="Oxygen" w:eastAsia="Times New Roman" w:hAnsi="Oxygen" w:cs="Times New Roman"/>
          <w:spacing w:val="7"/>
          <w:sz w:val="24"/>
          <w:szCs w:val="24"/>
          <w:shd w:val="clear" w:color="auto" w:fill="FFFFFF"/>
        </w:rPr>
        <w:t>AKC  _</w:t>
      </w:r>
      <w:proofErr w:type="gramEnd"/>
      <w:r>
        <w:rPr>
          <w:rFonts w:ascii="Oxygen" w:eastAsia="Times New Roman" w:hAnsi="Oxygen" w:cs="Times New Roman"/>
          <w:spacing w:val="7"/>
          <w:sz w:val="24"/>
          <w:szCs w:val="24"/>
          <w:shd w:val="clear" w:color="auto" w:fill="FFFFFF"/>
        </w:rPr>
        <w:t>__  limited registration  </w:t>
      </w:r>
      <w:r w:rsidR="00716ECC" w:rsidRPr="00716ECC">
        <w:rPr>
          <w:rFonts w:ascii="Oxygen" w:eastAsia="Times New Roman" w:hAnsi="Oxygen" w:cs="Times New Roman"/>
          <w:spacing w:val="7"/>
          <w:sz w:val="24"/>
          <w:szCs w:val="24"/>
          <w:shd w:val="clear" w:color="auto" w:fill="FFFFFF"/>
        </w:rPr>
        <w:t>____ full registration</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Pr>
          <w:rFonts w:ascii="Oxygen" w:eastAsia="Times New Roman" w:hAnsi="Oxygen" w:cs="Times New Roman"/>
          <w:spacing w:val="7"/>
          <w:sz w:val="24"/>
          <w:szCs w:val="24"/>
          <w:shd w:val="clear" w:color="auto" w:fill="FFFFFF"/>
        </w:rPr>
        <w:t>A non-refundable deposit of $25</w:t>
      </w:r>
      <w:r w:rsidR="00716ECC" w:rsidRPr="00716ECC">
        <w:rPr>
          <w:rFonts w:ascii="Oxygen" w:eastAsia="Times New Roman" w:hAnsi="Oxygen" w:cs="Times New Roman"/>
          <w:spacing w:val="7"/>
          <w:sz w:val="24"/>
          <w:szCs w:val="24"/>
          <w:shd w:val="clear" w:color="auto" w:fill="FFFFFF"/>
        </w:rPr>
        <w:t xml:space="preserve">0.00 is required to place a “hold” on a specific pet. If the pet is not available (due to health, wrong gender or color), </w:t>
      </w:r>
      <w:r w:rsidR="00716ECC" w:rsidRPr="00CE669D">
        <w:rPr>
          <w:rFonts w:ascii="Oxygen" w:eastAsia="Times New Roman" w:hAnsi="Oxygen" w:cs="Times New Roman"/>
          <w:b/>
          <w:spacing w:val="7"/>
          <w:sz w:val="24"/>
          <w:szCs w:val="24"/>
          <w:shd w:val="clear" w:color="auto" w:fill="FFFFFF"/>
        </w:rPr>
        <w:t>100% of the deposit will be refunded</w:t>
      </w:r>
      <w:r w:rsidR="00716ECC" w:rsidRPr="00716ECC">
        <w:rPr>
          <w:rFonts w:ascii="Oxygen" w:eastAsia="Times New Roman" w:hAnsi="Oxygen" w:cs="Times New Roman"/>
          <w:spacing w:val="7"/>
          <w:sz w:val="24"/>
          <w:szCs w:val="24"/>
          <w:shd w:val="clear" w:color="auto" w:fill="FFFFFF"/>
        </w:rPr>
        <w:t xml:space="preserve">. If the buyer decides to change their mind in regards to the purchase of the pup once the seller receives the deposit, the deposit will be forfeited by the buyer. All pups are sold with limited registration unless otherwise specified by the seller. </w:t>
      </w:r>
      <w:r>
        <w:rPr>
          <w:rFonts w:ascii="Oxygen" w:eastAsia="Times New Roman" w:hAnsi="Oxygen" w:cs="Times New Roman"/>
          <w:spacing w:val="7"/>
          <w:sz w:val="24"/>
          <w:szCs w:val="24"/>
          <w:shd w:val="clear" w:color="auto" w:fill="FFFFFF"/>
        </w:rPr>
        <w:t xml:space="preserve">Full registration is available at the Seller’s discretion but not in all cases. </w:t>
      </w:r>
      <w:r w:rsidR="00716ECC" w:rsidRPr="00716ECC">
        <w:rPr>
          <w:rFonts w:ascii="Oxygen" w:eastAsia="Times New Roman" w:hAnsi="Oxygen" w:cs="Times New Roman"/>
          <w:spacing w:val="7"/>
          <w:sz w:val="24"/>
          <w:szCs w:val="24"/>
          <w:shd w:val="clear" w:color="auto" w:fill="FFFFFF"/>
        </w:rPr>
        <w:t>Seller reserves the right to terminate the contract at any time prior to the placement of the pet for any reason.</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b/>
          <w:bCs/>
          <w:spacing w:val="7"/>
          <w:sz w:val="24"/>
          <w:szCs w:val="24"/>
          <w:shd w:val="clear" w:color="auto" w:fill="FFFFFF"/>
        </w:rPr>
        <w:t>This contract is not transferable. </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t>The purchase price does not include the cost of shipping costs, shipping crates, health certificates or any other costs incurred to ship a pet to a specific location.</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t> </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b/>
          <w:bCs/>
          <w:spacing w:val="7"/>
          <w:sz w:val="24"/>
          <w:szCs w:val="24"/>
          <w:shd w:val="clear" w:color="auto" w:fill="FFFFFF"/>
        </w:rPr>
        <w:t>We do not guarantee: </w:t>
      </w:r>
      <w:r w:rsidR="00716ECC" w:rsidRPr="00716ECC">
        <w:rPr>
          <w:rFonts w:ascii="Oxygen" w:eastAsia="Times New Roman" w:hAnsi="Oxygen" w:cs="Times New Roman"/>
          <w:spacing w:val="7"/>
          <w:sz w:val="24"/>
          <w:szCs w:val="24"/>
        </w:rPr>
        <w:br/>
      </w:r>
      <w:r>
        <w:rPr>
          <w:rFonts w:ascii="Oxygen" w:eastAsia="Times New Roman" w:hAnsi="Oxygen" w:cs="Times New Roman"/>
          <w:spacing w:val="7"/>
          <w:sz w:val="24"/>
          <w:szCs w:val="24"/>
          <w:shd w:val="clear" w:color="auto" w:fill="FFFFFF"/>
        </w:rPr>
        <w:t>Red Raider Labs</w:t>
      </w:r>
      <w:r w:rsidR="00716ECC" w:rsidRPr="00716ECC">
        <w:rPr>
          <w:rFonts w:ascii="Oxygen" w:eastAsia="Times New Roman" w:hAnsi="Oxygen" w:cs="Times New Roman"/>
          <w:spacing w:val="7"/>
          <w:sz w:val="24"/>
          <w:szCs w:val="24"/>
          <w:shd w:val="clear" w:color="auto" w:fill="FFFFFF"/>
        </w:rPr>
        <w:t xml:space="preserve"> does not guarantee the pet‘s: size, color, temperament or the ability to reproduce. Seller does not guarantee against ear mites, worms or bacterial infections at the time of sale or thereafter. Seller warrants that the above described pet has been vet inspected and is in good health at the time of sale.</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b/>
          <w:bCs/>
          <w:spacing w:val="7"/>
          <w:sz w:val="24"/>
          <w:szCs w:val="24"/>
          <w:shd w:val="clear" w:color="auto" w:fill="FFFFFF"/>
        </w:rPr>
        <w:t>Health </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t>Seller warrants that the above described pet is in good health visually at the time the buyer assumes ownership.  Seller does not guarantee against any other “genetic” or “congenital” defects other than against hip dysplasia at the time of sale or thereafter.</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t>Buyer will have the above mentioned pet neutered or spayed by the time it reaches 12 months of age or this contract and any guarantee will be deemed null and void (unless sold with full registration).</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lastRenderedPageBreak/>
        <w:t>All veterinarian expenses for a wellness check, possible life altering genetic defects, yearly exams or any veterinarian expenses incurred for the pet after 72 hours of assumed ownership while in the buyer’s possession is not the responsibility of the seller. Seller is not responsible for any vet expenses incurred by the pet or the buyer.</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t>Seller does not assume any responsibility for the shipping costs if a pet is required to be shipped back into the seller’s possession.</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Pr>
          <w:rFonts w:ascii="Oxygen" w:eastAsia="Times New Roman" w:hAnsi="Oxygen" w:cs="Times New Roman"/>
          <w:b/>
          <w:bCs/>
          <w:spacing w:val="7"/>
          <w:sz w:val="24"/>
          <w:szCs w:val="24"/>
          <w:shd w:val="clear" w:color="auto" w:fill="FFFFFF"/>
        </w:rPr>
        <w:t>Health Guarantee</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t xml:space="preserve">This guarantee is for a </w:t>
      </w:r>
      <w:r w:rsidR="00716ECC" w:rsidRPr="00CE669D">
        <w:rPr>
          <w:rFonts w:ascii="Oxygen" w:eastAsia="Times New Roman" w:hAnsi="Oxygen" w:cs="Times New Roman"/>
          <w:b/>
          <w:spacing w:val="7"/>
          <w:sz w:val="24"/>
          <w:szCs w:val="24"/>
          <w:shd w:val="clear" w:color="auto" w:fill="FFFFFF"/>
        </w:rPr>
        <w:t>replacement pup</w:t>
      </w:r>
      <w:r w:rsidR="00716ECC" w:rsidRPr="00716ECC">
        <w:rPr>
          <w:rFonts w:ascii="Oxygen" w:eastAsia="Times New Roman" w:hAnsi="Oxygen" w:cs="Times New Roman"/>
          <w:spacing w:val="7"/>
          <w:sz w:val="24"/>
          <w:szCs w:val="24"/>
          <w:shd w:val="clear" w:color="auto" w:fill="FFFFFF"/>
        </w:rPr>
        <w:t xml:space="preserve"> and not for returned monies.</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t>If a diagnosis of a heart murmur should occur before the pet turns 1 year of age, the breeder must be contacted immediately to discuss the issues. If the breeder is not contacted prior to treatment, this contract will be deemed null and void. The buyer is financially responsible for any treatments, medications and hospitalizations provided by the vet services for the pet.</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t>Seller does not assume any liability for any injury or sickness on the buyer’s property once the pet is in the possession of the buyer.</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t>All age appropriate vaccinations and de-worming medications have been administered to the pet being sold/purchased.</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t>The buyer agrees to maintain the pet’s health in good condition and to provide yearly examinations, vaccinations, heartworm test and any other usual procedures necessary to assure good health of the pet. The buyer agrees to provide a suitable area for this pet to have adequate food, shelter and to be housed securely.</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Pr>
          <w:rFonts w:ascii="Oxygen" w:eastAsia="Times New Roman" w:hAnsi="Oxygen" w:cs="Times New Roman"/>
          <w:b/>
          <w:bCs/>
          <w:spacing w:val="7"/>
          <w:sz w:val="24"/>
          <w:szCs w:val="24"/>
          <w:shd w:val="clear" w:color="auto" w:fill="FFFFFF"/>
        </w:rPr>
        <w:t>Hip Guarantee </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t>This hip guarantee is valid until the pet reaches the age of 26 month.  For this guarantee to be valid, the pet must not have been bred or have sired a litter.</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t>It is understood that hip dysplasia can be caused by poor nutrition or injury and that the pet is guaranteed to the extent of genetic hip dysplasia only.</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t>In the event of genetic h</w:t>
      </w:r>
      <w:r>
        <w:rPr>
          <w:rFonts w:ascii="Oxygen" w:eastAsia="Times New Roman" w:hAnsi="Oxygen" w:cs="Times New Roman"/>
          <w:spacing w:val="7"/>
          <w:sz w:val="24"/>
          <w:szCs w:val="24"/>
          <w:shd w:val="clear" w:color="auto" w:fill="FFFFFF"/>
        </w:rPr>
        <w:t xml:space="preserve">ip dysplasia that warrants a pet to be </w:t>
      </w:r>
      <w:r w:rsidRPr="00CE669D">
        <w:rPr>
          <w:rFonts w:ascii="Oxygen" w:eastAsia="Times New Roman" w:hAnsi="Oxygen" w:cs="Times New Roman"/>
          <w:spacing w:val="7"/>
          <w:sz w:val="24"/>
          <w:szCs w:val="24"/>
          <w:shd w:val="clear" w:color="auto" w:fill="FFFFFF"/>
        </w:rPr>
        <w:t>euthaniz</w:t>
      </w:r>
      <w:r>
        <w:rPr>
          <w:rFonts w:ascii="Oxygen" w:eastAsia="Times New Roman" w:hAnsi="Oxygen" w:cs="Times New Roman"/>
          <w:spacing w:val="7"/>
          <w:sz w:val="24"/>
          <w:szCs w:val="24"/>
          <w:shd w:val="clear" w:color="auto" w:fill="FFFFFF"/>
        </w:rPr>
        <w:t xml:space="preserve">ed </w:t>
      </w:r>
      <w:r w:rsidR="00716ECC" w:rsidRPr="00716ECC">
        <w:rPr>
          <w:rFonts w:ascii="Oxygen" w:eastAsia="Times New Roman" w:hAnsi="Oxygen" w:cs="Times New Roman"/>
          <w:spacing w:val="7"/>
          <w:sz w:val="24"/>
          <w:szCs w:val="24"/>
          <w:shd w:val="clear" w:color="auto" w:fill="FFFFFF"/>
        </w:rPr>
        <w:t>before the age of 26 months, the seller agrees to replace said pet with a pet of the same quality.</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t>We do not guarantee against elbow dysplasia, PRA, EIC, CNM or anything else. We only guarantee against heart murmurs and hip dysplasia.</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b/>
          <w:bCs/>
          <w:spacing w:val="7"/>
          <w:sz w:val="24"/>
          <w:szCs w:val="24"/>
          <w:shd w:val="clear" w:color="auto" w:fill="FFFFFF"/>
        </w:rPr>
        <w:t>Replacement pup information: </w:t>
      </w:r>
      <w:r w:rsidR="00716ECC" w:rsidRPr="00716ECC">
        <w:rPr>
          <w:rFonts w:ascii="Oxygen" w:eastAsia="Times New Roman" w:hAnsi="Oxygen" w:cs="Times New Roman"/>
          <w:spacing w:val="7"/>
          <w:sz w:val="24"/>
          <w:szCs w:val="24"/>
        </w:rPr>
        <w:br/>
      </w:r>
      <w:r w:rsidR="00716ECC" w:rsidRPr="00716ECC">
        <w:rPr>
          <w:rFonts w:ascii="Oxygen" w:eastAsia="Times New Roman" w:hAnsi="Oxygen" w:cs="Times New Roman"/>
          <w:spacing w:val="7"/>
          <w:sz w:val="24"/>
          <w:szCs w:val="24"/>
          <w:shd w:val="clear" w:color="auto" w:fill="FFFFFF"/>
        </w:rPr>
        <w:t>For the replacement pet to be placed, the following terms must be met: </w:t>
      </w:r>
    </w:p>
    <w:p w:rsidR="00716ECC" w:rsidRPr="00716ECC" w:rsidRDefault="00716ECC" w:rsidP="00716ECC">
      <w:pPr>
        <w:numPr>
          <w:ilvl w:val="0"/>
          <w:numId w:val="1"/>
        </w:numPr>
        <w:shd w:val="clear" w:color="auto" w:fill="FFFFFF"/>
        <w:spacing w:before="100" w:beforeAutospacing="1" w:after="150" w:line="360" w:lineRule="atLeast"/>
        <w:rPr>
          <w:rFonts w:ascii="Oxygen" w:eastAsia="Times New Roman" w:hAnsi="Oxygen" w:cs="Times New Roman"/>
          <w:spacing w:val="7"/>
          <w:sz w:val="24"/>
          <w:szCs w:val="24"/>
        </w:rPr>
      </w:pPr>
      <w:r w:rsidRPr="00716ECC">
        <w:rPr>
          <w:rFonts w:ascii="Oxygen" w:eastAsia="Times New Roman" w:hAnsi="Oxygen" w:cs="Times New Roman"/>
          <w:spacing w:val="7"/>
          <w:sz w:val="24"/>
          <w:szCs w:val="24"/>
        </w:rPr>
        <w:t>Buyer notifies the seller promptly after such condition is diagnosed</w:t>
      </w:r>
      <w:r w:rsidR="009B58C4">
        <w:rPr>
          <w:rFonts w:ascii="Oxygen" w:eastAsia="Times New Roman" w:hAnsi="Oxygen" w:cs="Times New Roman"/>
          <w:spacing w:val="7"/>
          <w:sz w:val="24"/>
          <w:szCs w:val="24"/>
        </w:rPr>
        <w:t xml:space="preserve"> </w:t>
      </w:r>
      <w:r w:rsidRPr="00716ECC">
        <w:rPr>
          <w:rFonts w:ascii="Oxygen" w:eastAsia="Times New Roman" w:hAnsi="Oxygen" w:cs="Times New Roman"/>
          <w:spacing w:val="7"/>
          <w:sz w:val="24"/>
          <w:szCs w:val="24"/>
        </w:rPr>
        <w:t xml:space="preserve">(if heart murmur, buyer must contact the breeder before the pup reaches the age of one year </w:t>
      </w:r>
      <w:r w:rsidRPr="00716ECC">
        <w:rPr>
          <w:rFonts w:ascii="Oxygen" w:eastAsia="Times New Roman" w:hAnsi="Oxygen" w:cs="Times New Roman"/>
          <w:spacing w:val="7"/>
          <w:sz w:val="24"/>
          <w:szCs w:val="24"/>
        </w:rPr>
        <w:lastRenderedPageBreak/>
        <w:t>old. If the pet is deemed to have hip dysplasia, the breeder must be contacted prior to the pup reaching the age of 26 months). </w:t>
      </w:r>
    </w:p>
    <w:p w:rsidR="00716ECC" w:rsidRPr="00716ECC" w:rsidRDefault="00716ECC" w:rsidP="00716ECC">
      <w:pPr>
        <w:numPr>
          <w:ilvl w:val="0"/>
          <w:numId w:val="1"/>
        </w:numPr>
        <w:shd w:val="clear" w:color="auto" w:fill="FFFFFF"/>
        <w:spacing w:before="100" w:beforeAutospacing="1" w:after="150" w:line="360" w:lineRule="atLeast"/>
        <w:rPr>
          <w:rFonts w:ascii="Oxygen" w:eastAsia="Times New Roman" w:hAnsi="Oxygen" w:cs="Times New Roman"/>
          <w:spacing w:val="7"/>
          <w:sz w:val="24"/>
          <w:szCs w:val="24"/>
        </w:rPr>
      </w:pPr>
      <w:r w:rsidRPr="00716ECC">
        <w:rPr>
          <w:rFonts w:ascii="Oxygen" w:eastAsia="Times New Roman" w:hAnsi="Oxygen" w:cs="Times New Roman"/>
          <w:spacing w:val="7"/>
          <w:sz w:val="24"/>
          <w:szCs w:val="24"/>
        </w:rPr>
        <w:t>A copy of OFA’s refusal must be sent to the seller (if there is a “hip issue”)</w:t>
      </w:r>
    </w:p>
    <w:p w:rsidR="00716ECC" w:rsidRPr="00716ECC" w:rsidRDefault="00716ECC" w:rsidP="00716ECC">
      <w:pPr>
        <w:numPr>
          <w:ilvl w:val="0"/>
          <w:numId w:val="1"/>
        </w:numPr>
        <w:shd w:val="clear" w:color="auto" w:fill="FFFFFF"/>
        <w:spacing w:before="100" w:beforeAutospacing="1" w:after="150" w:line="360" w:lineRule="atLeast"/>
        <w:rPr>
          <w:rFonts w:ascii="Oxygen" w:eastAsia="Times New Roman" w:hAnsi="Oxygen" w:cs="Times New Roman"/>
          <w:spacing w:val="7"/>
          <w:sz w:val="24"/>
          <w:szCs w:val="24"/>
        </w:rPr>
      </w:pPr>
      <w:r w:rsidRPr="00716ECC">
        <w:rPr>
          <w:rFonts w:ascii="Oxygen" w:eastAsia="Times New Roman" w:hAnsi="Oxygen" w:cs="Times New Roman"/>
          <w:spacing w:val="7"/>
          <w:sz w:val="24"/>
          <w:szCs w:val="24"/>
        </w:rPr>
        <w:t>The pet must not have been bred or sired a litter. </w:t>
      </w:r>
    </w:p>
    <w:p w:rsidR="00716ECC" w:rsidRPr="00716ECC" w:rsidRDefault="00716ECC" w:rsidP="00716ECC">
      <w:pPr>
        <w:numPr>
          <w:ilvl w:val="0"/>
          <w:numId w:val="1"/>
        </w:numPr>
        <w:shd w:val="clear" w:color="auto" w:fill="FFFFFF"/>
        <w:spacing w:before="100" w:beforeAutospacing="1" w:after="150" w:line="360" w:lineRule="atLeast"/>
        <w:rPr>
          <w:rFonts w:ascii="Oxygen" w:eastAsia="Times New Roman" w:hAnsi="Oxygen" w:cs="Times New Roman"/>
          <w:spacing w:val="7"/>
          <w:sz w:val="24"/>
          <w:szCs w:val="24"/>
        </w:rPr>
      </w:pPr>
      <w:r w:rsidRPr="00716ECC">
        <w:rPr>
          <w:rFonts w:ascii="Oxygen" w:eastAsia="Times New Roman" w:hAnsi="Oxygen" w:cs="Times New Roman"/>
          <w:spacing w:val="7"/>
          <w:sz w:val="24"/>
          <w:szCs w:val="24"/>
        </w:rPr>
        <w:t>The buyer’s must provide the seller with a written statement from a licensed vet stating that the pet was spayed or neutered. </w:t>
      </w:r>
    </w:p>
    <w:p w:rsidR="00716ECC" w:rsidRPr="00716ECC" w:rsidRDefault="00716ECC" w:rsidP="00716ECC">
      <w:pPr>
        <w:numPr>
          <w:ilvl w:val="0"/>
          <w:numId w:val="1"/>
        </w:numPr>
        <w:shd w:val="clear" w:color="auto" w:fill="FFFFFF"/>
        <w:spacing w:before="100" w:beforeAutospacing="1" w:after="150" w:line="360" w:lineRule="atLeast"/>
        <w:rPr>
          <w:rFonts w:ascii="Oxygen" w:eastAsia="Times New Roman" w:hAnsi="Oxygen" w:cs="Times New Roman"/>
          <w:spacing w:val="7"/>
          <w:sz w:val="24"/>
          <w:szCs w:val="24"/>
        </w:rPr>
      </w:pPr>
      <w:r w:rsidRPr="00716ECC">
        <w:rPr>
          <w:rFonts w:ascii="Oxygen" w:eastAsia="Times New Roman" w:hAnsi="Oxygen" w:cs="Times New Roman"/>
          <w:spacing w:val="7"/>
          <w:sz w:val="24"/>
          <w:szCs w:val="24"/>
        </w:rPr>
        <w:t>Buyer must return puppy to seller immediately (providing all transportation and costs incurred to do so). </w:t>
      </w:r>
    </w:p>
    <w:p w:rsidR="00131761" w:rsidRPr="00716ECC" w:rsidRDefault="00716ECC" w:rsidP="00716ECC">
      <w:r w:rsidRPr="00716ECC">
        <w:rPr>
          <w:rFonts w:ascii="Oxygen" w:eastAsia="Times New Roman" w:hAnsi="Oxygen" w:cs="Times New Roman"/>
          <w:spacing w:val="7"/>
          <w:sz w:val="24"/>
          <w:szCs w:val="24"/>
          <w:shd w:val="clear" w:color="auto" w:fill="FFFFFF"/>
        </w:rPr>
        <w:t xml:space="preserve">If at any time the buyer decides to relinquish ownership of the pet, </w:t>
      </w:r>
      <w:r w:rsidR="009B58C4">
        <w:rPr>
          <w:rFonts w:ascii="Oxygen" w:eastAsia="Times New Roman" w:hAnsi="Oxygen" w:cs="Times New Roman"/>
          <w:spacing w:val="7"/>
          <w:sz w:val="24"/>
          <w:szCs w:val="24"/>
          <w:shd w:val="clear" w:color="auto" w:fill="FFFFFF"/>
        </w:rPr>
        <w:t>Red Raider Labs</w:t>
      </w:r>
      <w:r w:rsidRPr="00716ECC">
        <w:rPr>
          <w:rFonts w:ascii="Oxygen" w:eastAsia="Times New Roman" w:hAnsi="Oxygen" w:cs="Times New Roman"/>
          <w:spacing w:val="7"/>
          <w:sz w:val="24"/>
          <w:szCs w:val="24"/>
          <w:shd w:val="clear" w:color="auto" w:fill="FFFFFF"/>
        </w:rPr>
        <w:t xml:space="preserve"> must be notified and given the first </w:t>
      </w:r>
      <w:r w:rsidR="009B58C4">
        <w:rPr>
          <w:rFonts w:ascii="Oxygen" w:eastAsia="Times New Roman" w:hAnsi="Oxygen" w:cs="Times New Roman"/>
          <w:spacing w:val="7"/>
          <w:sz w:val="24"/>
          <w:szCs w:val="24"/>
          <w:shd w:val="clear" w:color="auto" w:fill="FFFFFF"/>
        </w:rPr>
        <w:t xml:space="preserve">right of </w:t>
      </w:r>
      <w:r w:rsidRPr="00716ECC">
        <w:rPr>
          <w:rFonts w:ascii="Oxygen" w:eastAsia="Times New Roman" w:hAnsi="Oxygen" w:cs="Times New Roman"/>
          <w:spacing w:val="7"/>
          <w:sz w:val="24"/>
          <w:szCs w:val="24"/>
          <w:shd w:val="clear" w:color="auto" w:fill="FFFFFF"/>
        </w:rPr>
        <w:t>refusal.</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By signing this Agreement-Contract, the buyer acknowledges and understands the contents and has entered into this legal binding contract freely.</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Buyer Name</w:t>
      </w:r>
      <w:proofErr w:type="gramStart"/>
      <w:r w:rsidRPr="00716ECC">
        <w:rPr>
          <w:rFonts w:ascii="Oxygen" w:eastAsia="Times New Roman" w:hAnsi="Oxygen" w:cs="Times New Roman"/>
          <w:spacing w:val="7"/>
          <w:sz w:val="24"/>
          <w:szCs w:val="24"/>
          <w:shd w:val="clear" w:color="auto" w:fill="FFFFFF"/>
        </w:rPr>
        <w:t>:_</w:t>
      </w:r>
      <w:proofErr w:type="gramEnd"/>
      <w:r w:rsidRPr="00716ECC">
        <w:rPr>
          <w:rFonts w:ascii="Oxygen" w:eastAsia="Times New Roman" w:hAnsi="Oxygen" w:cs="Times New Roman"/>
          <w:spacing w:val="7"/>
          <w:sz w:val="24"/>
          <w:szCs w:val="24"/>
          <w:shd w:val="clear" w:color="auto" w:fill="FFFFFF"/>
        </w:rPr>
        <w:t>______________________________________________ </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Address:__________________________________________________ </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City, State, Zip: ____________________________________________ </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Cellphone_________________________________________________ </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Email:____________________________________________________</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Signature:____________________________  Date:  ______________</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Seller Name:______________________________________________</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Signature:_____________________________ Date:______________</w:t>
      </w:r>
    </w:p>
    <w:sectPr w:rsidR="00131761" w:rsidRPr="00716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xyg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2047C"/>
    <w:multiLevelType w:val="multilevel"/>
    <w:tmpl w:val="6F74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CC"/>
    <w:rsid w:val="00007C6A"/>
    <w:rsid w:val="00021985"/>
    <w:rsid w:val="0003479D"/>
    <w:rsid w:val="0009394F"/>
    <w:rsid w:val="000A0109"/>
    <w:rsid w:val="000D30A6"/>
    <w:rsid w:val="00105AB9"/>
    <w:rsid w:val="00116DAB"/>
    <w:rsid w:val="00130925"/>
    <w:rsid w:val="00131761"/>
    <w:rsid w:val="00151613"/>
    <w:rsid w:val="00163496"/>
    <w:rsid w:val="00167519"/>
    <w:rsid w:val="00210101"/>
    <w:rsid w:val="00215BE3"/>
    <w:rsid w:val="00231A9B"/>
    <w:rsid w:val="00265543"/>
    <w:rsid w:val="00265C26"/>
    <w:rsid w:val="0029257A"/>
    <w:rsid w:val="0029355E"/>
    <w:rsid w:val="002969A7"/>
    <w:rsid w:val="002A3AE2"/>
    <w:rsid w:val="002B5AD0"/>
    <w:rsid w:val="002B67BA"/>
    <w:rsid w:val="002B6E4E"/>
    <w:rsid w:val="002C459A"/>
    <w:rsid w:val="002C610A"/>
    <w:rsid w:val="003005F6"/>
    <w:rsid w:val="00301EB5"/>
    <w:rsid w:val="00321CE9"/>
    <w:rsid w:val="00332263"/>
    <w:rsid w:val="003371AD"/>
    <w:rsid w:val="003378CD"/>
    <w:rsid w:val="00370FD3"/>
    <w:rsid w:val="00387494"/>
    <w:rsid w:val="003A27DE"/>
    <w:rsid w:val="003A4FE4"/>
    <w:rsid w:val="003B482D"/>
    <w:rsid w:val="003D51D9"/>
    <w:rsid w:val="003E051E"/>
    <w:rsid w:val="003E367F"/>
    <w:rsid w:val="004400E1"/>
    <w:rsid w:val="00447777"/>
    <w:rsid w:val="00447ACE"/>
    <w:rsid w:val="004A31B2"/>
    <w:rsid w:val="004A79E6"/>
    <w:rsid w:val="004B0EE9"/>
    <w:rsid w:val="004D31FD"/>
    <w:rsid w:val="004D550F"/>
    <w:rsid w:val="005044F6"/>
    <w:rsid w:val="005479B8"/>
    <w:rsid w:val="00561233"/>
    <w:rsid w:val="005833A2"/>
    <w:rsid w:val="00586900"/>
    <w:rsid w:val="00596DEF"/>
    <w:rsid w:val="005A07EA"/>
    <w:rsid w:val="005C3A47"/>
    <w:rsid w:val="005C4054"/>
    <w:rsid w:val="005D366F"/>
    <w:rsid w:val="005D63C1"/>
    <w:rsid w:val="005F199D"/>
    <w:rsid w:val="005F2642"/>
    <w:rsid w:val="00600D70"/>
    <w:rsid w:val="00602075"/>
    <w:rsid w:val="00606CA4"/>
    <w:rsid w:val="00616E79"/>
    <w:rsid w:val="00677333"/>
    <w:rsid w:val="00685BE1"/>
    <w:rsid w:val="00687ABC"/>
    <w:rsid w:val="006A7C47"/>
    <w:rsid w:val="006E7DFC"/>
    <w:rsid w:val="006F3F0D"/>
    <w:rsid w:val="00700C89"/>
    <w:rsid w:val="00716ECC"/>
    <w:rsid w:val="007227D9"/>
    <w:rsid w:val="0072326D"/>
    <w:rsid w:val="0073794C"/>
    <w:rsid w:val="00742749"/>
    <w:rsid w:val="007616DB"/>
    <w:rsid w:val="007A3ADA"/>
    <w:rsid w:val="007D7D1C"/>
    <w:rsid w:val="007F7B49"/>
    <w:rsid w:val="00807DC2"/>
    <w:rsid w:val="00814CDB"/>
    <w:rsid w:val="0081697F"/>
    <w:rsid w:val="00851574"/>
    <w:rsid w:val="00864E0B"/>
    <w:rsid w:val="0088702E"/>
    <w:rsid w:val="00897A22"/>
    <w:rsid w:val="008A1526"/>
    <w:rsid w:val="008C4229"/>
    <w:rsid w:val="008C50DC"/>
    <w:rsid w:val="009318ED"/>
    <w:rsid w:val="00954F72"/>
    <w:rsid w:val="00957996"/>
    <w:rsid w:val="00975B80"/>
    <w:rsid w:val="00993A55"/>
    <w:rsid w:val="00994188"/>
    <w:rsid w:val="00997F91"/>
    <w:rsid w:val="009A2C23"/>
    <w:rsid w:val="009B58C4"/>
    <w:rsid w:val="009C19C5"/>
    <w:rsid w:val="009C4E14"/>
    <w:rsid w:val="009E63BA"/>
    <w:rsid w:val="00A10632"/>
    <w:rsid w:val="00A16827"/>
    <w:rsid w:val="00A208E6"/>
    <w:rsid w:val="00A37231"/>
    <w:rsid w:val="00A71A14"/>
    <w:rsid w:val="00A8255D"/>
    <w:rsid w:val="00A9780F"/>
    <w:rsid w:val="00AA1483"/>
    <w:rsid w:val="00AB0DC6"/>
    <w:rsid w:val="00AB4534"/>
    <w:rsid w:val="00AF20F4"/>
    <w:rsid w:val="00AF61BF"/>
    <w:rsid w:val="00B170FD"/>
    <w:rsid w:val="00B44123"/>
    <w:rsid w:val="00B5141E"/>
    <w:rsid w:val="00B612A8"/>
    <w:rsid w:val="00B64DBE"/>
    <w:rsid w:val="00B778B3"/>
    <w:rsid w:val="00B84D55"/>
    <w:rsid w:val="00BB3AC7"/>
    <w:rsid w:val="00C14804"/>
    <w:rsid w:val="00C15CC9"/>
    <w:rsid w:val="00C175B8"/>
    <w:rsid w:val="00C20CD7"/>
    <w:rsid w:val="00C2216C"/>
    <w:rsid w:val="00C2310B"/>
    <w:rsid w:val="00C241A5"/>
    <w:rsid w:val="00C42B11"/>
    <w:rsid w:val="00C461D9"/>
    <w:rsid w:val="00C51E7A"/>
    <w:rsid w:val="00C53398"/>
    <w:rsid w:val="00C746F6"/>
    <w:rsid w:val="00C76D5C"/>
    <w:rsid w:val="00CA26D0"/>
    <w:rsid w:val="00CB0498"/>
    <w:rsid w:val="00CD10E7"/>
    <w:rsid w:val="00CE0AC6"/>
    <w:rsid w:val="00CE2094"/>
    <w:rsid w:val="00CE669D"/>
    <w:rsid w:val="00D22755"/>
    <w:rsid w:val="00D254EA"/>
    <w:rsid w:val="00D33928"/>
    <w:rsid w:val="00D54BE3"/>
    <w:rsid w:val="00D77DCC"/>
    <w:rsid w:val="00D90EAD"/>
    <w:rsid w:val="00DC01C1"/>
    <w:rsid w:val="00DC04D8"/>
    <w:rsid w:val="00DC648D"/>
    <w:rsid w:val="00DF793D"/>
    <w:rsid w:val="00E0423E"/>
    <w:rsid w:val="00E06F70"/>
    <w:rsid w:val="00E079C8"/>
    <w:rsid w:val="00E15894"/>
    <w:rsid w:val="00E22495"/>
    <w:rsid w:val="00E72F44"/>
    <w:rsid w:val="00EC03D7"/>
    <w:rsid w:val="00EF10C0"/>
    <w:rsid w:val="00EF6C39"/>
    <w:rsid w:val="00F120A8"/>
    <w:rsid w:val="00F16B6F"/>
    <w:rsid w:val="00F2003C"/>
    <w:rsid w:val="00F47356"/>
    <w:rsid w:val="00F82C7F"/>
    <w:rsid w:val="00FA0E16"/>
    <w:rsid w:val="00FD048C"/>
    <w:rsid w:val="00FD6D84"/>
    <w:rsid w:val="00FF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ECC"/>
    <w:rPr>
      <w:color w:val="0000FF"/>
      <w:u w:val="single"/>
    </w:rPr>
  </w:style>
  <w:style w:type="character" w:styleId="Strong">
    <w:name w:val="Strong"/>
    <w:basedOn w:val="DefaultParagraphFont"/>
    <w:uiPriority w:val="22"/>
    <w:qFormat/>
    <w:rsid w:val="00716E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ECC"/>
    <w:rPr>
      <w:color w:val="0000FF"/>
      <w:u w:val="single"/>
    </w:rPr>
  </w:style>
  <w:style w:type="character" w:styleId="Strong">
    <w:name w:val="Strong"/>
    <w:basedOn w:val="DefaultParagraphFont"/>
    <w:uiPriority w:val="22"/>
    <w:qFormat/>
    <w:rsid w:val="00716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ne@redraiderla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raiderlab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Witt</dc:creator>
  <cp:lastModifiedBy>Shane Prather</cp:lastModifiedBy>
  <cp:revision>4</cp:revision>
  <cp:lastPrinted>2015-12-07T04:37:00Z</cp:lastPrinted>
  <dcterms:created xsi:type="dcterms:W3CDTF">2018-01-31T16:50:00Z</dcterms:created>
  <dcterms:modified xsi:type="dcterms:W3CDTF">2018-01-31T20:32:00Z</dcterms:modified>
</cp:coreProperties>
</file>