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30327" w14:textId="77777777" w:rsidR="00304FD8" w:rsidRPr="00447644" w:rsidRDefault="00304FD8" w:rsidP="00304FD8">
      <w:pPr>
        <w:spacing w:after="0"/>
        <w:jc w:val="center"/>
        <w:rPr>
          <w:rFonts w:ascii="Tahoma" w:hAnsi="Tahoma" w:cs="Tahoma"/>
          <w:noProof/>
          <w:sz w:val="24"/>
          <w:szCs w:val="24"/>
        </w:rPr>
      </w:pPr>
      <w:r w:rsidRPr="00447644">
        <w:rPr>
          <w:rFonts w:ascii="Tahoma" w:hAnsi="Tahoma" w:cs="Tahoma"/>
          <w:sz w:val="24"/>
          <w:szCs w:val="24"/>
        </w:rPr>
        <w:t xml:space="preserve">What is a Wind Mitigation Report?  </w:t>
      </w:r>
      <w:r w:rsidRPr="00447644">
        <w:rPr>
          <w:rFonts w:ascii="Tahoma" w:hAnsi="Tahoma" w:cs="Tahoma"/>
          <w:noProof/>
          <w:sz w:val="24"/>
          <w:szCs w:val="24"/>
        </w:rPr>
        <w:t xml:space="preserve">  </w:t>
      </w:r>
    </w:p>
    <w:p w14:paraId="7D779B59" w14:textId="6C643CF2" w:rsidR="00304FD8" w:rsidRDefault="00304FD8" w:rsidP="00304FD8">
      <w:pPr>
        <w:spacing w:after="0"/>
        <w:jc w:val="center"/>
        <w:rPr>
          <w:noProof/>
        </w:rPr>
      </w:pPr>
      <w:r>
        <w:rPr>
          <w:noProof/>
        </w:rPr>
        <w:t xml:space="preserve">               </w:t>
      </w:r>
    </w:p>
    <w:p w14:paraId="532CFABD" w14:textId="291CD718" w:rsidR="00304FD8" w:rsidRDefault="00304FD8" w:rsidP="00304FD8">
      <w:pPr>
        <w:spacing w:after="0"/>
        <w:jc w:val="center"/>
        <w:rPr>
          <w:noProof/>
        </w:rPr>
      </w:pPr>
      <w:bookmarkStart w:id="0" w:name="_GoBack"/>
      <w:bookmarkEnd w:id="0"/>
      <w:r>
        <w:rPr>
          <w:noProof/>
        </w:rPr>
        <w:drawing>
          <wp:inline distT="0" distB="0" distL="0" distR="0" wp14:anchorId="1029CAAB" wp14:editId="2E50CA0E">
            <wp:extent cx="15333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www.publicdomainpictures.net%2fpictures%2f90000%2fnahled%2fhouse-illustration-clipart.jpg&amp;ehk=GGifydB2i11ojChq7vHJkw&amp;r=0&amp;pid=OfficeInser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4548" cy="1228104"/>
                    </a:xfrm>
                    <a:prstGeom prst="rect">
                      <a:avLst/>
                    </a:prstGeom>
                  </pic:spPr>
                </pic:pic>
              </a:graphicData>
            </a:graphic>
          </wp:inline>
        </w:drawing>
      </w:r>
    </w:p>
    <w:p w14:paraId="294BEAE3" w14:textId="77777777" w:rsidR="00304FD8" w:rsidRPr="00304FD8" w:rsidRDefault="00304FD8" w:rsidP="00304FD8">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04FD8">
        <w:rPr>
          <w:rFonts w:ascii="Times New Roman" w:eastAsia="Times New Roman" w:hAnsi="Times New Roman" w:cs="Times New Roman"/>
          <w:b/>
          <w:bCs/>
          <w:kern w:val="36"/>
          <w:sz w:val="48"/>
          <w:szCs w:val="48"/>
          <w:lang w:val="en"/>
        </w:rPr>
        <w:t>Windstorm inspection</w:t>
      </w:r>
    </w:p>
    <w:p w14:paraId="607EC5A1" w14:textId="77777777" w:rsidR="00304FD8" w:rsidRPr="00304FD8" w:rsidRDefault="00304FD8" w:rsidP="00304FD8">
      <w:pPr>
        <w:spacing w:after="0" w:line="240" w:lineRule="auto"/>
        <w:rPr>
          <w:rFonts w:ascii="Times New Roman" w:eastAsia="Times New Roman" w:hAnsi="Times New Roman" w:cs="Times New Roman"/>
          <w:sz w:val="24"/>
          <w:szCs w:val="24"/>
        </w:rPr>
      </w:pPr>
      <w:r w:rsidRPr="00304FD8">
        <w:rPr>
          <w:rFonts w:ascii="Times New Roman" w:eastAsia="Times New Roman" w:hAnsi="Times New Roman" w:cs="Times New Roman"/>
          <w:sz w:val="24"/>
          <w:szCs w:val="24"/>
        </w:rPr>
        <w:t>From Wikipedia, the free encyclopedia</w:t>
      </w:r>
    </w:p>
    <w:p w14:paraId="7F6C585B" w14:textId="77777777" w:rsidR="00304FD8" w:rsidRDefault="00304FD8" w:rsidP="00304FD8">
      <w:pPr>
        <w:pStyle w:val="NormalWeb"/>
      </w:pPr>
      <w:r>
        <w:t xml:space="preserve">A </w:t>
      </w:r>
      <w:r>
        <w:rPr>
          <w:b/>
          <w:bCs/>
        </w:rPr>
        <w:t>windstorm inspection</w:t>
      </w:r>
      <w:r>
        <w:t xml:space="preserve">, also referred to as a </w:t>
      </w:r>
      <w:r>
        <w:rPr>
          <w:b/>
          <w:bCs/>
        </w:rPr>
        <w:t>windstorm mitigation inspection</w:t>
      </w:r>
      <w:r>
        <w:t xml:space="preserve">, </w:t>
      </w:r>
      <w:r>
        <w:rPr>
          <w:b/>
          <w:bCs/>
        </w:rPr>
        <w:t>windstorm insurance inspection</w:t>
      </w:r>
      <w:r>
        <w:t xml:space="preserve"> or </w:t>
      </w:r>
      <w:r>
        <w:rPr>
          <w:b/>
          <w:bCs/>
        </w:rPr>
        <w:t>wind mitigation inspection</w:t>
      </w:r>
      <w:r>
        <w:t xml:space="preserve">, is a kind of </w:t>
      </w:r>
      <w:hyperlink r:id="rId6" w:tooltip="Home inspection" w:history="1">
        <w:r>
          <w:rPr>
            <w:rStyle w:val="Hyperlink"/>
          </w:rPr>
          <w:t>home inspection</w:t>
        </w:r>
      </w:hyperlink>
      <w:r>
        <w:t xml:space="preserve"> common in the coastal areas of the </w:t>
      </w:r>
      <w:hyperlink r:id="rId7" w:tooltip="Southeastern United States" w:history="1">
        <w:r>
          <w:rPr>
            <w:rStyle w:val="Hyperlink"/>
          </w:rPr>
          <w:t>Southeastern United States</w:t>
        </w:r>
      </w:hyperlink>
      <w:r>
        <w:t xml:space="preserve">. The purpose of a windstorm inspection is to determine the appropriateness of a given structure's construction in the event of strong </w:t>
      </w:r>
      <w:hyperlink r:id="rId8" w:tooltip="Wind" w:history="1">
        <w:r>
          <w:rPr>
            <w:rStyle w:val="Hyperlink"/>
          </w:rPr>
          <w:t>winds</w:t>
        </w:r>
      </w:hyperlink>
      <w:r>
        <w:t xml:space="preserve">, such as those present in a </w:t>
      </w:r>
      <w:hyperlink r:id="rId9" w:tooltip="Tropical cyclone" w:history="1">
        <w:r>
          <w:rPr>
            <w:rStyle w:val="Hyperlink"/>
          </w:rPr>
          <w:t>hurricane</w:t>
        </w:r>
      </w:hyperlink>
      <w:r>
        <w:t>.</w:t>
      </w:r>
    </w:p>
    <w:p w14:paraId="7A8691AB" w14:textId="77777777" w:rsidR="00304FD8" w:rsidRDefault="00304FD8" w:rsidP="00304FD8">
      <w:pPr>
        <w:pStyle w:val="NormalWeb"/>
      </w:pPr>
      <w:r>
        <w:t xml:space="preserve">Windstorm inspections look for construction features that have been shown to reduce losses in hurricanes, such as a </w:t>
      </w:r>
      <w:hyperlink r:id="rId10" w:tooltip="Hip roof" w:history="1">
        <w:r>
          <w:rPr>
            <w:rStyle w:val="Hyperlink"/>
          </w:rPr>
          <w:t>hip roof</w:t>
        </w:r>
      </w:hyperlink>
      <w:r>
        <w:t xml:space="preserve">, </w:t>
      </w:r>
      <w:hyperlink r:id="rId11" w:tooltip="Concrete block" w:history="1">
        <w:r>
          <w:rPr>
            <w:rStyle w:val="Hyperlink"/>
          </w:rPr>
          <w:t>concrete block</w:t>
        </w:r>
      </w:hyperlink>
      <w:r>
        <w:t xml:space="preserve"> construction, the presence of </w:t>
      </w:r>
      <w:hyperlink r:id="rId12" w:tooltip="Gable" w:history="1">
        <w:r>
          <w:rPr>
            <w:rStyle w:val="Hyperlink"/>
          </w:rPr>
          <w:t>gable end bracing</w:t>
        </w:r>
      </w:hyperlink>
      <w:r>
        <w:t xml:space="preserve">, </w:t>
      </w:r>
      <w:hyperlink r:id="rId13" w:tooltip="Window shutter" w:history="1">
        <w:r>
          <w:rPr>
            <w:rStyle w:val="Hyperlink"/>
          </w:rPr>
          <w:t>shutters</w:t>
        </w:r>
      </w:hyperlink>
      <w:r>
        <w:t xml:space="preserve"> and opening protections, the presence of roof to wall attachments such as toe nails, clips or </w:t>
      </w:r>
      <w:hyperlink r:id="rId14" w:tooltip="Hurricane strap" w:history="1">
        <w:r>
          <w:rPr>
            <w:rStyle w:val="Hyperlink"/>
          </w:rPr>
          <w:t>hurricane straps</w:t>
        </w:r>
      </w:hyperlink>
      <w:r>
        <w:t>, and the presence of a secondary water resistance barrier.</w:t>
      </w:r>
    </w:p>
    <w:p w14:paraId="178F3BA5" w14:textId="77777777" w:rsidR="00304FD8" w:rsidRDefault="00304FD8" w:rsidP="00304FD8">
      <w:pPr>
        <w:pStyle w:val="NormalWeb"/>
      </w:pPr>
      <w:r>
        <w:t xml:space="preserve">A homeowner with windstorm </w:t>
      </w:r>
      <w:hyperlink r:id="rId15" w:tooltip="Insurance" w:history="1">
        <w:r>
          <w:rPr>
            <w:rStyle w:val="Hyperlink"/>
          </w:rPr>
          <w:t>insurance</w:t>
        </w:r>
      </w:hyperlink>
      <w:r>
        <w:t xml:space="preserve"> can often submit the results of a windstorm inspection to their insurer to obtain discounts on their windstorm insurance. In </w:t>
      </w:r>
      <w:hyperlink r:id="rId16" w:tooltip="Florida" w:history="1">
        <w:r>
          <w:rPr>
            <w:rStyle w:val="Hyperlink"/>
          </w:rPr>
          <w:t>Florida</w:t>
        </w:r>
      </w:hyperlink>
      <w:r>
        <w:t>, for example, premium discounts for certain favorable wind mitigation features are mandated by State law and can total 45% of the original policy's premium. In coastal parts of Texas, the State mandates windstorm inspections prior to certifying a new building.</w:t>
      </w:r>
    </w:p>
    <w:p w14:paraId="7D7BC812" w14:textId="77777777" w:rsidR="00304FD8" w:rsidRDefault="00304FD8" w:rsidP="00304FD8">
      <w:pPr>
        <w:pStyle w:val="Heading2"/>
      </w:pPr>
      <w:r>
        <w:rPr>
          <w:rStyle w:val="mw-headline"/>
        </w:rPr>
        <w:t>Florida wind mitigation</w:t>
      </w:r>
    </w:p>
    <w:p w14:paraId="10B7441E" w14:textId="77777777" w:rsidR="00304FD8" w:rsidRDefault="00304FD8" w:rsidP="00304FD8">
      <w:pPr>
        <w:pStyle w:val="NormalWeb"/>
      </w:pPr>
      <w:r>
        <w:t>In Florida, a wind mitigation inspection is performed by a licensed general contractor, building contractor, architect, engineer, building inspector or home inspector. The information gathered is presented on a standard wind mitigation form, OIR-B1-1802, commonly referred to as the 1802 form. As of Feb 1, 2012, all inspections must have photos showing each feature listed on the wind mitigation form.</w:t>
      </w:r>
      <w:hyperlink r:id="rId17" w:anchor="cite_note-1" w:history="1">
        <w:r>
          <w:rPr>
            <w:rStyle w:val="Hyperlink"/>
            <w:vertAlign w:val="superscript"/>
          </w:rPr>
          <w:t>[1]</w:t>
        </w:r>
      </w:hyperlink>
    </w:p>
    <w:p w14:paraId="61BCE3D3" w14:textId="73801793" w:rsidR="00304FD8" w:rsidRDefault="00304FD8" w:rsidP="00304FD8">
      <w:pPr>
        <w:pStyle w:val="NormalWeb"/>
      </w:pPr>
      <w:r>
        <w:t xml:space="preserve">Inspectors will collect the following information during an inspection, </w:t>
      </w:r>
      <w:r w:rsidR="0015142B">
        <w:t>the</w:t>
      </w:r>
      <w:r>
        <w:t xml:space="preserve"> age of the home to determine what building code was in place at the time of construction, the age of the roof, documentation to prove if the roof was installed to any certain building code, the roof deck attachment, roof to wall connection, roof shape, existence of a SWR and the opening protection of the doors and windows.</w:t>
      </w:r>
    </w:p>
    <w:p w14:paraId="52748B16" w14:textId="77777777" w:rsidR="00304FD8" w:rsidRDefault="00304FD8" w:rsidP="00304FD8">
      <w:pPr>
        <w:spacing w:after="0"/>
        <w:rPr>
          <w:noProof/>
        </w:rPr>
      </w:pPr>
    </w:p>
    <w:p w14:paraId="4B4C0946" w14:textId="3FD8D7FD" w:rsidR="006A5DA9" w:rsidRDefault="00304FD8" w:rsidP="00304FD8">
      <w:pPr>
        <w:spacing w:after="0"/>
        <w:jc w:val="center"/>
      </w:pPr>
      <w:r>
        <w:rPr>
          <w:noProof/>
        </w:rPr>
        <w:t xml:space="preserve">                                                                </w:t>
      </w:r>
    </w:p>
    <w:p w14:paraId="587DC3E2" w14:textId="6BD08C3E" w:rsidR="00304FD8" w:rsidRDefault="00304FD8" w:rsidP="00304FD8">
      <w:pPr>
        <w:spacing w:after="0"/>
      </w:pPr>
    </w:p>
    <w:p w14:paraId="3AA109E1" w14:textId="77777777" w:rsidR="00304FD8" w:rsidRDefault="00304FD8" w:rsidP="00304FD8">
      <w:pPr>
        <w:spacing w:after="0"/>
      </w:pPr>
    </w:p>
    <w:p w14:paraId="3F0C8FD5" w14:textId="77777777" w:rsidR="00304FD8" w:rsidRDefault="00304FD8" w:rsidP="00304FD8">
      <w:pPr>
        <w:spacing w:after="0"/>
      </w:pPr>
    </w:p>
    <w:p w14:paraId="5FF6AA34" w14:textId="7746AB57" w:rsidR="00304FD8" w:rsidRDefault="00304FD8" w:rsidP="00304FD8">
      <w:pPr>
        <w:spacing w:after="0"/>
      </w:pPr>
    </w:p>
    <w:p w14:paraId="6D282FEC" w14:textId="39C372BC" w:rsidR="00A06E1A" w:rsidRDefault="00A06E1A" w:rsidP="00304FD8">
      <w:pPr>
        <w:spacing w:after="0"/>
      </w:pPr>
    </w:p>
    <w:p w14:paraId="1A1575D5" w14:textId="4456368F" w:rsidR="00A06E1A" w:rsidRDefault="00A06E1A" w:rsidP="00304FD8">
      <w:pPr>
        <w:spacing w:after="0"/>
      </w:pPr>
    </w:p>
    <w:p w14:paraId="3A77DF0C" w14:textId="3955F1A3" w:rsidR="00A06E1A" w:rsidRPr="00A06E1A" w:rsidRDefault="00A06E1A" w:rsidP="00A06E1A">
      <w:pPr>
        <w:ind w:left="2160" w:hanging="2160"/>
        <w:rPr>
          <w:rFonts w:ascii="Tahoma" w:hAnsi="Tahoma" w:cs="Tahoma"/>
          <w:sz w:val="16"/>
          <w:szCs w:val="16"/>
        </w:rPr>
      </w:pPr>
      <w:r w:rsidRPr="00A06E1A">
        <w:rPr>
          <w:rFonts w:ascii="Tahoma" w:hAnsi="Tahoma" w:cs="Tahoma"/>
          <w:b/>
          <w:i/>
          <w:sz w:val="16"/>
          <w:szCs w:val="16"/>
        </w:rPr>
        <w:t>Bonnie Swanson Realtor.</w:t>
      </w:r>
      <w:r w:rsidRPr="00A06E1A">
        <w:rPr>
          <w:rFonts w:ascii="Tahoma" w:hAnsi="Tahoma" w:cs="Tahoma"/>
          <w:b/>
          <w:sz w:val="16"/>
          <w:szCs w:val="16"/>
        </w:rPr>
        <w:t xml:space="preserve"> </w:t>
      </w:r>
      <w:r w:rsidRPr="00A06E1A">
        <w:rPr>
          <w:rFonts w:ascii="Tahoma" w:hAnsi="Tahoma" w:cs="Tahoma"/>
          <w:b/>
          <w:color w:val="FF0000"/>
          <w:sz w:val="16"/>
          <w:szCs w:val="16"/>
        </w:rPr>
        <w:t xml:space="preserve">Keller Williams Realty Gold </w:t>
      </w:r>
      <w:r w:rsidRPr="00A06E1A">
        <w:rPr>
          <w:rFonts w:ascii="Tahoma" w:hAnsi="Tahoma" w:cs="Tahoma"/>
          <w:sz w:val="16"/>
          <w:szCs w:val="16"/>
        </w:rPr>
        <w:t xml:space="preserve">941-218-9365. </w:t>
      </w:r>
      <w:hyperlink r:id="rId18" w:history="1">
        <w:r w:rsidRPr="00A06E1A">
          <w:rPr>
            <w:rStyle w:val="Hyperlink"/>
            <w:rFonts w:ascii="Tahoma" w:hAnsi="Tahoma" w:cs="Tahoma"/>
            <w:sz w:val="16"/>
            <w:szCs w:val="16"/>
          </w:rPr>
          <w:t>bonnieonthebeach@kw.com</w:t>
        </w:r>
      </w:hyperlink>
      <w:r w:rsidRPr="00A06E1A">
        <w:rPr>
          <w:rFonts w:ascii="Tahoma" w:hAnsi="Tahoma" w:cs="Tahoma"/>
          <w:sz w:val="16"/>
          <w:szCs w:val="16"/>
        </w:rPr>
        <w:t xml:space="preserve">. </w:t>
      </w:r>
      <w:r w:rsidRPr="00A06E1A">
        <w:rPr>
          <w:rFonts w:ascii="Tahoma" w:hAnsi="Tahoma" w:cs="Tahoma"/>
          <w:sz w:val="14"/>
          <w:szCs w:val="14"/>
        </w:rPr>
        <w:t>Each office is independently owned &amp; operated</w:t>
      </w:r>
    </w:p>
    <w:sectPr w:rsidR="00A06E1A" w:rsidRPr="00A06E1A" w:rsidSect="00304FD8">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D8"/>
    <w:rsid w:val="00022481"/>
    <w:rsid w:val="00045FE5"/>
    <w:rsid w:val="000C1F4B"/>
    <w:rsid w:val="0015142B"/>
    <w:rsid w:val="001E111B"/>
    <w:rsid w:val="00304FD8"/>
    <w:rsid w:val="00312A79"/>
    <w:rsid w:val="003B2599"/>
    <w:rsid w:val="003F1864"/>
    <w:rsid w:val="00447644"/>
    <w:rsid w:val="004B3137"/>
    <w:rsid w:val="005A1D04"/>
    <w:rsid w:val="0064396C"/>
    <w:rsid w:val="00793458"/>
    <w:rsid w:val="00947EE7"/>
    <w:rsid w:val="00A06E1A"/>
    <w:rsid w:val="00A35914"/>
    <w:rsid w:val="00AE7802"/>
    <w:rsid w:val="00C22492"/>
    <w:rsid w:val="00C9078D"/>
    <w:rsid w:val="00D16735"/>
    <w:rsid w:val="00E160D1"/>
    <w:rsid w:val="00E67D78"/>
    <w:rsid w:val="00F1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B9C1"/>
  <w15:chartTrackingRefBased/>
  <w15:docId w15:val="{11949FE7-E3D6-4E06-B4AB-D1BA5D66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04F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F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4F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4FD8"/>
    <w:rPr>
      <w:color w:val="0000FF"/>
      <w:u w:val="single"/>
    </w:rPr>
  </w:style>
  <w:style w:type="character" w:customStyle="1" w:styleId="Heading2Char">
    <w:name w:val="Heading 2 Char"/>
    <w:basedOn w:val="DefaultParagraphFont"/>
    <w:link w:val="Heading2"/>
    <w:uiPriority w:val="9"/>
    <w:semiHidden/>
    <w:rsid w:val="00304FD8"/>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30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96042">
      <w:bodyDiv w:val="1"/>
      <w:marLeft w:val="0"/>
      <w:marRight w:val="0"/>
      <w:marTop w:val="0"/>
      <w:marBottom w:val="0"/>
      <w:divBdr>
        <w:top w:val="none" w:sz="0" w:space="0" w:color="auto"/>
        <w:left w:val="none" w:sz="0" w:space="0" w:color="auto"/>
        <w:bottom w:val="none" w:sz="0" w:space="0" w:color="auto"/>
        <w:right w:val="none" w:sz="0" w:space="0" w:color="auto"/>
      </w:divBdr>
      <w:divsChild>
        <w:div w:id="545527507">
          <w:marLeft w:val="0"/>
          <w:marRight w:val="0"/>
          <w:marTop w:val="0"/>
          <w:marBottom w:val="0"/>
          <w:divBdr>
            <w:top w:val="none" w:sz="0" w:space="0" w:color="auto"/>
            <w:left w:val="none" w:sz="0" w:space="0" w:color="auto"/>
            <w:bottom w:val="none" w:sz="0" w:space="0" w:color="auto"/>
            <w:right w:val="none" w:sz="0" w:space="0" w:color="auto"/>
          </w:divBdr>
          <w:divsChild>
            <w:div w:id="1869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8443">
      <w:bodyDiv w:val="1"/>
      <w:marLeft w:val="0"/>
      <w:marRight w:val="0"/>
      <w:marTop w:val="0"/>
      <w:marBottom w:val="0"/>
      <w:divBdr>
        <w:top w:val="none" w:sz="0" w:space="0" w:color="auto"/>
        <w:left w:val="none" w:sz="0" w:space="0" w:color="auto"/>
        <w:bottom w:val="none" w:sz="0" w:space="0" w:color="auto"/>
        <w:right w:val="none" w:sz="0" w:space="0" w:color="auto"/>
      </w:divBdr>
    </w:div>
    <w:div w:id="12424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ind" TargetMode="External"/><Relationship Id="rId13" Type="http://schemas.openxmlformats.org/officeDocument/2006/relationships/hyperlink" Target="https://en.wikipedia.org/wiki/Window_shutter" TargetMode="External"/><Relationship Id="rId18" Type="http://schemas.openxmlformats.org/officeDocument/2006/relationships/hyperlink" Target="mailto:bonnieonthebeach@kw.com" TargetMode="External"/><Relationship Id="rId3" Type="http://schemas.openxmlformats.org/officeDocument/2006/relationships/settings" Target="settings.xml"/><Relationship Id="rId7" Type="http://schemas.openxmlformats.org/officeDocument/2006/relationships/hyperlink" Target="https://en.wikipedia.org/wiki/Southeastern_United_States" TargetMode="External"/><Relationship Id="rId12" Type="http://schemas.openxmlformats.org/officeDocument/2006/relationships/hyperlink" Target="https://en.wikipedia.org/wiki/Gable" TargetMode="External"/><Relationship Id="rId17" Type="http://schemas.openxmlformats.org/officeDocument/2006/relationships/hyperlink" Target="https://en.wikipedia.org/wiki/Windstorm_inspection" TargetMode="External"/><Relationship Id="rId2" Type="http://schemas.openxmlformats.org/officeDocument/2006/relationships/styles" Target="styles.xml"/><Relationship Id="rId16" Type="http://schemas.openxmlformats.org/officeDocument/2006/relationships/hyperlink" Target="https://en.wikipedia.org/wiki/Florid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Home_inspection" TargetMode="External"/><Relationship Id="rId11" Type="http://schemas.openxmlformats.org/officeDocument/2006/relationships/hyperlink" Target="https://en.wikipedia.org/wiki/Concrete_block" TargetMode="External"/><Relationship Id="rId5" Type="http://schemas.openxmlformats.org/officeDocument/2006/relationships/image" Target="media/image1.jpeg"/><Relationship Id="rId15" Type="http://schemas.openxmlformats.org/officeDocument/2006/relationships/hyperlink" Target="https://en.wikipedia.org/wiki/Insurance" TargetMode="External"/><Relationship Id="rId10" Type="http://schemas.openxmlformats.org/officeDocument/2006/relationships/hyperlink" Target="https://en.wikipedia.org/wiki/Hip_roo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Tropical_cyclone" TargetMode="External"/><Relationship Id="rId14" Type="http://schemas.openxmlformats.org/officeDocument/2006/relationships/hyperlink" Target="https://en.wikipedia.org/wiki/Hurricane_st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5F44-DC83-48CA-928F-BB179C06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Swanson</dc:creator>
  <cp:keywords/>
  <dc:description/>
  <cp:lastModifiedBy>Bonnie Swanson</cp:lastModifiedBy>
  <cp:revision>5</cp:revision>
  <dcterms:created xsi:type="dcterms:W3CDTF">2018-05-08T18:35:00Z</dcterms:created>
  <dcterms:modified xsi:type="dcterms:W3CDTF">2018-05-08T18:45:00Z</dcterms:modified>
</cp:coreProperties>
</file>