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B229" w14:textId="10BA40C1" w:rsidR="0032700B" w:rsidRPr="00964319" w:rsidRDefault="006F52C0" w:rsidP="006D79AB">
      <w:pPr>
        <w:spacing w:after="0" w:line="240" w:lineRule="auto"/>
        <w:rPr>
          <w:b/>
          <w:bCs/>
          <w:sz w:val="52"/>
          <w:szCs w:val="52"/>
        </w:rPr>
      </w:pPr>
      <w:r w:rsidRPr="00964319">
        <w:rPr>
          <w:b/>
          <w:bCs/>
          <w:sz w:val="52"/>
          <w:szCs w:val="52"/>
        </w:rPr>
        <w:drawing>
          <wp:anchor distT="0" distB="0" distL="114300" distR="114300" simplePos="0" relativeHeight="251658240" behindDoc="1" locked="0" layoutInCell="1" allowOverlap="1" wp14:anchorId="2BED6386" wp14:editId="3093E1CF">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7AEA" w:rsidRPr="00964319">
        <w:rPr>
          <w:b/>
          <w:bCs/>
          <w:sz w:val="52"/>
          <w:szCs w:val="52"/>
        </w:rPr>
        <w:t>Job Title:</w:t>
      </w:r>
    </w:p>
    <w:p w14:paraId="1DADF4E5" w14:textId="70F71B06" w:rsidR="00877AEA" w:rsidRPr="00964319" w:rsidRDefault="00877AEA" w:rsidP="006D79AB">
      <w:pPr>
        <w:spacing w:after="0" w:line="240" w:lineRule="auto"/>
        <w:rPr>
          <w:sz w:val="52"/>
          <w:szCs w:val="52"/>
        </w:rPr>
      </w:pPr>
      <w:r w:rsidRPr="00964319">
        <w:rPr>
          <w:sz w:val="52"/>
          <w:szCs w:val="52"/>
        </w:rPr>
        <w:t>Intake Coordinator</w:t>
      </w:r>
    </w:p>
    <w:p w14:paraId="210A8786" w14:textId="77777777" w:rsidR="0032700B" w:rsidRDefault="0032700B" w:rsidP="006D79AB">
      <w:pPr>
        <w:spacing w:after="0" w:line="240" w:lineRule="auto"/>
      </w:pPr>
    </w:p>
    <w:p w14:paraId="0DA659A5" w14:textId="77777777" w:rsidR="009276DA" w:rsidRDefault="009276DA" w:rsidP="006D79AB">
      <w:pPr>
        <w:spacing w:after="0" w:line="240" w:lineRule="auto"/>
        <w:rPr>
          <w:b/>
          <w:bCs/>
        </w:rPr>
      </w:pPr>
    </w:p>
    <w:p w14:paraId="4D0FD449" w14:textId="4BF19322" w:rsidR="006F52C0" w:rsidRPr="006F52C0" w:rsidRDefault="00877AEA" w:rsidP="006D79AB">
      <w:pPr>
        <w:spacing w:after="0" w:line="240" w:lineRule="auto"/>
      </w:pPr>
      <w:r w:rsidRPr="0032700B">
        <w:rPr>
          <w:b/>
          <w:bCs/>
        </w:rPr>
        <w:t>Employment Type:</w:t>
      </w:r>
      <w:r w:rsidRPr="0002551A">
        <w:t xml:space="preserve"> Part-Time</w:t>
      </w:r>
      <w:r>
        <w:t xml:space="preserve"> Volunteer</w:t>
      </w:r>
      <w:r w:rsidR="0032700B">
        <w:tab/>
      </w:r>
      <w:r w:rsidRPr="0032700B">
        <w:rPr>
          <w:b/>
          <w:bCs/>
        </w:rPr>
        <w:t>Location:</w:t>
      </w:r>
      <w:r w:rsidRPr="0002551A">
        <w:t xml:space="preserve"> </w:t>
      </w:r>
      <w:r>
        <w:t>Remote</w:t>
      </w:r>
      <w:r w:rsidR="006F52C0" w:rsidRPr="006F52C0">
        <w:t xml:space="preserve"> </w:t>
      </w:r>
    </w:p>
    <w:p w14:paraId="3EA7E17B" w14:textId="77777777" w:rsidR="00877AEA" w:rsidRPr="0002551A" w:rsidRDefault="00000000" w:rsidP="006D79AB">
      <w:pPr>
        <w:spacing w:after="0" w:line="240" w:lineRule="auto"/>
      </w:pPr>
      <w:r>
        <w:pict w14:anchorId="63581D78">
          <v:rect id="_x0000_i1025" style="width:0;height:1.5pt" o:hralign="center" o:hrstd="t" o:hr="t" fillcolor="#a0a0a0" stroked="f"/>
        </w:pict>
      </w:r>
    </w:p>
    <w:p w14:paraId="4981FD94" w14:textId="2ADA7D87" w:rsidR="00877AEA" w:rsidRPr="00FB35DC" w:rsidRDefault="00877AEA" w:rsidP="006D79AB">
      <w:pPr>
        <w:spacing w:after="0" w:line="240" w:lineRule="auto"/>
        <w:rPr>
          <w:b/>
          <w:bCs/>
        </w:rPr>
      </w:pPr>
      <w:r w:rsidRPr="00FB35DC">
        <w:rPr>
          <w:b/>
          <w:bCs/>
        </w:rPr>
        <w:t xml:space="preserve">About </w:t>
      </w:r>
      <w:r w:rsidR="009276DA" w:rsidRPr="00FB35DC">
        <w:rPr>
          <w:b/>
          <w:bCs/>
        </w:rPr>
        <w:t>Life Haven</w:t>
      </w:r>
    </w:p>
    <w:p w14:paraId="1AEA0510" w14:textId="3E1E679C" w:rsidR="00877AEA" w:rsidRPr="0002551A" w:rsidRDefault="00877AEA" w:rsidP="006D79AB">
      <w:pPr>
        <w:spacing w:after="0" w:line="240" w:lineRule="auto"/>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1ED0F8AD" w14:textId="77777777" w:rsidR="00877AEA" w:rsidRPr="0002551A" w:rsidRDefault="00000000" w:rsidP="006D79AB">
      <w:pPr>
        <w:spacing w:after="0" w:line="240" w:lineRule="auto"/>
      </w:pPr>
      <w:r>
        <w:pict w14:anchorId="466F7F54">
          <v:rect id="_x0000_i1026" style="width:0;height:1.5pt" o:hralign="center" o:hrstd="t" o:hr="t" fillcolor="#a0a0a0" stroked="f"/>
        </w:pict>
      </w:r>
    </w:p>
    <w:p w14:paraId="51E0D1B9" w14:textId="77777777" w:rsidR="00877AEA" w:rsidRPr="00FB35DC" w:rsidRDefault="00877AEA" w:rsidP="006D79AB">
      <w:pPr>
        <w:spacing w:after="0" w:line="240" w:lineRule="auto"/>
        <w:rPr>
          <w:b/>
          <w:bCs/>
        </w:rPr>
      </w:pPr>
      <w:r w:rsidRPr="00FB35DC">
        <w:rPr>
          <w:b/>
          <w:bCs/>
        </w:rPr>
        <w:t>Position Summary</w:t>
      </w:r>
    </w:p>
    <w:p w14:paraId="38DA8DFC" w14:textId="42CF5E83" w:rsidR="00877AEA" w:rsidRDefault="00877AEA" w:rsidP="006D79AB">
      <w:pPr>
        <w:spacing w:after="0" w:line="240" w:lineRule="auto"/>
      </w:pPr>
      <w:r w:rsidRPr="0002551A">
        <w:t xml:space="preserve">The Intake Coordinator serves as the first point of contact for women seeking help and plays a crucial role in welcoming them with the love of Christ. This person listens with compassion, provides accurate information about the program, and helps each woman discern whether </w:t>
      </w:r>
      <w:r w:rsidR="003E420A">
        <w:t>Life Haven</w:t>
      </w:r>
      <w:r w:rsidRPr="0002551A">
        <w:t xml:space="preserve"> is the right place for her journey.</w:t>
      </w:r>
    </w:p>
    <w:p w14:paraId="21D9F834" w14:textId="77777777" w:rsidR="00276EDC" w:rsidRPr="0002551A" w:rsidRDefault="00276EDC" w:rsidP="006D79AB">
      <w:pPr>
        <w:spacing w:after="0" w:line="240" w:lineRule="auto"/>
      </w:pPr>
    </w:p>
    <w:p w14:paraId="3385C5FA" w14:textId="77777777" w:rsidR="00877AEA" w:rsidRPr="0002551A" w:rsidRDefault="00877AEA" w:rsidP="006D79AB">
      <w:pPr>
        <w:spacing w:after="0" w:line="240" w:lineRule="auto"/>
      </w:pPr>
      <w:r w:rsidRPr="0002551A">
        <w:t>The Intake Coordinator manages the intake and admissions process with professionalism, empathy, and spiritual sensitivity — ensuring that every applicant feels seen, heard, and valued.</w:t>
      </w:r>
    </w:p>
    <w:p w14:paraId="2E08E1F6" w14:textId="77777777" w:rsidR="00877AEA" w:rsidRPr="0002551A" w:rsidRDefault="00000000" w:rsidP="006D79AB">
      <w:pPr>
        <w:spacing w:after="0" w:line="240" w:lineRule="auto"/>
      </w:pPr>
      <w:r>
        <w:pict w14:anchorId="3E748139">
          <v:rect id="_x0000_i1027" style="width:0;height:1.5pt" o:hralign="center" o:hrstd="t" o:hr="t" fillcolor="#a0a0a0" stroked="f"/>
        </w:pict>
      </w:r>
    </w:p>
    <w:p w14:paraId="25D1618D" w14:textId="77777777" w:rsidR="00877AEA" w:rsidRPr="00FB35DC" w:rsidRDefault="00877AEA" w:rsidP="006D79AB">
      <w:pPr>
        <w:spacing w:after="0" w:line="240" w:lineRule="auto"/>
        <w:rPr>
          <w:b/>
          <w:bCs/>
        </w:rPr>
      </w:pPr>
      <w:r w:rsidRPr="00FB35DC">
        <w:rPr>
          <w:b/>
          <w:bCs/>
        </w:rPr>
        <w:t>Key Responsibilities</w:t>
      </w:r>
    </w:p>
    <w:p w14:paraId="6C982720" w14:textId="77777777" w:rsidR="00877AEA" w:rsidRPr="0002551A" w:rsidRDefault="00877AEA" w:rsidP="006D79AB">
      <w:pPr>
        <w:pStyle w:val="ListParagraph"/>
        <w:numPr>
          <w:ilvl w:val="0"/>
          <w:numId w:val="12"/>
        </w:numPr>
        <w:spacing w:after="0" w:line="240" w:lineRule="auto"/>
      </w:pPr>
      <w:r w:rsidRPr="0002551A">
        <w:t>Receive and respond promptly to phone calls, emails, and referrals from women, churches, and partner organizations seeking help.</w:t>
      </w:r>
    </w:p>
    <w:p w14:paraId="2421ECB7" w14:textId="77777777" w:rsidR="00877AEA" w:rsidRPr="0002551A" w:rsidRDefault="00877AEA" w:rsidP="006D79AB">
      <w:pPr>
        <w:pStyle w:val="ListParagraph"/>
        <w:numPr>
          <w:ilvl w:val="0"/>
          <w:numId w:val="12"/>
        </w:numPr>
        <w:spacing w:after="0" w:line="240" w:lineRule="auto"/>
      </w:pPr>
      <w:r w:rsidRPr="0002551A">
        <w:t>Provide caring, faith-centered support to each caller, offering prayer, encouragement, and practical next steps.</w:t>
      </w:r>
    </w:p>
    <w:p w14:paraId="4482E626" w14:textId="77777777" w:rsidR="00877AEA" w:rsidRPr="0002551A" w:rsidRDefault="00877AEA" w:rsidP="006D79AB">
      <w:pPr>
        <w:pStyle w:val="ListParagraph"/>
        <w:numPr>
          <w:ilvl w:val="0"/>
          <w:numId w:val="12"/>
        </w:numPr>
        <w:spacing w:after="0" w:line="240" w:lineRule="auto"/>
      </w:pPr>
      <w:r w:rsidRPr="0002551A">
        <w:t>Conduct thorough intake interviews to assess needs, eligibility, and readiness for the program.</w:t>
      </w:r>
    </w:p>
    <w:p w14:paraId="372A625E" w14:textId="77777777" w:rsidR="00877AEA" w:rsidRPr="0002551A" w:rsidRDefault="00877AEA" w:rsidP="006D79AB">
      <w:pPr>
        <w:pStyle w:val="ListParagraph"/>
        <w:numPr>
          <w:ilvl w:val="0"/>
          <w:numId w:val="12"/>
        </w:numPr>
        <w:spacing w:after="0" w:line="240" w:lineRule="auto"/>
      </w:pPr>
      <w:r w:rsidRPr="0002551A">
        <w:t>Collaborate with the Program Director and Case Manager to determine admissions decisions.</w:t>
      </w:r>
    </w:p>
    <w:p w14:paraId="700C8B09" w14:textId="77777777" w:rsidR="00877AEA" w:rsidRPr="0002551A" w:rsidRDefault="00877AEA" w:rsidP="006D79AB">
      <w:pPr>
        <w:pStyle w:val="ListParagraph"/>
        <w:numPr>
          <w:ilvl w:val="0"/>
          <w:numId w:val="12"/>
        </w:numPr>
        <w:spacing w:after="0" w:line="240" w:lineRule="auto"/>
      </w:pPr>
      <w:r w:rsidRPr="0002551A">
        <w:t>Coordinate move-in logistics and ensure a smooth, welcoming transition for new residents.</w:t>
      </w:r>
    </w:p>
    <w:p w14:paraId="2C3EBEC6" w14:textId="77777777" w:rsidR="00877AEA" w:rsidRPr="0002551A" w:rsidRDefault="00877AEA" w:rsidP="006D79AB">
      <w:pPr>
        <w:pStyle w:val="ListParagraph"/>
        <w:numPr>
          <w:ilvl w:val="0"/>
          <w:numId w:val="12"/>
        </w:numPr>
        <w:spacing w:after="0" w:line="240" w:lineRule="auto"/>
      </w:pPr>
      <w:r w:rsidRPr="0002551A">
        <w:t>Maintain accurate intake records, documentation, and data in compliance with confidentiality and ethical standards.</w:t>
      </w:r>
    </w:p>
    <w:p w14:paraId="4AE0E8A9" w14:textId="2847E9CA" w:rsidR="00877AEA" w:rsidRPr="00F92AD7" w:rsidRDefault="00877AEA" w:rsidP="006D79AB">
      <w:pPr>
        <w:pStyle w:val="ListParagraph"/>
        <w:numPr>
          <w:ilvl w:val="0"/>
          <w:numId w:val="12"/>
        </w:numPr>
        <w:spacing w:after="0" w:line="240" w:lineRule="auto"/>
      </w:pPr>
      <w:r w:rsidRPr="00F92AD7">
        <w:t>Track inquiries, referrals, and outcomes to evaluate program reach and effectiveness.</w:t>
      </w:r>
      <w:r w:rsidR="00000000">
        <w:pict w14:anchorId="168E3B08">
          <v:rect id="_x0000_i1028" style="width:0;height:1.5pt" o:hralign="center" o:hrstd="t" o:hr="t" fillcolor="#a0a0a0" stroked="f"/>
        </w:pict>
      </w:r>
    </w:p>
    <w:p w14:paraId="314A680C" w14:textId="2A8A4B28" w:rsidR="00877AEA" w:rsidRPr="00FB35DC" w:rsidRDefault="00877AEA" w:rsidP="006D79AB">
      <w:pPr>
        <w:spacing w:after="0" w:line="240" w:lineRule="auto"/>
        <w:rPr>
          <w:b/>
          <w:bCs/>
        </w:rPr>
      </w:pPr>
      <w:r w:rsidRPr="00FB35DC">
        <w:rPr>
          <w:b/>
          <w:bCs/>
        </w:rPr>
        <w:t>Qualifications</w:t>
      </w:r>
    </w:p>
    <w:p w14:paraId="5533183A" w14:textId="0173872F" w:rsidR="00877AEA" w:rsidRPr="0002551A" w:rsidRDefault="00F92AD7" w:rsidP="006D79AB">
      <w:pPr>
        <w:pStyle w:val="ListParagraph"/>
        <w:numPr>
          <w:ilvl w:val="0"/>
          <w:numId w:val="11"/>
        </w:numPr>
        <w:spacing w:after="0" w:line="240" w:lineRule="auto"/>
      </w:pPr>
      <w:r>
        <w:t>E</w:t>
      </w:r>
      <w:r w:rsidR="00877AEA" w:rsidRPr="0002551A">
        <w:t>xperience in intake, case management, counseling, or client services preferred.</w:t>
      </w:r>
    </w:p>
    <w:p w14:paraId="24354216" w14:textId="77777777" w:rsidR="00877AEA" w:rsidRPr="0002551A" w:rsidRDefault="00877AEA" w:rsidP="006D79AB">
      <w:pPr>
        <w:pStyle w:val="ListParagraph"/>
        <w:numPr>
          <w:ilvl w:val="0"/>
          <w:numId w:val="11"/>
        </w:numPr>
        <w:spacing w:after="0" w:line="240" w:lineRule="auto"/>
      </w:pPr>
      <w:r w:rsidRPr="0002551A">
        <w:t>Strong interpersonal and communication skills, with the ability to listen compassionately and respond with discernment.</w:t>
      </w:r>
    </w:p>
    <w:p w14:paraId="2A3517BE" w14:textId="77777777" w:rsidR="00877AEA" w:rsidRPr="0002551A" w:rsidRDefault="00877AEA" w:rsidP="006D79AB">
      <w:pPr>
        <w:pStyle w:val="ListParagraph"/>
        <w:numPr>
          <w:ilvl w:val="0"/>
          <w:numId w:val="11"/>
        </w:numPr>
        <w:spacing w:after="0" w:line="240" w:lineRule="auto"/>
      </w:pPr>
      <w:r w:rsidRPr="0002551A">
        <w:t>Understanding of trauma-informed care, crisis intervention, and boundaries within ministry contexts.</w:t>
      </w:r>
    </w:p>
    <w:p w14:paraId="51DC8E04" w14:textId="77777777" w:rsidR="00877AEA" w:rsidRPr="0002551A" w:rsidRDefault="00877AEA" w:rsidP="006D79AB">
      <w:pPr>
        <w:pStyle w:val="ListParagraph"/>
        <w:numPr>
          <w:ilvl w:val="0"/>
          <w:numId w:val="11"/>
        </w:numPr>
        <w:spacing w:after="0" w:line="240" w:lineRule="auto"/>
      </w:pPr>
      <w:r w:rsidRPr="0002551A">
        <w:t>Ability to uphold confidentiality and exercise sound judgment.</w:t>
      </w:r>
    </w:p>
    <w:p w14:paraId="15411FEC" w14:textId="77777777" w:rsidR="00877AEA" w:rsidRPr="0002551A" w:rsidRDefault="00877AEA" w:rsidP="006D79AB">
      <w:pPr>
        <w:pStyle w:val="ListParagraph"/>
        <w:numPr>
          <w:ilvl w:val="0"/>
          <w:numId w:val="11"/>
        </w:numPr>
        <w:spacing w:after="0" w:line="240" w:lineRule="auto"/>
      </w:pPr>
      <w:r w:rsidRPr="0002551A">
        <w:t>Proficiency with Microsoft Office, Google Workspace, or case management systems.</w:t>
      </w:r>
    </w:p>
    <w:p w14:paraId="7E726CDC" w14:textId="77777777" w:rsidR="00877AEA" w:rsidRPr="0002551A" w:rsidRDefault="00877AEA" w:rsidP="006D79AB">
      <w:pPr>
        <w:pStyle w:val="ListParagraph"/>
        <w:numPr>
          <w:ilvl w:val="0"/>
          <w:numId w:val="11"/>
        </w:numPr>
        <w:spacing w:after="0" w:line="240" w:lineRule="auto"/>
      </w:pPr>
      <w:r w:rsidRPr="0002551A">
        <w:t>Must pass background checks and comply with child and vulnerable adult protection policies.</w:t>
      </w:r>
    </w:p>
    <w:p w14:paraId="208C9F61" w14:textId="77777777" w:rsidR="00877AEA" w:rsidRPr="0002551A" w:rsidRDefault="00000000" w:rsidP="006D79AB">
      <w:pPr>
        <w:spacing w:after="0" w:line="240" w:lineRule="auto"/>
      </w:pPr>
      <w:r>
        <w:pict w14:anchorId="697B54C8">
          <v:rect id="_x0000_i1029" style="width:0;height:1.5pt" o:hralign="center" o:hrstd="t" o:hr="t" fillcolor="#a0a0a0" stroked="f"/>
        </w:pict>
      </w:r>
    </w:p>
    <w:p w14:paraId="4DCB033C" w14:textId="77777777" w:rsidR="00877AEA" w:rsidRPr="00FB35DC" w:rsidRDefault="00877AEA" w:rsidP="006D79AB">
      <w:pPr>
        <w:spacing w:after="0" w:line="240" w:lineRule="auto"/>
        <w:rPr>
          <w:b/>
          <w:bCs/>
        </w:rPr>
      </w:pPr>
      <w:r w:rsidRPr="00FB35DC">
        <w:rPr>
          <w:b/>
          <w:bCs/>
        </w:rPr>
        <w:t>Spiritual &amp; Personal Attributes</w:t>
      </w:r>
    </w:p>
    <w:p w14:paraId="0047FB14" w14:textId="77777777" w:rsidR="00877AEA" w:rsidRPr="0002551A" w:rsidRDefault="00877AEA" w:rsidP="006D79AB">
      <w:pPr>
        <w:pStyle w:val="ListParagraph"/>
        <w:numPr>
          <w:ilvl w:val="0"/>
          <w:numId w:val="10"/>
        </w:numPr>
        <w:spacing w:after="0" w:line="240" w:lineRule="auto"/>
      </w:pPr>
      <w:r w:rsidRPr="0002551A">
        <w:t>A committed follower of Jesus Christ with a heart for ministry and service.</w:t>
      </w:r>
    </w:p>
    <w:p w14:paraId="65C2EBB4" w14:textId="77777777" w:rsidR="00877AEA" w:rsidRPr="0002551A" w:rsidRDefault="00877AEA" w:rsidP="006D79AB">
      <w:pPr>
        <w:pStyle w:val="ListParagraph"/>
        <w:numPr>
          <w:ilvl w:val="0"/>
          <w:numId w:val="10"/>
        </w:numPr>
        <w:spacing w:after="0" w:line="240" w:lineRule="auto"/>
      </w:pPr>
      <w:r w:rsidRPr="0002551A">
        <w:t>Demonstrates humility, grace, and patience when supporting women in crisis.</w:t>
      </w:r>
    </w:p>
    <w:p w14:paraId="41A81FD6" w14:textId="77777777" w:rsidR="0059497B" w:rsidRPr="0002551A" w:rsidRDefault="0059497B" w:rsidP="006D79AB">
      <w:pPr>
        <w:pStyle w:val="ListParagraph"/>
        <w:numPr>
          <w:ilvl w:val="0"/>
          <w:numId w:val="10"/>
        </w:numPr>
        <w:spacing w:after="0" w:line="240" w:lineRule="auto"/>
      </w:pPr>
      <w:r w:rsidRPr="0002551A">
        <w:lastRenderedPageBreak/>
        <w:t>Demonstrates reliability, integrity, and a servant’s heart.</w:t>
      </w:r>
    </w:p>
    <w:p w14:paraId="08654533" w14:textId="77777777" w:rsidR="00877AEA" w:rsidRPr="0002551A" w:rsidRDefault="00877AEA" w:rsidP="006D79AB">
      <w:pPr>
        <w:pStyle w:val="ListParagraph"/>
        <w:numPr>
          <w:ilvl w:val="0"/>
          <w:numId w:val="10"/>
        </w:numPr>
        <w:spacing w:after="0" w:line="240" w:lineRule="auto"/>
      </w:pPr>
      <w:r w:rsidRPr="0002551A">
        <w:t>Team-oriented, flexible, and dependable.</w:t>
      </w:r>
    </w:p>
    <w:p w14:paraId="301C6363" w14:textId="77777777" w:rsidR="00877AEA" w:rsidRPr="0002551A" w:rsidRDefault="00000000" w:rsidP="006D79AB">
      <w:pPr>
        <w:spacing w:after="0" w:line="240" w:lineRule="auto"/>
      </w:pPr>
      <w:r>
        <w:pict w14:anchorId="3B70634F">
          <v:rect id="_x0000_i1030" style="width:0;height:1.5pt" o:hralign="center" o:hrstd="t" o:hr="t" fillcolor="#a0a0a0" stroked="f"/>
        </w:pict>
      </w:r>
    </w:p>
    <w:p w14:paraId="4C1D9DBA" w14:textId="77777777" w:rsidR="00877AEA" w:rsidRPr="00FB35DC" w:rsidRDefault="00877AEA" w:rsidP="006D79AB">
      <w:pPr>
        <w:spacing w:after="0" w:line="240" w:lineRule="auto"/>
        <w:rPr>
          <w:b/>
          <w:bCs/>
        </w:rPr>
      </w:pPr>
      <w:r w:rsidRPr="00FB35DC">
        <w:rPr>
          <w:b/>
          <w:bCs/>
        </w:rPr>
        <w:t>Work Environment &amp; Schedule</w:t>
      </w:r>
    </w:p>
    <w:p w14:paraId="2738D22F" w14:textId="7C3C50A4" w:rsidR="00877AEA" w:rsidRPr="0002551A" w:rsidRDefault="0059497B" w:rsidP="006D79AB">
      <w:pPr>
        <w:pStyle w:val="ListParagraph"/>
        <w:numPr>
          <w:ilvl w:val="0"/>
          <w:numId w:val="8"/>
        </w:numPr>
        <w:spacing w:after="0" w:line="240" w:lineRule="auto"/>
      </w:pPr>
      <w:r>
        <w:t>Remote work</w:t>
      </w:r>
      <w:r w:rsidR="00DC6ADE">
        <w:t>, availability to respond promptly to calls as they come in.</w:t>
      </w:r>
    </w:p>
    <w:p w14:paraId="49E41C8E" w14:textId="77777777" w:rsidR="00877AEA" w:rsidRPr="0002551A" w:rsidRDefault="00877AEA" w:rsidP="006D79AB">
      <w:pPr>
        <w:pStyle w:val="ListParagraph"/>
        <w:numPr>
          <w:ilvl w:val="0"/>
          <w:numId w:val="8"/>
        </w:numPr>
        <w:spacing w:after="0" w:line="240" w:lineRule="auto"/>
      </w:pPr>
      <w:r w:rsidRPr="0002551A">
        <w:t>Primarily weekday hours, with flexibility for evening or weekend intake calls as needed.</w:t>
      </w:r>
    </w:p>
    <w:p w14:paraId="59D2CD63" w14:textId="77777777" w:rsidR="00877AEA" w:rsidRPr="0002551A" w:rsidRDefault="00000000" w:rsidP="006D79AB">
      <w:pPr>
        <w:spacing w:after="0" w:line="240" w:lineRule="auto"/>
      </w:pPr>
      <w:r>
        <w:pict w14:anchorId="619EA1B1">
          <v:rect id="_x0000_i1031" style="width:0;height:1.5pt" o:hralign="center" o:hrstd="t" o:hr="t" fillcolor="#a0a0a0" stroked="f"/>
        </w:pict>
      </w:r>
    </w:p>
    <w:p w14:paraId="071E347F" w14:textId="77777777" w:rsidR="00877AEA" w:rsidRPr="00964319" w:rsidRDefault="00877AEA" w:rsidP="006D79AB">
      <w:pPr>
        <w:spacing w:after="0" w:line="240" w:lineRule="auto"/>
        <w:rPr>
          <w:b/>
          <w:bCs/>
        </w:rPr>
      </w:pPr>
      <w:r w:rsidRPr="00964319">
        <w:rPr>
          <w:b/>
          <w:bCs/>
        </w:rPr>
        <w:t>Compensation &amp; Benefits</w:t>
      </w:r>
    </w:p>
    <w:p w14:paraId="16C00A1D" w14:textId="77777777" w:rsidR="008618F4" w:rsidRPr="00BC5E8D" w:rsidRDefault="008618F4" w:rsidP="006D79AB">
      <w:pPr>
        <w:pStyle w:val="ListParagraph"/>
        <w:numPr>
          <w:ilvl w:val="0"/>
          <w:numId w:val="9"/>
        </w:numPr>
        <w:spacing w:after="0" w:line="240" w:lineRule="auto"/>
      </w:pPr>
      <w:r w:rsidRPr="0002551A">
        <w:t>The personal satisfaction of serving women and children in a life-changing, Christ-centered environment.</w:t>
      </w:r>
    </w:p>
    <w:p w14:paraId="6050AF82" w14:textId="77777777" w:rsidR="008618F4" w:rsidRDefault="008618F4" w:rsidP="006D79AB">
      <w:pPr>
        <w:pStyle w:val="ListParagraph"/>
        <w:numPr>
          <w:ilvl w:val="0"/>
          <w:numId w:val="9"/>
        </w:numPr>
        <w:spacing w:after="0" w:line="240" w:lineRule="auto"/>
      </w:pPr>
      <w:r>
        <w:t>This is a volunteer position, no financial compensation is provided.</w:t>
      </w:r>
    </w:p>
    <w:p w14:paraId="1269F82E" w14:textId="77777777" w:rsidR="008618F4" w:rsidRPr="000B6AA1" w:rsidRDefault="008618F4" w:rsidP="006D79AB">
      <w:pPr>
        <w:pStyle w:val="ListParagraph"/>
        <w:numPr>
          <w:ilvl w:val="0"/>
          <w:numId w:val="9"/>
        </w:numPr>
        <w:spacing w:after="0" w:line="240" w:lineRule="auto"/>
        <w:rPr>
          <w:i/>
          <w:iCs/>
        </w:rPr>
      </w:pPr>
      <w:r w:rsidRPr="000B6AA1">
        <w:rPr>
          <w:i/>
          <w:iCs/>
        </w:rPr>
        <w:t>If you are interested in this position but you need financial compensation, reach out anyway! We want to work with the right people and we believe we God will provide what’s needed for the success of this mission.</w:t>
      </w:r>
    </w:p>
    <w:p w14:paraId="17A7A2AC" w14:textId="77777777" w:rsidR="00317D66" w:rsidRDefault="00317D66" w:rsidP="006D79AB">
      <w:pPr>
        <w:spacing w:after="0" w:line="240" w:lineRule="auto"/>
      </w:pPr>
    </w:p>
    <w:sectPr w:rsidR="00317D66" w:rsidSect="009643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251"/>
    <w:multiLevelType w:val="multilevel"/>
    <w:tmpl w:val="340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18CA"/>
    <w:multiLevelType w:val="hybridMultilevel"/>
    <w:tmpl w:val="6E38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9704D"/>
    <w:multiLevelType w:val="hybridMultilevel"/>
    <w:tmpl w:val="F180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F4528"/>
    <w:multiLevelType w:val="multilevel"/>
    <w:tmpl w:val="C65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918B8"/>
    <w:multiLevelType w:val="multilevel"/>
    <w:tmpl w:val="1722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72B27"/>
    <w:multiLevelType w:val="multilevel"/>
    <w:tmpl w:val="7DA2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B4847"/>
    <w:multiLevelType w:val="multilevel"/>
    <w:tmpl w:val="1C0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F3C00"/>
    <w:multiLevelType w:val="hybridMultilevel"/>
    <w:tmpl w:val="146E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F4DDD"/>
    <w:multiLevelType w:val="multilevel"/>
    <w:tmpl w:val="CB1E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15F97"/>
    <w:multiLevelType w:val="hybridMultilevel"/>
    <w:tmpl w:val="E228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55A47"/>
    <w:multiLevelType w:val="multilevel"/>
    <w:tmpl w:val="23B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73A0B"/>
    <w:multiLevelType w:val="hybridMultilevel"/>
    <w:tmpl w:val="00D6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773487">
    <w:abstractNumId w:val="6"/>
  </w:num>
  <w:num w:numId="2" w16cid:durableId="1582249923">
    <w:abstractNumId w:val="4"/>
  </w:num>
  <w:num w:numId="3" w16cid:durableId="1177423650">
    <w:abstractNumId w:val="0"/>
  </w:num>
  <w:num w:numId="4" w16cid:durableId="1663964846">
    <w:abstractNumId w:val="5"/>
  </w:num>
  <w:num w:numId="5" w16cid:durableId="1391152265">
    <w:abstractNumId w:val="8"/>
  </w:num>
  <w:num w:numId="6" w16cid:durableId="1960454874">
    <w:abstractNumId w:val="10"/>
  </w:num>
  <w:num w:numId="7" w16cid:durableId="795567141">
    <w:abstractNumId w:val="3"/>
  </w:num>
  <w:num w:numId="8" w16cid:durableId="1301763124">
    <w:abstractNumId w:val="2"/>
  </w:num>
  <w:num w:numId="9" w16cid:durableId="2079668507">
    <w:abstractNumId w:val="1"/>
  </w:num>
  <w:num w:numId="10" w16cid:durableId="1413820613">
    <w:abstractNumId w:val="7"/>
  </w:num>
  <w:num w:numId="11" w16cid:durableId="639462466">
    <w:abstractNumId w:val="9"/>
  </w:num>
  <w:num w:numId="12" w16cid:durableId="1370717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EA"/>
    <w:rsid w:val="00044C6C"/>
    <w:rsid w:val="000B6AA1"/>
    <w:rsid w:val="00101FFD"/>
    <w:rsid w:val="00127AD3"/>
    <w:rsid w:val="00276EDC"/>
    <w:rsid w:val="00317D66"/>
    <w:rsid w:val="0032700B"/>
    <w:rsid w:val="003C73D8"/>
    <w:rsid w:val="003E420A"/>
    <w:rsid w:val="00440731"/>
    <w:rsid w:val="0059497B"/>
    <w:rsid w:val="005E4C68"/>
    <w:rsid w:val="006D79AB"/>
    <w:rsid w:val="006F52C0"/>
    <w:rsid w:val="00783293"/>
    <w:rsid w:val="008618F4"/>
    <w:rsid w:val="00877AEA"/>
    <w:rsid w:val="008868F1"/>
    <w:rsid w:val="008E1791"/>
    <w:rsid w:val="009276DA"/>
    <w:rsid w:val="00964319"/>
    <w:rsid w:val="00A75FAB"/>
    <w:rsid w:val="00D51A2C"/>
    <w:rsid w:val="00D9446E"/>
    <w:rsid w:val="00DC6ADE"/>
    <w:rsid w:val="00F92AD7"/>
    <w:rsid w:val="00FB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D441"/>
  <w15:chartTrackingRefBased/>
  <w15:docId w15:val="{D5854F51-5F29-42EE-8F4A-5A70AB6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EA"/>
  </w:style>
  <w:style w:type="paragraph" w:styleId="Heading1">
    <w:name w:val="heading 1"/>
    <w:basedOn w:val="Normal"/>
    <w:next w:val="Normal"/>
    <w:link w:val="Heading1Char"/>
    <w:uiPriority w:val="9"/>
    <w:qFormat/>
    <w:rsid w:val="00877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AEA"/>
    <w:rPr>
      <w:rFonts w:eastAsiaTheme="majorEastAsia" w:cstheme="majorBidi"/>
      <w:color w:val="272727" w:themeColor="text1" w:themeTint="D8"/>
    </w:rPr>
  </w:style>
  <w:style w:type="paragraph" w:styleId="Title">
    <w:name w:val="Title"/>
    <w:basedOn w:val="Normal"/>
    <w:next w:val="Normal"/>
    <w:link w:val="TitleChar"/>
    <w:uiPriority w:val="10"/>
    <w:qFormat/>
    <w:rsid w:val="0087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AEA"/>
    <w:pPr>
      <w:spacing w:before="160"/>
      <w:jc w:val="center"/>
    </w:pPr>
    <w:rPr>
      <w:i/>
      <w:iCs/>
      <w:color w:val="404040" w:themeColor="text1" w:themeTint="BF"/>
    </w:rPr>
  </w:style>
  <w:style w:type="character" w:customStyle="1" w:styleId="QuoteChar">
    <w:name w:val="Quote Char"/>
    <w:basedOn w:val="DefaultParagraphFont"/>
    <w:link w:val="Quote"/>
    <w:uiPriority w:val="29"/>
    <w:rsid w:val="00877AEA"/>
    <w:rPr>
      <w:i/>
      <w:iCs/>
      <w:color w:val="404040" w:themeColor="text1" w:themeTint="BF"/>
    </w:rPr>
  </w:style>
  <w:style w:type="paragraph" w:styleId="ListParagraph">
    <w:name w:val="List Paragraph"/>
    <w:basedOn w:val="Normal"/>
    <w:uiPriority w:val="34"/>
    <w:qFormat/>
    <w:rsid w:val="00877AEA"/>
    <w:pPr>
      <w:ind w:left="720"/>
      <w:contextualSpacing/>
    </w:pPr>
  </w:style>
  <w:style w:type="character" w:styleId="IntenseEmphasis">
    <w:name w:val="Intense Emphasis"/>
    <w:basedOn w:val="DefaultParagraphFont"/>
    <w:uiPriority w:val="21"/>
    <w:qFormat/>
    <w:rsid w:val="00877AEA"/>
    <w:rPr>
      <w:i/>
      <w:iCs/>
      <w:color w:val="0F4761" w:themeColor="accent1" w:themeShade="BF"/>
    </w:rPr>
  </w:style>
  <w:style w:type="paragraph" w:styleId="IntenseQuote">
    <w:name w:val="Intense Quote"/>
    <w:basedOn w:val="Normal"/>
    <w:next w:val="Normal"/>
    <w:link w:val="IntenseQuoteChar"/>
    <w:uiPriority w:val="30"/>
    <w:qFormat/>
    <w:rsid w:val="00877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AEA"/>
    <w:rPr>
      <w:i/>
      <w:iCs/>
      <w:color w:val="0F4761" w:themeColor="accent1" w:themeShade="BF"/>
    </w:rPr>
  </w:style>
  <w:style w:type="character" w:styleId="IntenseReference">
    <w:name w:val="Intense Reference"/>
    <w:basedOn w:val="DefaultParagraphFont"/>
    <w:uiPriority w:val="32"/>
    <w:qFormat/>
    <w:rsid w:val="00877AEA"/>
    <w:rPr>
      <w:b/>
      <w:bCs/>
      <w:smallCaps/>
      <w:color w:val="0F4761" w:themeColor="accent1" w:themeShade="BF"/>
      <w:spacing w:val="5"/>
    </w:rPr>
  </w:style>
  <w:style w:type="paragraph" w:styleId="NormalWeb">
    <w:name w:val="Normal (Web)"/>
    <w:basedOn w:val="Normal"/>
    <w:uiPriority w:val="99"/>
    <w:semiHidden/>
    <w:unhideWhenUsed/>
    <w:rsid w:val="006F52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19</cp:revision>
  <dcterms:created xsi:type="dcterms:W3CDTF">2025-11-10T19:32:00Z</dcterms:created>
  <dcterms:modified xsi:type="dcterms:W3CDTF">2025-11-17T09:14:00Z</dcterms:modified>
</cp:coreProperties>
</file>