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SANGER SADDLE CLUB - </w:t>
      </w:r>
      <w:r w:rsidDel="00000000" w:rsidR="00000000" w:rsidRPr="00000000">
        <w:rPr>
          <w:b w:val="1"/>
          <w:sz w:val="32"/>
          <w:szCs w:val="32"/>
          <w:rtl w:val="0"/>
        </w:rPr>
        <w:t xml:space="preserve">FUNDRAISER</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2022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90"/>
        <w:jc w:val="left"/>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Name:________________________________________ Address________________________________________________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Phone:_________________________Email:__________________________________________Points:_________________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hd w:fill="auto" w:val="clear"/>
          <w:vertAlign w:val="baseline"/>
        </w:rPr>
      </w:pP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hd w:fill="auto" w:val="clear"/>
          <w:vertAlign w:val="baseline"/>
          <w:rtl w:val="0"/>
        </w:rPr>
        <w:t xml:space="preserve"> Classes and running order:</w:t>
      </w:r>
    </w:p>
    <w:tbl>
      <w:tblPr>
        <w:tblStyle w:val="Table1"/>
        <w:tblW w:w="1128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1785"/>
        <w:gridCol w:w="1620"/>
        <w:gridCol w:w="1515"/>
        <w:gridCol w:w="2535"/>
        <w:gridCol w:w="2220"/>
        <w:tblGridChange w:id="0">
          <w:tblGrid>
            <w:gridCol w:w="1605"/>
            <w:gridCol w:w="1785"/>
            <w:gridCol w:w="1620"/>
            <w:gridCol w:w="1515"/>
            <w:gridCol w:w="2535"/>
            <w:gridCol w:w="2220"/>
          </w:tblGrid>
        </w:tblGridChange>
      </w:tblGrid>
      <w:tr>
        <w:trPr>
          <w:cantSplit w:val="0"/>
          <w:trHeight w:val="600" w:hRule="atLeast"/>
          <w:tblHeader w:val="0"/>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1</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Horseless events</w:t>
            </w:r>
            <w:r w:rsidDel="00000000" w:rsidR="00000000" w:rsidRPr="00000000">
              <w:rPr>
                <w:rtl w:val="0"/>
              </w:rPr>
              <w:t xml:space="preserve"> (HE)</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Leadline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(LL)</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Classic (C</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58+</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Super Sr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(SS)  45-47</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6. Super PeeWee (SPW)           6 and under</w:t>
            </w: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PeeWee</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smallCaps w:val="0"/>
                <w:strike w:val="0"/>
                <w:color w:val="000000"/>
                <w:u w:val="none"/>
                <w:shd w:fill="auto" w:val="clear"/>
                <w:vertAlign w:val="baseline"/>
                <w:rtl w:val="0"/>
              </w:rPr>
              <w:t xml:space="preserve">(PW</w:t>
            </w:r>
            <w:r w:rsidDel="00000000" w:rsidR="00000000" w:rsidRPr="00000000">
              <w:rPr>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7-10</w:t>
            </w:r>
          </w:p>
        </w:tc>
      </w:tr>
      <w:tr>
        <w:trPr>
          <w:cantSplit w:val="0"/>
          <w:trHeight w:val="825" w:hRule="atLeast"/>
          <w:tblHeader w:val="0"/>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Junior (JR)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11-15</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9.Intermediate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 16-25</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Senior (SR)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t xml:space="preserve">26-44</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r>
          </w:p>
        </w:tc>
        <w:tc>
          <w:tcPr>
            <w:gridSpan w:val="3"/>
          </w:tcPr>
          <w:p w:rsidR="00000000" w:rsidDel="00000000" w:rsidP="00000000" w:rsidRDefault="00000000" w:rsidRPr="00000000" w14:paraId="00000019">
            <w:pPr>
              <w:rPr>
                <w:b w:val="1"/>
              </w:rPr>
            </w:pPr>
            <w:r w:rsidDel="00000000" w:rsidR="00000000" w:rsidRPr="00000000">
              <w:rPr>
                <w:sz w:val="24"/>
                <w:szCs w:val="24"/>
                <w:rtl w:val="0"/>
              </w:rPr>
              <w:t xml:space="preserve">*</w:t>
            </w:r>
            <w:r w:rsidDel="00000000" w:rsidR="00000000" w:rsidRPr="00000000">
              <w:rPr>
                <w:b w:val="1"/>
                <w:sz w:val="20"/>
                <w:szCs w:val="20"/>
                <w:rtl w:val="0"/>
              </w:rPr>
              <w:t xml:space="preserve">All riders or a parent of a child must volunteer during playdays to be eligible for awards/points. It is your responsibility to sign up on the volunteer sign up sheet at registration. </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bl>
      <w:tblPr>
        <w:tblStyle w:val="Table2"/>
        <w:tblW w:w="11280.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320"/>
        <w:gridCol w:w="795"/>
        <w:gridCol w:w="795"/>
        <w:gridCol w:w="870"/>
        <w:gridCol w:w="825"/>
        <w:gridCol w:w="885"/>
        <w:gridCol w:w="915"/>
        <w:gridCol w:w="900"/>
        <w:gridCol w:w="1020"/>
        <w:tblGridChange w:id="0">
          <w:tblGrid>
            <w:gridCol w:w="2955"/>
            <w:gridCol w:w="1320"/>
            <w:gridCol w:w="795"/>
            <w:gridCol w:w="795"/>
            <w:gridCol w:w="870"/>
            <w:gridCol w:w="825"/>
            <w:gridCol w:w="885"/>
            <w:gridCol w:w="915"/>
            <w:gridCol w:w="900"/>
            <w:gridCol w:w="1020"/>
          </w:tblGrid>
        </w:tblGridChange>
      </w:tblGrid>
      <w:tr>
        <w:trPr>
          <w:cantSplit w:val="0"/>
          <w:trHeight w:val="975" w:hRule="atLeast"/>
          <w:tblHeader w:val="0"/>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Names</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Members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 or if  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$15 / $25</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Class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b w:val="1"/>
                <w:rtl w:val="0"/>
              </w:rPr>
              <w:t xml:space="preserve">Abr</w:t>
            </w: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Lead</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Line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b w:val="1"/>
                <w:rtl w:val="0"/>
              </w:rPr>
              <w:t xml:space="preserve">10</w:t>
            </w: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b w:val="1"/>
                <w:rtl w:val="0"/>
              </w:rPr>
              <w:t xml:space="preserve">Pylon</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$5</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SRT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Barrels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Barrels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$5</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Expos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rPr>
            </w:pPr>
            <w:r w:rsidDel="00000000" w:rsidR="00000000" w:rsidRPr="00000000">
              <w:rPr>
                <w:b w:val="1"/>
                <w:i w:val="1"/>
                <w:rtl w:val="0"/>
              </w:rPr>
              <w:t xml:space="preserve">$5</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Total Due: </w:t>
            </w:r>
          </w:p>
        </w:tc>
      </w:tr>
      <w:tr>
        <w:trPr>
          <w:cantSplit w:val="0"/>
          <w:trHeight w:val="525" w:hRule="atLeast"/>
          <w:tblHeader w:val="0"/>
        </w:trP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jc w:val="center"/>
              <w:rPr>
                <w:b w:val="1"/>
                <w:sz w:val="24"/>
                <w:szCs w:val="24"/>
              </w:rPr>
            </w:pPr>
            <w:r w:rsidDel="00000000" w:rsidR="00000000" w:rsidRPr="00000000">
              <w:rPr>
                <w:rtl w:val="0"/>
              </w:rPr>
            </w:r>
          </w:p>
          <w:p w:rsidR="00000000" w:rsidDel="00000000" w:rsidP="00000000" w:rsidRDefault="00000000" w:rsidRPr="00000000" w14:paraId="00000036">
            <w:pPr>
              <w:jc w:val="center"/>
              <w:rPr>
                <w:i w:val="1"/>
                <w:sz w:val="24"/>
                <w:szCs w:val="24"/>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b w:val="1"/>
                <w:rtl w:val="0"/>
              </w:rPr>
              <w:t xml:space="preserve">Donation</w:t>
            </w: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t>
            </w:r>
            <w:r w:rsidDel="00000000" w:rsidR="00000000" w:rsidRPr="00000000">
              <w:rPr>
                <w:rtl w:val="0"/>
              </w:rPr>
            </w:r>
          </w:p>
        </w:tc>
      </w:tr>
    </w:tbl>
    <w:p w:rsidR="00000000" w:rsidDel="00000000" w:rsidP="00000000" w:rsidRDefault="00000000" w:rsidRPr="00000000" w14:paraId="00000071">
      <w:pPr>
        <w:spacing w:after="0" w:line="240" w:lineRule="auto"/>
        <w:ind w:firstLine="90"/>
        <w:rPr>
          <w:sz w:val="24"/>
          <w:szCs w:val="24"/>
        </w:rPr>
      </w:pPr>
      <w:r w:rsidDel="00000000" w:rsidR="00000000" w:rsidRPr="00000000">
        <w:rPr>
          <w:sz w:val="24"/>
          <w:szCs w:val="24"/>
          <w:rtl w:val="0"/>
        </w:rPr>
        <w:t xml:space="preserve">  RIBBONS:   YES      NO</w:t>
      </w:r>
    </w:p>
    <w:p w:rsidR="00000000" w:rsidDel="00000000" w:rsidP="00000000" w:rsidRDefault="00000000" w:rsidRPr="00000000" w14:paraId="00000072">
      <w:pPr>
        <w:spacing w:after="0" w:line="240" w:lineRule="auto"/>
        <w:rPr>
          <w:b w:val="1"/>
          <w:sz w:val="20"/>
          <w:szCs w:val="20"/>
        </w:rPr>
      </w:pPr>
      <w:r w:rsidDel="00000000" w:rsidR="00000000" w:rsidRPr="00000000">
        <w:rPr>
          <w:sz w:val="24"/>
          <w:szCs w:val="24"/>
          <w:rtl w:val="0"/>
        </w:rPr>
        <w:t xml:space="preserve">    Do you wish to receive text alerts of events and rainouts?    Yes            No</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WARNING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 Texas law (Chapter 87, Civil Practice and Remedies Code), a playday sponsor is not liable for an injury to or the death of     a participant in a playday show resulting from the inherent risks of equine activities. I certify that I have read, understand and agree to abide by all of the rules as posted, and that the information I have provided on this entry form is correct. The undersigned hereby releases the Sanger Saddle Club and North Texas Trinity Cowboy Church, respective officers, directors, members, and agents, (all, together, the “Released Parties”) from all claims, causes of action, liabilities, and damages arising out of or relating to the undersigned’s participation in any event related to the 2022 Playday Events, or any act or omission by any of the Released Parties, including all claims, causes of action, liabilities, and damages arising out of or related to any negligent or grossly negligent act or omission. The undersigned further indemnifies the Released Parties against, and holds them harmless from, every loss, damage, liability, cost and expense arising from or relating to any claim, suit, demand, or cause of action brought or asserted by or on behalf of the undersigned based on or relating to the undersigned’s participation in the 2022 Playday Events.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By signing below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 agree to allow Sanger Saddle Club to use any videos and photos taken and I agree all sales are final with no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refunds.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   We participate in a Cash Discount Program through CurePay. Customers that choose to pay via cash, check, or ACH will receive an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immediate discount on the 3.99% service charge which is added to credit card sales.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                                                          ______________________________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of Rider or Parent or Guardian if under 18                                                                        Date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bookmarkStart w:colFirst="0" w:colLast="0" w:name="_heading=h.v1lfrk5nfm3g" w:id="0"/>
      <w:bookmarkEnd w:id="0"/>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ydam64be3o90" w:id="1"/>
      <w:bookmarkEnd w:id="1"/>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 use only                       Cash                          Check                     Card                   App</w:t>
      </w:r>
    </w:p>
    <w:sectPr>
      <w:pgSz w:h="15840" w:w="12240" w:orient="portrait"/>
      <w:pgMar w:bottom="720" w:top="288" w:left="28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35F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35F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5F7F"/>
  </w:style>
  <w:style w:type="paragraph" w:styleId="Footer">
    <w:name w:val="footer"/>
    <w:basedOn w:val="Normal"/>
    <w:link w:val="FooterChar"/>
    <w:uiPriority w:val="99"/>
    <w:unhideWhenUsed w:val="1"/>
    <w:rsid w:val="00335F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5F7F"/>
  </w:style>
  <w:style w:type="paragraph" w:styleId="NoSpacing">
    <w:name w:val="No Spacing"/>
    <w:uiPriority w:val="1"/>
    <w:qFormat w:val="1"/>
    <w:rsid w:val="005C1F86"/>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5m0NNJExj3yCmX/nBcM4XwxA==">AMUW2mUP7NpcKB+6YHebG9b/QdBx0ycmBlk3cDMaZ85avfmYWhXsy4awz5/NhTxvn4Gtl0A9jDX3pBB5jYD1oNtkwP/aq6dfNLIpPO2AiZOhFnARgKNBkxXBi5ekanL93ruZzamOL6TDHTI82C3CSto4gqrKB4l5qQ==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2022-02-07T21:42:00Z</dcterms:created>
  <dc:creator>Ethel Strother</dc:creator>
</cp:coreProperties>
</file>