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2242E" w14:textId="187285E4" w:rsidR="00875E05" w:rsidRPr="000F3BDB" w:rsidRDefault="000F3BDB" w:rsidP="000F3BDB">
      <w:pPr>
        <w:pStyle w:val="NoSpacing"/>
        <w:jc w:val="center"/>
        <w:rPr>
          <w:rFonts w:ascii="Arial" w:hAnsi="Arial" w:cs="Arial"/>
          <w:sz w:val="40"/>
          <w:szCs w:val="40"/>
        </w:rPr>
      </w:pPr>
      <w:r w:rsidRPr="000F3BDB">
        <w:rPr>
          <w:rFonts w:ascii="Arial" w:hAnsi="Arial" w:cs="Arial"/>
          <w:sz w:val="40"/>
          <w:szCs w:val="40"/>
        </w:rPr>
        <w:t>Area Agency on Aging, Region X</w:t>
      </w:r>
    </w:p>
    <w:p w14:paraId="6B39BD78" w14:textId="7208014D" w:rsidR="000F3BDB" w:rsidRPr="000F3BDB" w:rsidRDefault="000F3BDB" w:rsidP="000F3BDB">
      <w:pPr>
        <w:pStyle w:val="NoSpacing"/>
        <w:jc w:val="center"/>
        <w:rPr>
          <w:rFonts w:ascii="Arial" w:hAnsi="Arial" w:cs="Arial"/>
          <w:sz w:val="40"/>
          <w:szCs w:val="40"/>
        </w:rPr>
      </w:pPr>
      <w:r w:rsidRPr="000F3BDB">
        <w:rPr>
          <w:rFonts w:ascii="Arial" w:hAnsi="Arial" w:cs="Arial"/>
          <w:sz w:val="40"/>
          <w:szCs w:val="40"/>
        </w:rPr>
        <w:t>Area Plan for the State Fiscal Year 202</w:t>
      </w:r>
      <w:r w:rsidR="00D7469F">
        <w:rPr>
          <w:rFonts w:ascii="Arial" w:hAnsi="Arial" w:cs="Arial"/>
          <w:sz w:val="40"/>
          <w:szCs w:val="40"/>
        </w:rPr>
        <w:t>7</w:t>
      </w:r>
    </w:p>
    <w:p w14:paraId="2C5CC609" w14:textId="77777777" w:rsidR="000F3BDB" w:rsidRPr="000F3BDB" w:rsidRDefault="000F3BDB" w:rsidP="000F3BDB">
      <w:pPr>
        <w:shd w:val="clear" w:color="auto" w:fill="FFFFFF"/>
        <w:rPr>
          <w:rFonts w:ascii="Arial" w:hAnsi="Arial" w:cs="Arial"/>
          <w:color w:val="242424"/>
          <w:sz w:val="24"/>
          <w:szCs w:val="24"/>
          <w14:ligatures w14:val="none"/>
        </w:rPr>
      </w:pPr>
    </w:p>
    <w:p w14:paraId="59D6879D" w14:textId="1110A360" w:rsidR="000F3BDB" w:rsidRPr="000F3BDB" w:rsidRDefault="000F3BDB" w:rsidP="000F3BDB">
      <w:pPr>
        <w:shd w:val="clear" w:color="auto" w:fill="FFFFFF"/>
        <w:rPr>
          <w:rFonts w:ascii="Arial" w:hAnsi="Arial" w:cs="Arial"/>
          <w:color w:val="242424"/>
          <w:sz w:val="24"/>
          <w:szCs w:val="24"/>
          <w14:ligatures w14:val="none"/>
        </w:rPr>
      </w:pPr>
      <w:r w:rsidRPr="000F3BDB">
        <w:rPr>
          <w:rFonts w:ascii="Arial" w:hAnsi="Arial" w:cs="Arial"/>
          <w:color w:val="242424"/>
          <w:sz w:val="24"/>
          <w:szCs w:val="24"/>
          <w14:ligatures w14:val="none"/>
        </w:rPr>
        <w:t xml:space="preserve">The Area Agency on Aging, Region X (AAAX) follows a structured process to put its Area Plan out for public comment. AAAX is issuing this public notice to inform stakeholders and the general public about the availability of draft area plans and related documents for review and comment. These notices are posted on the AAAX website </w:t>
      </w:r>
      <w:hyperlink r:id="rId6" w:history="1">
        <w:r w:rsidRPr="000F3BDB">
          <w:rPr>
            <w:rStyle w:val="Hyperlink"/>
            <w:rFonts w:ascii="Arial" w:hAnsi="Arial" w:cs="Arial"/>
            <w:sz w:val="24"/>
            <w:szCs w:val="24"/>
            <w14:ligatures w14:val="none"/>
          </w:rPr>
          <w:t>https://aaaregionx.org/public-comment-page</w:t>
        </w:r>
      </w:hyperlink>
      <w:r w:rsidRPr="000F3BDB">
        <w:rPr>
          <w:rFonts w:ascii="Arial" w:hAnsi="Arial" w:cs="Arial"/>
          <w:color w:val="242424"/>
          <w:sz w:val="24"/>
          <w:szCs w:val="24"/>
          <w14:ligatures w14:val="none"/>
        </w:rPr>
        <w:t xml:space="preserve"> .The public is given 30 days to review the draft plan, and/or amendments to the plan, and submit comments. Comments </w:t>
      </w:r>
      <w:r w:rsidR="000B105F" w:rsidRPr="000B105F">
        <w:rPr>
          <w:rFonts w:ascii="Arial" w:hAnsi="Arial" w:cs="Arial"/>
          <w:b/>
          <w:bCs/>
          <w:color w:val="242424"/>
          <w:sz w:val="24"/>
          <w:szCs w:val="24"/>
          <w:u w:val="single"/>
          <w14:ligatures w14:val="none"/>
        </w:rPr>
        <w:t>MUST</w:t>
      </w:r>
      <w:r w:rsidRPr="000F3BDB">
        <w:rPr>
          <w:rFonts w:ascii="Arial" w:hAnsi="Arial" w:cs="Arial"/>
          <w:color w:val="242424"/>
          <w:sz w:val="24"/>
          <w:szCs w:val="24"/>
          <w14:ligatures w14:val="none"/>
        </w:rPr>
        <w:t xml:space="preserve"> be submitted in writing and can be submitted through various methods, including the online form on the website, by mail, or this form. After the comment period ends, AAAX will review all submitted comments and may revise the draft plan based on the feedback received. </w:t>
      </w:r>
      <w:r w:rsidR="00227875" w:rsidRPr="00946264">
        <w:rPr>
          <w:rFonts w:ascii="Arial" w:hAnsi="Arial" w:cs="Arial"/>
          <w:color w:val="242424"/>
          <w:sz w:val="24"/>
          <w:szCs w:val="24"/>
          <w14:ligatures w14:val="none"/>
        </w:rPr>
        <w:t xml:space="preserve">Comments will be accepted </w:t>
      </w:r>
      <w:r w:rsidR="002B516C" w:rsidRPr="00946264">
        <w:rPr>
          <w:rFonts w:ascii="Arial" w:hAnsi="Arial" w:cs="Arial"/>
          <w:color w:val="242424"/>
          <w:sz w:val="24"/>
          <w:szCs w:val="24"/>
          <w14:ligatures w14:val="none"/>
        </w:rPr>
        <w:t xml:space="preserve">through </w:t>
      </w:r>
      <w:r w:rsidR="00946264">
        <w:rPr>
          <w:rFonts w:ascii="Arial" w:hAnsi="Arial" w:cs="Arial"/>
          <w:color w:val="242424"/>
          <w:sz w:val="24"/>
          <w:szCs w:val="24"/>
          <w14:ligatures w14:val="none"/>
        </w:rPr>
        <w:t>February 1</w:t>
      </w:r>
      <w:r w:rsidR="00D7469F">
        <w:rPr>
          <w:rFonts w:ascii="Arial" w:hAnsi="Arial" w:cs="Arial"/>
          <w:color w:val="242424"/>
          <w:sz w:val="24"/>
          <w:szCs w:val="24"/>
          <w14:ligatures w14:val="none"/>
        </w:rPr>
        <w:t>6</w:t>
      </w:r>
      <w:r w:rsidR="00946264">
        <w:rPr>
          <w:rFonts w:ascii="Arial" w:hAnsi="Arial" w:cs="Arial"/>
          <w:color w:val="242424"/>
          <w:sz w:val="24"/>
          <w:szCs w:val="24"/>
          <w14:ligatures w14:val="none"/>
        </w:rPr>
        <w:t>, 202</w:t>
      </w:r>
      <w:r w:rsidR="00D7469F">
        <w:rPr>
          <w:rFonts w:ascii="Arial" w:hAnsi="Arial" w:cs="Arial"/>
          <w:color w:val="242424"/>
          <w:sz w:val="24"/>
          <w:szCs w:val="24"/>
          <w14:ligatures w14:val="none"/>
        </w:rPr>
        <w:t>6.</w:t>
      </w:r>
    </w:p>
    <w:p w14:paraId="53FA4717" w14:textId="77777777" w:rsidR="000F3BDB" w:rsidRPr="000F3BDB" w:rsidRDefault="000F3BDB" w:rsidP="000F3BDB">
      <w:pPr>
        <w:shd w:val="clear" w:color="auto" w:fill="FFFFFF"/>
        <w:rPr>
          <w:rFonts w:ascii="Arial" w:hAnsi="Arial" w:cs="Arial"/>
          <w:color w:val="242424"/>
          <w:sz w:val="24"/>
          <w:szCs w:val="24"/>
          <w14:ligatures w14:val="none"/>
        </w:rPr>
      </w:pPr>
    </w:p>
    <w:p w14:paraId="7400F750" w14:textId="5CE61E39" w:rsidR="00946264" w:rsidRDefault="00946264" w:rsidP="000F3BDB">
      <w:pPr>
        <w:shd w:val="clear" w:color="auto" w:fill="FFFFFF"/>
        <w:rPr>
          <w:rFonts w:ascii="Arial" w:hAnsi="Arial" w:cs="Arial"/>
          <w:color w:val="242424"/>
          <w:sz w:val="24"/>
          <w:szCs w:val="24"/>
          <w14:ligatures w14:val="none"/>
        </w:rPr>
      </w:pPr>
      <w:r>
        <w:rPr>
          <w:rFonts w:ascii="Arial" w:hAnsi="Arial" w:cs="Arial"/>
          <w:color w:val="242424"/>
          <w:sz w:val="24"/>
          <w:szCs w:val="24"/>
          <w14:ligatures w14:val="none"/>
        </w:rPr>
        <w:t>Please print legibly.</w:t>
      </w:r>
    </w:p>
    <w:p w14:paraId="56EE7EE2" w14:textId="77777777" w:rsidR="00946264" w:rsidRDefault="00946264" w:rsidP="000F3BDB">
      <w:pPr>
        <w:shd w:val="clear" w:color="auto" w:fill="FFFFFF"/>
        <w:rPr>
          <w:rFonts w:ascii="Arial" w:hAnsi="Arial" w:cs="Arial"/>
          <w:color w:val="242424"/>
          <w:sz w:val="24"/>
          <w:szCs w:val="24"/>
          <w14:ligatures w14:val="none"/>
        </w:rPr>
      </w:pPr>
    </w:p>
    <w:p w14:paraId="0D98C3C8" w14:textId="0322539E" w:rsidR="000F3BDB" w:rsidRPr="000F3BDB" w:rsidRDefault="000F3BDB" w:rsidP="000F3BDB">
      <w:pPr>
        <w:shd w:val="clear" w:color="auto" w:fill="FFFFFF"/>
        <w:rPr>
          <w:rFonts w:ascii="Arial" w:hAnsi="Arial" w:cs="Arial"/>
          <w:color w:val="242424"/>
          <w:sz w:val="24"/>
          <w:szCs w:val="24"/>
          <w:u w:val="single"/>
          <w14:ligatures w14:val="none"/>
        </w:rPr>
      </w:pPr>
      <w:r w:rsidRPr="000F3BDB">
        <w:rPr>
          <w:rFonts w:ascii="Arial" w:hAnsi="Arial" w:cs="Arial"/>
          <w:color w:val="242424"/>
          <w:sz w:val="24"/>
          <w:szCs w:val="24"/>
          <w14:ligatures w14:val="none"/>
        </w:rPr>
        <w:t xml:space="preserve">Name (optional): </w:t>
      </w:r>
      <w:r w:rsidRPr="000F3BDB">
        <w:rPr>
          <w:rFonts w:ascii="Arial" w:hAnsi="Arial" w:cs="Arial"/>
          <w:color w:val="242424"/>
          <w:sz w:val="24"/>
          <w:szCs w:val="24"/>
          <w:u w:val="single"/>
          <w14:ligatures w14:val="none"/>
        </w:rPr>
        <w:tab/>
      </w:r>
      <w:r w:rsidRPr="000F3BDB">
        <w:rPr>
          <w:rFonts w:ascii="Arial" w:hAnsi="Arial" w:cs="Arial"/>
          <w:color w:val="242424"/>
          <w:sz w:val="24"/>
          <w:szCs w:val="24"/>
          <w:u w:val="single"/>
          <w14:ligatures w14:val="none"/>
        </w:rPr>
        <w:tab/>
      </w:r>
      <w:r w:rsidRPr="000F3BDB">
        <w:rPr>
          <w:rFonts w:ascii="Arial" w:hAnsi="Arial" w:cs="Arial"/>
          <w:color w:val="242424"/>
          <w:sz w:val="24"/>
          <w:szCs w:val="24"/>
          <w:u w:val="single"/>
          <w14:ligatures w14:val="none"/>
        </w:rPr>
        <w:tab/>
      </w:r>
      <w:r w:rsidRPr="000F3BDB">
        <w:rPr>
          <w:rFonts w:ascii="Arial" w:hAnsi="Arial" w:cs="Arial"/>
          <w:color w:val="242424"/>
          <w:sz w:val="24"/>
          <w:szCs w:val="24"/>
          <w:u w:val="single"/>
          <w14:ligatures w14:val="none"/>
        </w:rPr>
        <w:tab/>
      </w:r>
      <w:r w:rsidRPr="000F3BDB">
        <w:rPr>
          <w:rFonts w:ascii="Arial" w:hAnsi="Arial" w:cs="Arial"/>
          <w:color w:val="242424"/>
          <w:sz w:val="24"/>
          <w:szCs w:val="24"/>
          <w:u w:val="single"/>
          <w14:ligatures w14:val="none"/>
        </w:rPr>
        <w:tab/>
      </w:r>
      <w:r w:rsidRPr="000F3BDB">
        <w:rPr>
          <w:rFonts w:ascii="Arial" w:hAnsi="Arial" w:cs="Arial"/>
          <w:color w:val="242424"/>
          <w:sz w:val="24"/>
          <w:szCs w:val="24"/>
          <w:u w:val="single"/>
          <w14:ligatures w14:val="none"/>
        </w:rPr>
        <w:tab/>
      </w:r>
      <w:r w:rsidRPr="000F3BDB">
        <w:rPr>
          <w:rFonts w:ascii="Arial" w:hAnsi="Arial" w:cs="Arial"/>
          <w:color w:val="242424"/>
          <w:sz w:val="24"/>
          <w:szCs w:val="24"/>
          <w:u w:val="single"/>
          <w14:ligatures w14:val="none"/>
        </w:rPr>
        <w:tab/>
      </w:r>
      <w:r w:rsidRPr="000F3BDB">
        <w:rPr>
          <w:rFonts w:ascii="Arial" w:hAnsi="Arial" w:cs="Arial"/>
          <w:color w:val="242424"/>
          <w:sz w:val="24"/>
          <w:szCs w:val="24"/>
          <w:u w:val="single"/>
          <w14:ligatures w14:val="none"/>
        </w:rPr>
        <w:tab/>
      </w:r>
      <w:r w:rsidRPr="000F3BDB">
        <w:rPr>
          <w:rFonts w:ascii="Arial" w:hAnsi="Arial" w:cs="Arial"/>
          <w:color w:val="242424"/>
          <w:sz w:val="24"/>
          <w:szCs w:val="24"/>
          <w:u w:val="single"/>
          <w14:ligatures w14:val="none"/>
        </w:rPr>
        <w:tab/>
      </w:r>
      <w:r w:rsidRPr="000F3BDB">
        <w:rPr>
          <w:rFonts w:ascii="Arial" w:hAnsi="Arial" w:cs="Arial"/>
          <w:color w:val="242424"/>
          <w:sz w:val="24"/>
          <w:szCs w:val="24"/>
          <w:u w:val="single"/>
          <w14:ligatures w14:val="none"/>
        </w:rPr>
        <w:tab/>
      </w:r>
      <w:r w:rsidR="003111CD">
        <w:rPr>
          <w:rFonts w:ascii="Arial" w:hAnsi="Arial" w:cs="Arial"/>
          <w:color w:val="242424"/>
          <w:sz w:val="24"/>
          <w:szCs w:val="24"/>
          <w:u w:val="single"/>
          <w14:ligatures w14:val="none"/>
        </w:rPr>
        <w:tab/>
      </w:r>
    </w:p>
    <w:p w14:paraId="7790FC1C" w14:textId="44A459E2" w:rsidR="000F3BDB" w:rsidRDefault="000F3BDB" w:rsidP="000F3BDB">
      <w:pPr>
        <w:pStyle w:val="NoSpacing"/>
        <w:rPr>
          <w:rFonts w:ascii="Arial" w:hAnsi="Arial" w:cs="Arial"/>
          <w:sz w:val="24"/>
          <w:szCs w:val="24"/>
        </w:rPr>
      </w:pPr>
    </w:p>
    <w:p w14:paraId="492A2EBB" w14:textId="776F188F" w:rsidR="000F3BDB" w:rsidRPr="000F3BDB" w:rsidRDefault="000F3BDB" w:rsidP="000F3BDB">
      <w:pPr>
        <w:pStyle w:val="NoSpacing"/>
        <w:rPr>
          <w:rFonts w:ascii="Arial" w:hAnsi="Arial" w:cs="Arial"/>
          <w:sz w:val="24"/>
          <w:szCs w:val="24"/>
          <w:u w:val="single"/>
        </w:rPr>
      </w:pPr>
      <w:r w:rsidRPr="000F3BDB">
        <w:rPr>
          <w:rFonts w:ascii="Arial" w:hAnsi="Arial" w:cs="Arial"/>
          <w:sz w:val="24"/>
          <w:szCs w:val="24"/>
        </w:rPr>
        <w:t>Phone number</w:t>
      </w:r>
      <w:r w:rsidR="00DF6CFA">
        <w:rPr>
          <w:rFonts w:ascii="Arial" w:hAnsi="Arial" w:cs="Arial"/>
          <w:sz w:val="24"/>
          <w:szCs w:val="24"/>
        </w:rPr>
        <w:t xml:space="preserve"> (optional)</w:t>
      </w:r>
      <w:r w:rsidRPr="000F3BDB">
        <w:rPr>
          <w:rFonts w:ascii="Arial" w:hAnsi="Arial" w:cs="Arial"/>
          <w:sz w:val="24"/>
          <w:szCs w:val="24"/>
        </w:rPr>
        <w:t>:</w:t>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003111CD">
        <w:rPr>
          <w:rFonts w:ascii="Arial" w:hAnsi="Arial" w:cs="Arial"/>
          <w:sz w:val="24"/>
          <w:szCs w:val="24"/>
          <w:u w:val="single"/>
        </w:rPr>
        <w:tab/>
      </w:r>
    </w:p>
    <w:p w14:paraId="085EC92F" w14:textId="77777777" w:rsidR="000F3BDB" w:rsidRDefault="000F3BDB" w:rsidP="000F3BDB">
      <w:pPr>
        <w:pStyle w:val="NoSpacing"/>
        <w:jc w:val="center"/>
        <w:rPr>
          <w:rFonts w:ascii="Arial" w:hAnsi="Arial" w:cs="Arial"/>
          <w:sz w:val="28"/>
          <w:szCs w:val="28"/>
        </w:rPr>
      </w:pPr>
    </w:p>
    <w:p w14:paraId="5863AAF6" w14:textId="4944CDFD" w:rsidR="000F3BDB" w:rsidRPr="000F3BDB" w:rsidRDefault="000F3BDB" w:rsidP="000F3BDB">
      <w:pPr>
        <w:pStyle w:val="NoSpacing"/>
        <w:spacing w:line="360" w:lineRule="auto"/>
        <w:rPr>
          <w:rFonts w:ascii="Arial" w:hAnsi="Arial" w:cs="Arial"/>
          <w:sz w:val="24"/>
          <w:szCs w:val="24"/>
          <w:u w:val="single"/>
        </w:rPr>
      </w:pPr>
      <w:r w:rsidRPr="000F3BDB">
        <w:rPr>
          <w:rFonts w:ascii="Arial" w:hAnsi="Arial" w:cs="Arial"/>
          <w:sz w:val="24"/>
          <w:szCs w:val="24"/>
        </w:rPr>
        <w:t xml:space="preserve">Comments: </w:t>
      </w:r>
      <w:r>
        <w:rPr>
          <w:rFonts w:ascii="Arial" w:hAnsi="Arial" w:cs="Arial"/>
          <w:sz w:val="24"/>
          <w:szCs w:val="24"/>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sidRPr="000F3BDB">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003111CD">
        <w:rPr>
          <w:rFonts w:ascii="Arial" w:hAnsi="Arial" w:cs="Arial"/>
          <w:sz w:val="24"/>
          <w:szCs w:val="24"/>
          <w:u w:val="single"/>
        </w:rPr>
        <w:tab/>
      </w:r>
      <w:r w:rsidRPr="000F3BDB">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sectPr w:rsidR="000F3BDB" w:rsidRPr="000F3BDB" w:rsidSect="003111C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EFC2" w14:textId="77777777" w:rsidR="0036656F" w:rsidRDefault="0036656F" w:rsidP="000F3BDB">
      <w:r>
        <w:separator/>
      </w:r>
    </w:p>
  </w:endnote>
  <w:endnote w:type="continuationSeparator" w:id="0">
    <w:p w14:paraId="0C0ADBAC" w14:textId="77777777" w:rsidR="0036656F" w:rsidRDefault="0036656F" w:rsidP="000F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4DE3" w14:textId="6D66D53C" w:rsidR="000F3BDB" w:rsidRDefault="000F3BDB">
    <w:pPr>
      <w:pStyle w:val="Footer"/>
    </w:pPr>
    <w:r>
      <w:t>Attach additional pages if necessary</w:t>
    </w:r>
  </w:p>
  <w:p w14:paraId="650AF7A9" w14:textId="77777777" w:rsidR="000F3BDB" w:rsidRDefault="000F3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5C38" w14:textId="77777777" w:rsidR="0036656F" w:rsidRDefault="0036656F" w:rsidP="000F3BDB">
      <w:r>
        <w:separator/>
      </w:r>
    </w:p>
  </w:footnote>
  <w:footnote w:type="continuationSeparator" w:id="0">
    <w:p w14:paraId="32D06BE2" w14:textId="77777777" w:rsidR="0036656F" w:rsidRDefault="0036656F" w:rsidP="000F3B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DB"/>
    <w:rsid w:val="0008442A"/>
    <w:rsid w:val="000B105F"/>
    <w:rsid w:val="000F3BDB"/>
    <w:rsid w:val="00227875"/>
    <w:rsid w:val="002B516C"/>
    <w:rsid w:val="003111CD"/>
    <w:rsid w:val="0036656F"/>
    <w:rsid w:val="005069D1"/>
    <w:rsid w:val="00755971"/>
    <w:rsid w:val="00875E05"/>
    <w:rsid w:val="00946264"/>
    <w:rsid w:val="009C5EA3"/>
    <w:rsid w:val="00B11004"/>
    <w:rsid w:val="00BD5C88"/>
    <w:rsid w:val="00C72684"/>
    <w:rsid w:val="00D7469F"/>
    <w:rsid w:val="00DE2EEC"/>
    <w:rsid w:val="00DF6CFA"/>
    <w:rsid w:val="00E2285E"/>
    <w:rsid w:val="00EF2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0676"/>
  <w15:chartTrackingRefBased/>
  <w15:docId w15:val="{CB72BE1A-6029-44F2-BE39-36CAD238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BDB"/>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F3BD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0F3BD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0F3BD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0F3BDB"/>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0F3BDB"/>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0F3BDB"/>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0F3BDB"/>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0F3BDB"/>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0F3BDB"/>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BDB"/>
    <w:rPr>
      <w:rFonts w:eastAsiaTheme="majorEastAsia" w:cstheme="majorBidi"/>
      <w:color w:val="272727" w:themeColor="text1" w:themeTint="D8"/>
    </w:rPr>
  </w:style>
  <w:style w:type="paragraph" w:styleId="Title">
    <w:name w:val="Title"/>
    <w:basedOn w:val="Normal"/>
    <w:next w:val="Normal"/>
    <w:link w:val="TitleChar"/>
    <w:uiPriority w:val="10"/>
    <w:qFormat/>
    <w:rsid w:val="000F3B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BD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0F3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BDB"/>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0F3BDB"/>
    <w:rPr>
      <w:i/>
      <w:iCs/>
      <w:color w:val="404040" w:themeColor="text1" w:themeTint="BF"/>
    </w:rPr>
  </w:style>
  <w:style w:type="paragraph" w:styleId="ListParagraph">
    <w:name w:val="List Paragraph"/>
    <w:basedOn w:val="Normal"/>
    <w:uiPriority w:val="34"/>
    <w:qFormat/>
    <w:rsid w:val="000F3BDB"/>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0F3BDB"/>
    <w:rPr>
      <w:i/>
      <w:iCs/>
      <w:color w:val="0F4761" w:themeColor="accent1" w:themeShade="BF"/>
    </w:rPr>
  </w:style>
  <w:style w:type="paragraph" w:styleId="IntenseQuote">
    <w:name w:val="Intense Quote"/>
    <w:basedOn w:val="Normal"/>
    <w:next w:val="Normal"/>
    <w:link w:val="IntenseQuoteChar"/>
    <w:uiPriority w:val="30"/>
    <w:qFormat/>
    <w:rsid w:val="000F3BD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0F3BDB"/>
    <w:rPr>
      <w:i/>
      <w:iCs/>
      <w:color w:val="0F4761" w:themeColor="accent1" w:themeShade="BF"/>
    </w:rPr>
  </w:style>
  <w:style w:type="character" w:styleId="IntenseReference">
    <w:name w:val="Intense Reference"/>
    <w:basedOn w:val="DefaultParagraphFont"/>
    <w:uiPriority w:val="32"/>
    <w:qFormat/>
    <w:rsid w:val="000F3BDB"/>
    <w:rPr>
      <w:b/>
      <w:bCs/>
      <w:smallCaps/>
      <w:color w:val="0F4761" w:themeColor="accent1" w:themeShade="BF"/>
      <w:spacing w:val="5"/>
    </w:rPr>
  </w:style>
  <w:style w:type="paragraph" w:styleId="NoSpacing">
    <w:name w:val="No Spacing"/>
    <w:uiPriority w:val="1"/>
    <w:qFormat/>
    <w:rsid w:val="000F3BDB"/>
    <w:pPr>
      <w:spacing w:after="0" w:line="240" w:lineRule="auto"/>
    </w:pPr>
  </w:style>
  <w:style w:type="character" w:styleId="Hyperlink">
    <w:name w:val="Hyperlink"/>
    <w:basedOn w:val="DefaultParagraphFont"/>
    <w:uiPriority w:val="99"/>
    <w:semiHidden/>
    <w:unhideWhenUsed/>
    <w:rsid w:val="000F3BDB"/>
    <w:rPr>
      <w:color w:val="467886"/>
      <w:u w:val="single"/>
    </w:rPr>
  </w:style>
  <w:style w:type="paragraph" w:styleId="Header">
    <w:name w:val="header"/>
    <w:basedOn w:val="Normal"/>
    <w:link w:val="HeaderChar"/>
    <w:uiPriority w:val="99"/>
    <w:unhideWhenUsed/>
    <w:rsid w:val="000F3BDB"/>
    <w:pPr>
      <w:tabs>
        <w:tab w:val="center" w:pos="4680"/>
        <w:tab w:val="right" w:pos="9360"/>
      </w:tabs>
    </w:pPr>
  </w:style>
  <w:style w:type="character" w:customStyle="1" w:styleId="HeaderChar">
    <w:name w:val="Header Char"/>
    <w:basedOn w:val="DefaultParagraphFont"/>
    <w:link w:val="Header"/>
    <w:uiPriority w:val="99"/>
    <w:rsid w:val="000F3BDB"/>
    <w:rPr>
      <w:rFonts w:ascii="Aptos" w:hAnsi="Aptos" w:cs="Aptos"/>
      <w:kern w:val="0"/>
    </w:rPr>
  </w:style>
  <w:style w:type="paragraph" w:styleId="Footer">
    <w:name w:val="footer"/>
    <w:basedOn w:val="Normal"/>
    <w:link w:val="FooterChar"/>
    <w:uiPriority w:val="99"/>
    <w:unhideWhenUsed/>
    <w:rsid w:val="000F3BDB"/>
    <w:pPr>
      <w:tabs>
        <w:tab w:val="center" w:pos="4680"/>
        <w:tab w:val="right" w:pos="9360"/>
      </w:tabs>
    </w:pPr>
  </w:style>
  <w:style w:type="character" w:customStyle="1" w:styleId="FooterChar">
    <w:name w:val="Footer Char"/>
    <w:basedOn w:val="DefaultParagraphFont"/>
    <w:link w:val="Footer"/>
    <w:uiPriority w:val="99"/>
    <w:rsid w:val="000F3BDB"/>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2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aaregionx.org/public-comment-pag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Foust</dc:creator>
  <cp:keywords/>
  <dc:description/>
  <cp:lastModifiedBy>Charlotte Foust</cp:lastModifiedBy>
  <cp:revision>12</cp:revision>
  <dcterms:created xsi:type="dcterms:W3CDTF">2025-01-16T17:08:00Z</dcterms:created>
  <dcterms:modified xsi:type="dcterms:W3CDTF">2026-01-18T15:39:00Z</dcterms:modified>
</cp:coreProperties>
</file>