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09FB5" w14:textId="77777777" w:rsidR="00B7554D" w:rsidRDefault="00B7554D" w:rsidP="00B7554D">
      <w:pPr>
        <w:spacing w:after="160" w:line="259" w:lineRule="auto"/>
        <w:jc w:val="center"/>
        <w:rPr>
          <w:rFonts w:ascii="Calibri" w:eastAsia="Calibri" w:hAnsi="Calibri" w:cs="Calibri"/>
        </w:rPr>
      </w:pPr>
      <w:r>
        <w:rPr>
          <w:rFonts w:ascii="Calibri" w:eastAsia="Calibri" w:hAnsi="Calibri" w:cs="Calibri"/>
          <w:b/>
          <w:sz w:val="32"/>
          <w:szCs w:val="32"/>
          <w:u w:val="single"/>
        </w:rPr>
        <w:t>ORCHARD KNOLLS HOMEOWNER’S ASSOCIATION, INC (HOA)</w:t>
      </w:r>
    </w:p>
    <w:p w14:paraId="746BD1DF" w14:textId="77777777" w:rsidR="00B7554D" w:rsidRDefault="00B7554D" w:rsidP="00B7554D">
      <w:pPr>
        <w:spacing w:after="160" w:line="259" w:lineRule="auto"/>
        <w:jc w:val="center"/>
        <w:rPr>
          <w:rFonts w:ascii="Calibri" w:eastAsia="Calibri" w:hAnsi="Calibri" w:cs="Calibri"/>
        </w:rPr>
      </w:pPr>
      <w:r>
        <w:rPr>
          <w:rFonts w:ascii="Calibri" w:eastAsia="Calibri" w:hAnsi="Calibri" w:cs="Calibri"/>
        </w:rPr>
        <w:t>WWW.ORCHARDKNOLLS.ORG</w:t>
      </w:r>
    </w:p>
    <w:p w14:paraId="675F4029" w14:textId="15A3370C" w:rsidR="00B7554D" w:rsidRDefault="00B7554D" w:rsidP="00B7554D">
      <w:pPr>
        <w:spacing w:after="160" w:line="259" w:lineRule="auto"/>
        <w:jc w:val="center"/>
        <w:rPr>
          <w:rFonts w:ascii="Calibri" w:eastAsia="Calibri" w:hAnsi="Calibri" w:cs="Calibri"/>
        </w:rPr>
      </w:pPr>
      <w:r>
        <w:rPr>
          <w:rFonts w:ascii="Calibri" w:eastAsia="Calibri" w:hAnsi="Calibri" w:cs="Calibri"/>
        </w:rPr>
        <w:t>Minutes – April 23, 2020</w:t>
      </w:r>
    </w:p>
    <w:p w14:paraId="4C2D5151" w14:textId="77777777" w:rsidR="00B7554D" w:rsidRDefault="00B7554D" w:rsidP="00B7554D">
      <w:pPr>
        <w:spacing w:after="160" w:line="259" w:lineRule="auto"/>
        <w:jc w:val="center"/>
        <w:rPr>
          <w:rFonts w:ascii="Calibri" w:eastAsia="Calibri" w:hAnsi="Calibri" w:cs="Calibri"/>
        </w:rPr>
      </w:pPr>
    </w:p>
    <w:p w14:paraId="019563E6" w14:textId="77777777"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Board of Directors:</w:t>
      </w:r>
    </w:p>
    <w:p w14:paraId="5B262F5E"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President</w:t>
      </w:r>
      <w:r>
        <w:rPr>
          <w:rFonts w:ascii="Calibri" w:eastAsia="Calibri" w:hAnsi="Calibri" w:cs="Calibri"/>
          <w:sz w:val="24"/>
          <w:szCs w:val="24"/>
        </w:rPr>
        <w:tab/>
      </w:r>
      <w:r>
        <w:rPr>
          <w:rFonts w:ascii="Calibri" w:eastAsia="Calibri" w:hAnsi="Calibri" w:cs="Calibri"/>
          <w:sz w:val="24"/>
          <w:szCs w:val="24"/>
        </w:rPr>
        <w:tab/>
        <w:t xml:space="preserve"> George Puddington</w:t>
      </w:r>
    </w:p>
    <w:p w14:paraId="62F4078F"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Vice President 1</w:t>
      </w:r>
      <w:r>
        <w:rPr>
          <w:rFonts w:ascii="Calibri" w:eastAsia="Calibri" w:hAnsi="Calibri" w:cs="Calibri"/>
          <w:sz w:val="24"/>
          <w:szCs w:val="24"/>
        </w:rPr>
        <w:tab/>
        <w:t xml:space="preserve"> Michelle Katon</w:t>
      </w:r>
    </w:p>
    <w:p w14:paraId="46D2D928"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Vice President 2</w:t>
      </w:r>
      <w:r>
        <w:rPr>
          <w:rFonts w:ascii="Calibri" w:eastAsia="Calibri" w:hAnsi="Calibri" w:cs="Calibri"/>
          <w:sz w:val="24"/>
          <w:szCs w:val="24"/>
        </w:rPr>
        <w:tab/>
        <w:t>Cade Williams</w:t>
      </w:r>
    </w:p>
    <w:p w14:paraId="21E1B610" w14:textId="77777777" w:rsidR="00B7554D" w:rsidRDefault="00B7554D" w:rsidP="00461F2C">
      <w:pPr>
        <w:spacing w:line="259" w:lineRule="auto"/>
        <w:ind w:left="1440" w:hanging="720"/>
        <w:rPr>
          <w:rFonts w:ascii="Calibri" w:eastAsia="Calibri" w:hAnsi="Calibri" w:cs="Calibri"/>
          <w:sz w:val="24"/>
          <w:szCs w:val="24"/>
        </w:rPr>
      </w:pPr>
      <w:r>
        <w:rPr>
          <w:rFonts w:ascii="Calibri" w:eastAsia="Calibri" w:hAnsi="Calibri" w:cs="Calibri"/>
          <w:sz w:val="24"/>
          <w:szCs w:val="24"/>
        </w:rPr>
        <w:t xml:space="preserve">Treasurer </w:t>
      </w:r>
      <w:r>
        <w:rPr>
          <w:rFonts w:ascii="Calibri" w:eastAsia="Calibri" w:hAnsi="Calibri" w:cs="Calibri"/>
          <w:sz w:val="24"/>
          <w:szCs w:val="24"/>
        </w:rPr>
        <w:tab/>
      </w:r>
      <w:r>
        <w:rPr>
          <w:rFonts w:ascii="Calibri" w:eastAsia="Calibri" w:hAnsi="Calibri" w:cs="Calibri"/>
          <w:sz w:val="24"/>
          <w:szCs w:val="24"/>
        </w:rPr>
        <w:tab/>
        <w:t xml:space="preserve">Don May </w:t>
      </w:r>
    </w:p>
    <w:p w14:paraId="6B12582E"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 xml:space="preserve">Secretary </w:t>
      </w:r>
      <w:r>
        <w:rPr>
          <w:rFonts w:ascii="Calibri" w:eastAsia="Calibri" w:hAnsi="Calibri" w:cs="Calibri"/>
          <w:sz w:val="24"/>
          <w:szCs w:val="24"/>
        </w:rPr>
        <w:tab/>
      </w:r>
      <w:r>
        <w:rPr>
          <w:rFonts w:ascii="Calibri" w:eastAsia="Calibri" w:hAnsi="Calibri" w:cs="Calibri"/>
          <w:sz w:val="24"/>
          <w:szCs w:val="24"/>
        </w:rPr>
        <w:tab/>
        <w:t xml:space="preserve">Jessica Olevsky </w:t>
      </w:r>
    </w:p>
    <w:p w14:paraId="39CDCAC8" w14:textId="77777777" w:rsidR="00B7554D" w:rsidRDefault="00B7554D" w:rsidP="00B7554D">
      <w:pPr>
        <w:spacing w:after="160" w:line="259" w:lineRule="auto"/>
        <w:rPr>
          <w:rFonts w:ascii="Calibri" w:eastAsia="Calibri" w:hAnsi="Calibri" w:cs="Calibri"/>
          <w:sz w:val="24"/>
          <w:szCs w:val="24"/>
        </w:rPr>
      </w:pPr>
      <w:r>
        <w:rPr>
          <w:rFonts w:ascii="Calibri" w:eastAsia="Calibri" w:hAnsi="Calibri" w:cs="Calibri"/>
          <w:b/>
          <w:sz w:val="24"/>
          <w:szCs w:val="24"/>
        </w:rPr>
        <w:t>Architectural Review Committee:</w:t>
      </w:r>
    </w:p>
    <w:p w14:paraId="26E92E0E"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David Goldstein</w:t>
      </w:r>
    </w:p>
    <w:p w14:paraId="5A9888EE"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 xml:space="preserve">Paul Hughes </w:t>
      </w:r>
    </w:p>
    <w:p w14:paraId="28C9F4FE" w14:textId="77777777" w:rsidR="00B7554D" w:rsidRDefault="00B7554D" w:rsidP="00461F2C">
      <w:pPr>
        <w:spacing w:line="259" w:lineRule="auto"/>
        <w:ind w:firstLine="720"/>
        <w:rPr>
          <w:rFonts w:ascii="Calibri" w:eastAsia="Calibri" w:hAnsi="Calibri" w:cs="Calibri"/>
          <w:sz w:val="24"/>
          <w:szCs w:val="24"/>
        </w:rPr>
      </w:pPr>
      <w:proofErr w:type="gramStart"/>
      <w:r>
        <w:rPr>
          <w:rFonts w:ascii="Calibri" w:eastAsia="Calibri" w:hAnsi="Calibri" w:cs="Calibri"/>
          <w:sz w:val="24"/>
          <w:szCs w:val="24"/>
        </w:rPr>
        <w:t xml:space="preserve">Renee  </w:t>
      </w:r>
      <w:proofErr w:type="spellStart"/>
      <w:r>
        <w:rPr>
          <w:rFonts w:ascii="Calibri" w:eastAsia="Calibri" w:hAnsi="Calibri" w:cs="Calibri"/>
          <w:sz w:val="24"/>
          <w:szCs w:val="24"/>
        </w:rPr>
        <w:t>Joskow</w:t>
      </w:r>
      <w:proofErr w:type="spellEnd"/>
      <w:proofErr w:type="gramEnd"/>
    </w:p>
    <w:p w14:paraId="66C888A4"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 xml:space="preserve">Ron </w:t>
      </w:r>
      <w:proofErr w:type="spellStart"/>
      <w:r>
        <w:rPr>
          <w:rFonts w:ascii="Calibri" w:eastAsia="Calibri" w:hAnsi="Calibri" w:cs="Calibri"/>
          <w:sz w:val="24"/>
          <w:szCs w:val="24"/>
        </w:rPr>
        <w:t>Gorfinkel</w:t>
      </w:r>
      <w:proofErr w:type="spellEnd"/>
    </w:p>
    <w:p w14:paraId="362EE9A6" w14:textId="77777777" w:rsidR="00B7554D" w:rsidRDefault="00B7554D" w:rsidP="00461F2C">
      <w:pPr>
        <w:spacing w:line="259" w:lineRule="auto"/>
        <w:ind w:firstLine="720"/>
        <w:rPr>
          <w:rFonts w:ascii="Calibri" w:eastAsia="Calibri" w:hAnsi="Calibri" w:cs="Calibri"/>
          <w:sz w:val="24"/>
          <w:szCs w:val="24"/>
        </w:rPr>
      </w:pPr>
      <w:r>
        <w:rPr>
          <w:rFonts w:ascii="Calibri" w:eastAsia="Calibri" w:hAnsi="Calibri" w:cs="Calibri"/>
          <w:sz w:val="24"/>
          <w:szCs w:val="24"/>
        </w:rPr>
        <w:t>David Becker</w:t>
      </w:r>
    </w:p>
    <w:p w14:paraId="40C658A0" w14:textId="77777777" w:rsidR="00B7554D" w:rsidRDefault="00B7554D" w:rsidP="00B7554D">
      <w:pPr>
        <w:spacing w:after="160" w:line="259" w:lineRule="auto"/>
        <w:ind w:firstLine="720"/>
        <w:rPr>
          <w:rFonts w:ascii="Calibri" w:eastAsia="Calibri" w:hAnsi="Calibri" w:cs="Calibri"/>
          <w:sz w:val="24"/>
          <w:szCs w:val="24"/>
        </w:rPr>
      </w:pPr>
    </w:p>
    <w:p w14:paraId="1442CB5E" w14:textId="77777777"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Call </w:t>
      </w:r>
      <w:proofErr w:type="gramStart"/>
      <w:r>
        <w:rPr>
          <w:rFonts w:ascii="Calibri" w:eastAsia="Calibri" w:hAnsi="Calibri" w:cs="Calibri"/>
          <w:b/>
          <w:sz w:val="24"/>
          <w:szCs w:val="24"/>
        </w:rPr>
        <w:t>To</w:t>
      </w:r>
      <w:proofErr w:type="gramEnd"/>
      <w:r>
        <w:rPr>
          <w:rFonts w:ascii="Calibri" w:eastAsia="Calibri" w:hAnsi="Calibri" w:cs="Calibri"/>
          <w:b/>
          <w:sz w:val="24"/>
          <w:szCs w:val="24"/>
        </w:rPr>
        <w:t xml:space="preserve"> Order</w:t>
      </w:r>
      <w:r>
        <w:rPr>
          <w:rFonts w:ascii="Calibri" w:eastAsia="Calibri" w:hAnsi="Calibri" w:cs="Calibri"/>
          <w:sz w:val="24"/>
          <w:szCs w:val="24"/>
        </w:rPr>
        <w:t>:</w:t>
      </w:r>
    </w:p>
    <w:p w14:paraId="6180956F" w14:textId="20508446"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 xml:space="preserve">Secretary Called Meeting to Order at 7:05pm  </w:t>
      </w:r>
    </w:p>
    <w:p w14:paraId="379BCAD8" w14:textId="77777777"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Absent Board Members: Don May</w:t>
      </w:r>
    </w:p>
    <w:p w14:paraId="0106ADCE" w14:textId="52AB92AB"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Community Members: 12</w:t>
      </w:r>
    </w:p>
    <w:p w14:paraId="1B2699C4" w14:textId="0A7DA287" w:rsidR="00DC6051"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Attended by Jim Biles from Clarity Management</w:t>
      </w:r>
    </w:p>
    <w:p w14:paraId="78467965" w14:textId="77777777"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Minutes review:</w:t>
      </w:r>
    </w:p>
    <w:p w14:paraId="42AC156C" w14:textId="77777777"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Minutes from previous meeting reviewed and approved.</w:t>
      </w:r>
    </w:p>
    <w:p w14:paraId="5EBEADAB" w14:textId="37FDED8A"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Board Announcement:</w:t>
      </w:r>
    </w:p>
    <w:p w14:paraId="238E8C12" w14:textId="077C3C42" w:rsidR="00B7554D" w:rsidRPr="00B7554D" w:rsidRDefault="00B7554D" w:rsidP="00B7554D">
      <w:pPr>
        <w:spacing w:after="160" w:line="259" w:lineRule="auto"/>
        <w:rPr>
          <w:rFonts w:ascii="Calibri" w:eastAsia="Calibri" w:hAnsi="Calibri" w:cs="Calibri"/>
          <w:bCs/>
          <w:sz w:val="24"/>
          <w:szCs w:val="24"/>
        </w:rPr>
      </w:pPr>
      <w:r w:rsidRPr="00B7554D">
        <w:rPr>
          <w:rFonts w:ascii="Calibri" w:eastAsia="Calibri" w:hAnsi="Calibri" w:cs="Calibri"/>
          <w:bCs/>
          <w:sz w:val="24"/>
          <w:szCs w:val="24"/>
        </w:rPr>
        <w:t>George P announced that he has reviewed our Covenants and By Laws and determined that the board has incorrectly interpreted the process for dues increases in the past</w:t>
      </w:r>
      <w:r>
        <w:rPr>
          <w:rFonts w:ascii="Calibri" w:eastAsia="Calibri" w:hAnsi="Calibri" w:cs="Calibri"/>
          <w:bCs/>
          <w:sz w:val="24"/>
          <w:szCs w:val="24"/>
        </w:rPr>
        <w:t xml:space="preserve"> multiple times</w:t>
      </w:r>
      <w:r w:rsidRPr="00B7554D">
        <w:rPr>
          <w:rFonts w:ascii="Calibri" w:eastAsia="Calibri" w:hAnsi="Calibri" w:cs="Calibri"/>
          <w:bCs/>
          <w:sz w:val="24"/>
          <w:szCs w:val="24"/>
        </w:rPr>
        <w:t>. We are not rescinding the current increase for 2020.</w:t>
      </w:r>
    </w:p>
    <w:p w14:paraId="54BD6FB4" w14:textId="63CB1A14"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Treasurer’s Report:</w:t>
      </w:r>
    </w:p>
    <w:p w14:paraId="65EC50F7" w14:textId="375AACDF"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Reserve Study voted and approved to move forward with securing a company to conduct the study – follow up with 2 possible companies, reviewing the contracts now.</w:t>
      </w:r>
    </w:p>
    <w:p w14:paraId="35EAFB35" w14:textId="77777777"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Old Business:</w:t>
      </w:r>
    </w:p>
    <w:p w14:paraId="3E13025B" w14:textId="77777777"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Clarity sent 2</w:t>
      </w:r>
      <w:r w:rsidRPr="00B7554D">
        <w:rPr>
          <w:rFonts w:ascii="Calibri" w:eastAsia="Calibri" w:hAnsi="Calibri" w:cs="Calibri"/>
          <w:sz w:val="24"/>
          <w:szCs w:val="24"/>
          <w:vertAlign w:val="superscript"/>
        </w:rPr>
        <w:t>nd</w:t>
      </w:r>
      <w:r>
        <w:rPr>
          <w:rFonts w:ascii="Calibri" w:eastAsia="Calibri" w:hAnsi="Calibri" w:cs="Calibri"/>
          <w:sz w:val="24"/>
          <w:szCs w:val="24"/>
        </w:rPr>
        <w:t xml:space="preserve"> mailing out.</w:t>
      </w:r>
    </w:p>
    <w:p w14:paraId="19C22C65" w14:textId="24AC25CE" w:rsidR="00DC6051"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Townhouse</w:t>
      </w:r>
      <w:r w:rsidR="00DC6051">
        <w:rPr>
          <w:rFonts w:ascii="Calibri" w:eastAsia="Calibri" w:hAnsi="Calibri" w:cs="Calibri"/>
          <w:sz w:val="24"/>
          <w:szCs w:val="24"/>
        </w:rPr>
        <w:t>s</w:t>
      </w:r>
      <w:r>
        <w:rPr>
          <w:rFonts w:ascii="Calibri" w:eastAsia="Calibri" w:hAnsi="Calibri" w:cs="Calibri"/>
          <w:sz w:val="24"/>
          <w:szCs w:val="24"/>
        </w:rPr>
        <w:t xml:space="preserve"> </w:t>
      </w:r>
      <w:r w:rsidR="00DC6051">
        <w:rPr>
          <w:rFonts w:ascii="Calibri" w:eastAsia="Calibri" w:hAnsi="Calibri" w:cs="Calibri"/>
          <w:sz w:val="24"/>
          <w:szCs w:val="24"/>
        </w:rPr>
        <w:t>P</w:t>
      </w:r>
      <w:r>
        <w:rPr>
          <w:rFonts w:ascii="Calibri" w:eastAsia="Calibri" w:hAnsi="Calibri" w:cs="Calibri"/>
          <w:sz w:val="24"/>
          <w:szCs w:val="24"/>
        </w:rPr>
        <w:t xml:space="preserve">arking – </w:t>
      </w:r>
      <w:proofErr w:type="spellStart"/>
      <w:r>
        <w:rPr>
          <w:rFonts w:ascii="Calibri" w:eastAsia="Calibri" w:hAnsi="Calibri" w:cs="Calibri"/>
          <w:sz w:val="24"/>
          <w:szCs w:val="24"/>
        </w:rPr>
        <w:t>MoCo</w:t>
      </w:r>
      <w:proofErr w:type="spellEnd"/>
      <w:r>
        <w:rPr>
          <w:rFonts w:ascii="Calibri" w:eastAsia="Calibri" w:hAnsi="Calibri" w:cs="Calibri"/>
          <w:sz w:val="24"/>
          <w:szCs w:val="24"/>
        </w:rPr>
        <w:t xml:space="preserve"> Police remind us that the Fire Lanes must stay clear.</w:t>
      </w:r>
    </w:p>
    <w:p w14:paraId="1A61F941" w14:textId="219C4468"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lastRenderedPageBreak/>
        <w:t>Fire Hydrant at front of neighborhood was repaired by WSSC and we are requesting they do the second hydrant as well.</w:t>
      </w:r>
    </w:p>
    <w:p w14:paraId="02F90C9F" w14:textId="2AC00099"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Landscaping – requesting lower netting at the entrance and removal of the selected shrubs in the townhouse area. Request for new trees in the park area to shore up the creek banks and prevent erosion.</w:t>
      </w:r>
      <w:r w:rsidR="00DC6051">
        <w:rPr>
          <w:rFonts w:ascii="Calibri" w:eastAsia="Calibri" w:hAnsi="Calibri" w:cs="Calibri"/>
          <w:sz w:val="24"/>
          <w:szCs w:val="24"/>
        </w:rPr>
        <w:t xml:space="preserve"> Several trees are scheduled to be removed in the park area.</w:t>
      </w:r>
    </w:p>
    <w:p w14:paraId="0C4F1E0E" w14:textId="20150307"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Legal – looking into new attorney candidates.</w:t>
      </w:r>
    </w:p>
    <w:p w14:paraId="6121F6B6" w14:textId="429BEEBE" w:rsidR="00872B12" w:rsidRDefault="00872B12" w:rsidP="00B7554D">
      <w:pPr>
        <w:spacing w:after="160" w:line="259" w:lineRule="auto"/>
        <w:rPr>
          <w:rFonts w:ascii="Calibri" w:eastAsia="Calibri" w:hAnsi="Calibri" w:cs="Calibri"/>
          <w:sz w:val="24"/>
          <w:szCs w:val="24"/>
        </w:rPr>
      </w:pPr>
      <w:r>
        <w:rPr>
          <w:rFonts w:ascii="Calibri" w:eastAsia="Calibri" w:hAnsi="Calibri" w:cs="Calibri"/>
          <w:sz w:val="24"/>
          <w:szCs w:val="24"/>
        </w:rPr>
        <w:t xml:space="preserve">Paving – clarifying the bids to repave the townhouse parking and park path for scope and pricing. </w:t>
      </w:r>
    </w:p>
    <w:p w14:paraId="50E62FAC" w14:textId="5ED4AD9B" w:rsidR="00872B12" w:rsidRP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 xml:space="preserve">New Business:  </w:t>
      </w:r>
    </w:p>
    <w:p w14:paraId="63E38224" w14:textId="77777777" w:rsidR="00DC6051"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We will move forward on seeking bids for our landscape contract.</w:t>
      </w:r>
    </w:p>
    <w:p w14:paraId="3211917B" w14:textId="03C4C12C" w:rsidR="00DC6051"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We will move forward on seeking bids for our snow contract.</w:t>
      </w:r>
    </w:p>
    <w:p w14:paraId="345E62E2" w14:textId="7ABB07E1" w:rsidR="00DC6051"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 xml:space="preserve">Mosquito Spraying – request for more information on toxicity and using a natural spray or not spray at all, </w:t>
      </w:r>
      <w:proofErr w:type="spellStart"/>
      <w:r>
        <w:rPr>
          <w:rFonts w:ascii="Calibri" w:eastAsia="Calibri" w:hAnsi="Calibri" w:cs="Calibri"/>
          <w:sz w:val="24"/>
          <w:szCs w:val="24"/>
        </w:rPr>
        <w:t>tbd</w:t>
      </w:r>
      <w:proofErr w:type="spellEnd"/>
      <w:r>
        <w:rPr>
          <w:rFonts w:ascii="Calibri" w:eastAsia="Calibri" w:hAnsi="Calibri" w:cs="Calibri"/>
          <w:sz w:val="24"/>
          <w:szCs w:val="24"/>
        </w:rPr>
        <w:t xml:space="preserve"> at the next board meeting.</w:t>
      </w:r>
    </w:p>
    <w:p w14:paraId="742A3813" w14:textId="5FDA4047" w:rsidR="00872B12" w:rsidRDefault="00872B12" w:rsidP="00B7554D">
      <w:pPr>
        <w:spacing w:after="160" w:line="259" w:lineRule="auto"/>
        <w:rPr>
          <w:rFonts w:ascii="Calibri" w:eastAsia="Calibri" w:hAnsi="Calibri" w:cs="Calibri"/>
          <w:sz w:val="24"/>
          <w:szCs w:val="24"/>
        </w:rPr>
      </w:pPr>
      <w:r>
        <w:rPr>
          <w:rFonts w:ascii="Calibri" w:eastAsia="Calibri" w:hAnsi="Calibri" w:cs="Calibri"/>
          <w:sz w:val="24"/>
          <w:szCs w:val="24"/>
        </w:rPr>
        <w:t>Richard Skinner requests follow up on storm water drains emanating from PGC property.</w:t>
      </w:r>
    </w:p>
    <w:p w14:paraId="0D17DBBF" w14:textId="6706DCCB"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Architectural Review Committee:</w:t>
      </w:r>
    </w:p>
    <w:p w14:paraId="543DA6E7" w14:textId="2A065A18" w:rsidR="00DC6051"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New approved roofing options need to be added to website.</w:t>
      </w:r>
    </w:p>
    <w:p w14:paraId="66CC15AD" w14:textId="10D0C8BF"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 xml:space="preserve">Next month: </w:t>
      </w:r>
    </w:p>
    <w:p w14:paraId="34B2079A" w14:textId="59E72AAD" w:rsidR="00DC6051" w:rsidRPr="00872B12" w:rsidRDefault="00DC6051" w:rsidP="00B7554D">
      <w:pPr>
        <w:spacing w:after="160" w:line="259" w:lineRule="auto"/>
        <w:rPr>
          <w:rFonts w:ascii="Calibri" w:eastAsia="Calibri" w:hAnsi="Calibri" w:cs="Calibri"/>
          <w:bCs/>
          <w:sz w:val="24"/>
          <w:szCs w:val="24"/>
        </w:rPr>
      </w:pPr>
      <w:r w:rsidRPr="00872B12">
        <w:rPr>
          <w:rFonts w:ascii="Calibri" w:eastAsia="Calibri" w:hAnsi="Calibri" w:cs="Calibri"/>
          <w:bCs/>
          <w:sz w:val="24"/>
          <w:szCs w:val="24"/>
        </w:rPr>
        <w:t>Mosquito spray</w:t>
      </w:r>
    </w:p>
    <w:p w14:paraId="145D27A3" w14:textId="403CF363" w:rsidR="00DC6051" w:rsidRPr="00872B12" w:rsidRDefault="00DC6051" w:rsidP="00B7554D">
      <w:pPr>
        <w:spacing w:after="160" w:line="259" w:lineRule="auto"/>
        <w:rPr>
          <w:rFonts w:ascii="Calibri" w:eastAsia="Calibri" w:hAnsi="Calibri" w:cs="Calibri"/>
          <w:bCs/>
          <w:sz w:val="24"/>
          <w:szCs w:val="24"/>
        </w:rPr>
      </w:pPr>
      <w:r w:rsidRPr="00872B12">
        <w:rPr>
          <w:rFonts w:ascii="Calibri" w:eastAsia="Calibri" w:hAnsi="Calibri" w:cs="Calibri"/>
          <w:bCs/>
          <w:sz w:val="24"/>
          <w:szCs w:val="24"/>
        </w:rPr>
        <w:t>Landscape contract</w:t>
      </w:r>
    </w:p>
    <w:p w14:paraId="50EB9E1A" w14:textId="4334882A" w:rsidR="00DC6051" w:rsidRPr="00872B12" w:rsidRDefault="00DC6051" w:rsidP="00B7554D">
      <w:pPr>
        <w:spacing w:after="160" w:line="259" w:lineRule="auto"/>
        <w:rPr>
          <w:rFonts w:ascii="Calibri" w:eastAsia="Calibri" w:hAnsi="Calibri" w:cs="Calibri"/>
          <w:bCs/>
          <w:sz w:val="24"/>
          <w:szCs w:val="24"/>
        </w:rPr>
      </w:pPr>
      <w:r w:rsidRPr="00872B12">
        <w:rPr>
          <w:rFonts w:ascii="Calibri" w:eastAsia="Calibri" w:hAnsi="Calibri" w:cs="Calibri"/>
          <w:bCs/>
          <w:sz w:val="24"/>
          <w:szCs w:val="24"/>
        </w:rPr>
        <w:t>Snow contract</w:t>
      </w:r>
    </w:p>
    <w:p w14:paraId="51587D70" w14:textId="5844894B" w:rsidR="00DC6051" w:rsidRPr="00872B12" w:rsidRDefault="00DC6051" w:rsidP="00B7554D">
      <w:pPr>
        <w:spacing w:after="160" w:line="259" w:lineRule="auto"/>
        <w:rPr>
          <w:rFonts w:ascii="Calibri" w:eastAsia="Calibri" w:hAnsi="Calibri" w:cs="Calibri"/>
          <w:bCs/>
          <w:sz w:val="24"/>
          <w:szCs w:val="24"/>
        </w:rPr>
      </w:pPr>
      <w:r w:rsidRPr="00872B12">
        <w:rPr>
          <w:rFonts w:ascii="Calibri" w:eastAsia="Calibri" w:hAnsi="Calibri" w:cs="Calibri"/>
          <w:bCs/>
          <w:sz w:val="24"/>
          <w:szCs w:val="24"/>
        </w:rPr>
        <w:t>Trees in park</w:t>
      </w:r>
    </w:p>
    <w:p w14:paraId="3E6880B7" w14:textId="77777777"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Next meeting:</w:t>
      </w:r>
    </w:p>
    <w:p w14:paraId="4A1EB16A" w14:textId="15A84BC5" w:rsidR="00B7554D" w:rsidRDefault="00DC6051" w:rsidP="00B7554D">
      <w:pPr>
        <w:spacing w:after="160" w:line="259" w:lineRule="auto"/>
        <w:rPr>
          <w:rFonts w:ascii="Calibri" w:eastAsia="Calibri" w:hAnsi="Calibri" w:cs="Calibri"/>
          <w:sz w:val="24"/>
          <w:szCs w:val="24"/>
        </w:rPr>
      </w:pPr>
      <w:r>
        <w:rPr>
          <w:rFonts w:ascii="Calibri" w:eastAsia="Calibri" w:hAnsi="Calibri" w:cs="Calibri"/>
          <w:sz w:val="24"/>
          <w:szCs w:val="24"/>
        </w:rPr>
        <w:t>June 18, 2020</w:t>
      </w:r>
    </w:p>
    <w:p w14:paraId="16890D8C" w14:textId="77777777" w:rsidR="00B7554D" w:rsidRDefault="00B7554D" w:rsidP="00B7554D">
      <w:pPr>
        <w:spacing w:after="160" w:line="259" w:lineRule="auto"/>
        <w:rPr>
          <w:rFonts w:ascii="Calibri" w:eastAsia="Calibri" w:hAnsi="Calibri" w:cs="Calibri"/>
          <w:b/>
          <w:sz w:val="24"/>
          <w:szCs w:val="24"/>
        </w:rPr>
      </w:pPr>
      <w:r>
        <w:rPr>
          <w:rFonts w:ascii="Calibri" w:eastAsia="Calibri" w:hAnsi="Calibri" w:cs="Calibri"/>
          <w:b/>
          <w:sz w:val="24"/>
          <w:szCs w:val="24"/>
        </w:rPr>
        <w:t>Adjourned:</w:t>
      </w:r>
    </w:p>
    <w:p w14:paraId="22D965C4" w14:textId="0E2D9270" w:rsidR="00B7554D" w:rsidRDefault="00B7554D" w:rsidP="00B7554D">
      <w:pPr>
        <w:spacing w:after="160" w:line="259" w:lineRule="auto"/>
        <w:rPr>
          <w:rFonts w:ascii="Calibri" w:eastAsia="Calibri" w:hAnsi="Calibri" w:cs="Calibri"/>
          <w:sz w:val="24"/>
          <w:szCs w:val="24"/>
        </w:rPr>
      </w:pPr>
      <w:r>
        <w:rPr>
          <w:rFonts w:ascii="Calibri" w:eastAsia="Calibri" w:hAnsi="Calibri" w:cs="Calibri"/>
          <w:sz w:val="24"/>
          <w:szCs w:val="24"/>
        </w:rPr>
        <w:t xml:space="preserve"> Meeting adjourned at </w:t>
      </w:r>
      <w:r w:rsidR="00DC6051">
        <w:rPr>
          <w:rFonts w:ascii="Calibri" w:eastAsia="Calibri" w:hAnsi="Calibri" w:cs="Calibri"/>
          <w:sz w:val="24"/>
          <w:szCs w:val="24"/>
        </w:rPr>
        <w:t>7:55</w:t>
      </w:r>
      <w:r>
        <w:rPr>
          <w:rFonts w:ascii="Calibri" w:eastAsia="Calibri" w:hAnsi="Calibri" w:cs="Calibri"/>
          <w:sz w:val="24"/>
          <w:szCs w:val="24"/>
        </w:rPr>
        <w:t xml:space="preserve">pm  </w:t>
      </w:r>
    </w:p>
    <w:p w14:paraId="0921C2A2" w14:textId="77777777" w:rsidR="00B7554D" w:rsidRDefault="00B7554D" w:rsidP="00B7554D">
      <w:pPr>
        <w:spacing w:after="160" w:line="259" w:lineRule="auto"/>
      </w:pPr>
      <w:r>
        <w:rPr>
          <w:rFonts w:ascii="Calibri" w:eastAsia="Calibri" w:hAnsi="Calibri" w:cs="Calibri"/>
          <w:b/>
          <w:sz w:val="24"/>
          <w:szCs w:val="24"/>
        </w:rPr>
        <w:t>--- End ---</w:t>
      </w:r>
    </w:p>
    <w:p w14:paraId="2C8C3E59" w14:textId="77777777" w:rsidR="00A11437" w:rsidRDefault="00A11437"/>
    <w:sectPr w:rsidR="00A1143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4D"/>
    <w:rsid w:val="00461F2C"/>
    <w:rsid w:val="006026B9"/>
    <w:rsid w:val="00872B12"/>
    <w:rsid w:val="00A11437"/>
    <w:rsid w:val="00B7554D"/>
    <w:rsid w:val="00DC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770C"/>
  <w15:chartTrackingRefBased/>
  <w15:docId w15:val="{0AA1146A-9B21-479B-AB25-847F9B63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4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Olevsky</dc:creator>
  <cp:keywords/>
  <dc:description/>
  <cp:lastModifiedBy>Jessica Olevsky</cp:lastModifiedBy>
  <cp:revision>3</cp:revision>
  <cp:lastPrinted>2020-06-18T21:19:00Z</cp:lastPrinted>
  <dcterms:created xsi:type="dcterms:W3CDTF">2020-05-15T13:32:00Z</dcterms:created>
  <dcterms:modified xsi:type="dcterms:W3CDTF">2020-06-18T21:24:00Z</dcterms:modified>
</cp:coreProperties>
</file>