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2C0B" w14:textId="77777777" w:rsidR="00990AB6" w:rsidRDefault="00990AB6" w:rsidP="00990AB6">
      <w:pPr>
        <w:pStyle w:val="p1"/>
        <w:rPr>
          <w:b/>
          <w:bCs/>
        </w:rPr>
      </w:pPr>
    </w:p>
    <w:p w14:paraId="656B6DCE" w14:textId="438A6186" w:rsidR="00990AB6" w:rsidRDefault="00990AB6" w:rsidP="00990AB6">
      <w:pPr>
        <w:pStyle w:val="p1"/>
      </w:pPr>
      <w:r>
        <w:rPr>
          <w:b/>
          <w:bCs/>
        </w:rPr>
        <w:t>Program Notes</w:t>
      </w:r>
    </w:p>
    <w:p w14:paraId="540C3CDD" w14:textId="77777777" w:rsidR="00990AB6" w:rsidRDefault="00990AB6" w:rsidP="00990AB6">
      <w:pPr>
        <w:pStyle w:val="p1"/>
      </w:pPr>
    </w:p>
    <w:p w14:paraId="656057D1" w14:textId="73DF2E9D" w:rsidR="00990AB6" w:rsidRDefault="00990AB6" w:rsidP="00990AB6">
      <w:pPr>
        <w:pStyle w:val="p1"/>
      </w:pPr>
      <w:r>
        <w:t xml:space="preserve">Nina </w:t>
      </w:r>
      <w:proofErr w:type="spellStart"/>
      <w:r>
        <w:t>Fabunmi’s</w:t>
      </w:r>
      <w:proofErr w:type="spellEnd"/>
      <w:r>
        <w:t xml:space="preserve"> work “In the Shallows” is an inspiring painting that communicates multiple layers</w:t>
      </w:r>
    </w:p>
    <w:p w14:paraId="3C15E0EA" w14:textId="77777777" w:rsidR="00990AB6" w:rsidRDefault="00990AB6" w:rsidP="00990AB6">
      <w:pPr>
        <w:pStyle w:val="p2"/>
      </w:pPr>
      <w:r>
        <w:t>of meaning. Upon first glance one might interpret an element of cold from the expressive</w:t>
      </w:r>
    </w:p>
    <w:p w14:paraId="2E6251BE" w14:textId="77777777" w:rsidR="00990AB6" w:rsidRDefault="00990AB6" w:rsidP="00990AB6">
      <w:pPr>
        <w:pStyle w:val="p2"/>
      </w:pPr>
      <w:r>
        <w:t>impasto textures of blue and white, but there is a juxtaposition between this and the raven’s eye,</w:t>
      </w:r>
    </w:p>
    <w:p w14:paraId="0CE6AC9C" w14:textId="77777777" w:rsidR="00990AB6" w:rsidRDefault="00990AB6" w:rsidP="00990AB6">
      <w:pPr>
        <w:pStyle w:val="p1"/>
      </w:pPr>
      <w:r>
        <w:t>beak, and posture. “Raven’s Dance” focuses on the bird itself and seeks to resonate with the</w:t>
      </w:r>
    </w:p>
    <w:p w14:paraId="08789433" w14:textId="77777777" w:rsidR="00990AB6" w:rsidRDefault="00990AB6" w:rsidP="00990AB6">
      <w:pPr>
        <w:pStyle w:val="p2"/>
      </w:pPr>
      <w:r>
        <w:t>imagined life of the Raven. The composition captures the accumulations of the many responses</w:t>
      </w:r>
    </w:p>
    <w:p w14:paraId="14DA0C7F" w14:textId="77777777" w:rsidR="00990AB6" w:rsidRDefault="00990AB6" w:rsidP="00990AB6">
      <w:pPr>
        <w:pStyle w:val="p1"/>
      </w:pPr>
      <w:r>
        <w:t>experienced by the Raven; we hear the raven call and click, the startled flight, annoyance and</w:t>
      </w:r>
    </w:p>
    <w:p w14:paraId="0C1E1ECF" w14:textId="77777777" w:rsidR="00990AB6" w:rsidRDefault="00990AB6" w:rsidP="00990AB6">
      <w:pPr>
        <w:pStyle w:val="p2"/>
      </w:pPr>
      <w:r>
        <w:t>delight. Raven has lived a steady and deliberate existence that has endured the elements of nature</w:t>
      </w:r>
    </w:p>
    <w:p w14:paraId="7A90A74A" w14:textId="77777777" w:rsidR="00990AB6" w:rsidRDefault="00990AB6" w:rsidP="00990AB6">
      <w:pPr>
        <w:pStyle w:val="p1"/>
      </w:pPr>
      <w:r>
        <w:t>for years. The life force within Raven is resolved to continue. Raven’s true secret is its complete</w:t>
      </w:r>
    </w:p>
    <w:p w14:paraId="1A6EB5A6" w14:textId="77777777" w:rsidR="00990AB6" w:rsidRDefault="00990AB6" w:rsidP="00990AB6">
      <w:pPr>
        <w:pStyle w:val="p2"/>
      </w:pPr>
      <w:r>
        <w:t>and whole connection to nature.</w:t>
      </w:r>
    </w:p>
    <w:p w14:paraId="028C75A6" w14:textId="77777777" w:rsidR="00990AB6" w:rsidRDefault="00990AB6" w:rsidP="00990AB6">
      <w:pPr>
        <w:pStyle w:val="p2"/>
        <w:rPr>
          <w:b/>
          <w:bCs/>
        </w:rPr>
      </w:pPr>
    </w:p>
    <w:p w14:paraId="0B1519C5" w14:textId="77777777" w:rsidR="00990AB6" w:rsidRDefault="00990AB6" w:rsidP="00990AB6">
      <w:pPr>
        <w:pStyle w:val="p2"/>
        <w:rPr>
          <w:b/>
          <w:bCs/>
        </w:rPr>
      </w:pPr>
    </w:p>
    <w:p w14:paraId="243B6D36" w14:textId="618A20B1" w:rsidR="00990AB6" w:rsidRDefault="00990AB6" w:rsidP="00990AB6">
      <w:pPr>
        <w:pStyle w:val="p2"/>
      </w:pPr>
      <w:r>
        <w:rPr>
          <w:b/>
          <w:bCs/>
        </w:rPr>
        <w:t>Performance Instructions</w:t>
      </w:r>
    </w:p>
    <w:p w14:paraId="656BCE88" w14:textId="77777777" w:rsidR="00990AB6" w:rsidRDefault="00990AB6" w:rsidP="00990AB6">
      <w:pPr>
        <w:pStyle w:val="p2"/>
      </w:pPr>
    </w:p>
    <w:p w14:paraId="16D9642C" w14:textId="69C27E15" w:rsidR="00990AB6" w:rsidRDefault="00990AB6" w:rsidP="00990AB6">
      <w:pPr>
        <w:pStyle w:val="p2"/>
      </w:pPr>
      <w:r>
        <w:t>This composition welcomes elements of improvisation for the violinist. The raven’s call can be</w:t>
      </w:r>
    </w:p>
    <w:p w14:paraId="2CE49E43" w14:textId="77777777" w:rsidR="00990AB6" w:rsidRDefault="00990AB6" w:rsidP="00990AB6">
      <w:pPr>
        <w:pStyle w:val="p1"/>
      </w:pPr>
      <w:r>
        <w:t>liberally improvised, and so can the qualities of the glissandi at every point in the composition.</w:t>
      </w:r>
    </w:p>
    <w:p w14:paraId="5998459B" w14:textId="77777777" w:rsidR="00990AB6" w:rsidRDefault="00990AB6" w:rsidP="00990AB6">
      <w:pPr>
        <w:pStyle w:val="p2"/>
      </w:pPr>
      <w:r>
        <w:t>Tempo can be rubato. Each individual performer is urged to create a “character” of this bird</w:t>
      </w:r>
    </w:p>
    <w:p w14:paraId="41B34046" w14:textId="77777777" w:rsidR="00990AB6" w:rsidRDefault="00990AB6" w:rsidP="00990AB6">
      <w:pPr>
        <w:pStyle w:val="p1"/>
      </w:pPr>
      <w:r>
        <w:t>dance within the parameters of the composition and create a musical essence that is expressive.</w:t>
      </w:r>
    </w:p>
    <w:p w14:paraId="15C2C291" w14:textId="77777777" w:rsidR="007859CF" w:rsidRDefault="007859CF"/>
    <w:sectPr w:rsidR="00785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B6"/>
    <w:rsid w:val="000B5BC1"/>
    <w:rsid w:val="003C3394"/>
    <w:rsid w:val="007859CF"/>
    <w:rsid w:val="0089248C"/>
    <w:rsid w:val="0099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648D3"/>
  <w15:chartTrackingRefBased/>
  <w15:docId w15:val="{A73771A3-0C6F-3440-AB31-6788C4E5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AB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90AB6"/>
    <w:pPr>
      <w:spacing w:after="0" w:line="240" w:lineRule="auto"/>
    </w:pPr>
    <w:rPr>
      <w:rFonts w:ascii="Garamond" w:eastAsia="Times New Roman" w:hAnsi="Garamond" w:cs="Times New Roman"/>
      <w:color w:val="000000"/>
      <w:kern w:val="0"/>
      <w:sz w:val="18"/>
      <w:szCs w:val="18"/>
      <w14:ligatures w14:val="none"/>
    </w:rPr>
  </w:style>
  <w:style w:type="paragraph" w:customStyle="1" w:styleId="p2">
    <w:name w:val="p2"/>
    <w:basedOn w:val="Normal"/>
    <w:rsid w:val="00990AB6"/>
    <w:pPr>
      <w:spacing w:after="0" w:line="240" w:lineRule="auto"/>
    </w:pPr>
    <w:rPr>
      <w:rFonts w:ascii="Garamond" w:eastAsia="Times New Roman" w:hAnsi="Garamond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1029</Characters>
  <Application>Microsoft Office Word</Application>
  <DocSecurity>0</DocSecurity>
  <Lines>15</Lines>
  <Paragraphs>17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marcel</dc:creator>
  <cp:keywords/>
  <dc:description/>
  <cp:lastModifiedBy>linda marcel</cp:lastModifiedBy>
  <cp:revision>1</cp:revision>
  <dcterms:created xsi:type="dcterms:W3CDTF">2026-02-17T21:24:00Z</dcterms:created>
  <dcterms:modified xsi:type="dcterms:W3CDTF">2026-02-17T21:24:00Z</dcterms:modified>
</cp:coreProperties>
</file>