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1850 </w:t>
      </w:r>
      <w:proofErr w:type="spellStart"/>
      <w:r>
        <w:rPr>
          <w:i/>
          <w:sz w:val="18"/>
        </w:rPr>
        <w:t>Davids</w:t>
      </w:r>
      <w:proofErr w:type="spellEnd"/>
      <w:r>
        <w:rPr>
          <w:i/>
          <w:sz w:val="18"/>
        </w:rPr>
        <w:t xml:space="preserve"> Drive</w:t>
      </w:r>
      <w:r w:rsidR="00500076">
        <w:rPr>
          <w:i/>
          <w:sz w:val="18"/>
        </w:rPr>
        <w:t>, Wilmington, OH 45177</w:t>
      </w:r>
    </w:p>
    <w:p w14:paraId="32610ED3" w14:textId="2C1C7F53" w:rsidR="00485B2D" w:rsidRPr="00564FD7" w:rsidRDefault="001F7814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February 20, 2024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63AEA772" w:rsidR="003276C7" w:rsidRDefault="008036DF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January 16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>
        <w:rPr>
          <w:rFonts w:ascii="AvenirNext LT Pro Regular" w:hAnsi="AvenirNext LT Pro Regular" w:cs="Arial"/>
          <w:b/>
          <w:sz w:val="20"/>
        </w:rPr>
        <w:t>4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3E5AB3F4" w14:textId="4FA317F0" w:rsidR="008036DF" w:rsidRDefault="008036DF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February 15, 2024 Special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EE56BA" w14:textId="35A2719F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 w:rsidR="008036DF">
        <w:rPr>
          <w:rFonts w:ascii="AvenirNext LT Pro Regular" w:hAnsi="AvenirNext LT Pro Regular" w:cs="Arial"/>
          <w:b/>
          <w:sz w:val="20"/>
        </w:rPr>
        <w:t>4-03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036DF">
        <w:rPr>
          <w:rFonts w:ascii="AvenirNext LT Pro Regular" w:hAnsi="AvenirNext LT Pro Regular" w:cs="Arial"/>
          <w:b/>
          <w:sz w:val="20"/>
        </w:rPr>
        <w:t>Site Plan Review</w:t>
      </w:r>
    </w:p>
    <w:p w14:paraId="5981E2BA" w14:textId="48697418" w:rsidR="00CD73C1" w:rsidRPr="00564FD7" w:rsidRDefault="008036DF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12555 SR 22-3, Richland Township</w:t>
      </w:r>
    </w:p>
    <w:p w14:paraId="66E3EC82" w14:textId="7FE10DAA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</w:t>
      </w:r>
      <w:r w:rsidR="008036DF">
        <w:rPr>
          <w:rFonts w:ascii="AvenirNext LT Pro Regular" w:hAnsi="AvenirNext LT Pro Regular" w:cs="Arial"/>
          <w:b/>
          <w:sz w:val="20"/>
        </w:rPr>
        <w:t>New Sabina Industries/Ferguson Construction</w:t>
      </w:r>
      <w:r w:rsidR="000A5140">
        <w:rPr>
          <w:rFonts w:ascii="AvenirNext LT Pro Regular" w:hAnsi="AvenirNext LT Pro Regular" w:cs="Arial"/>
          <w:b/>
          <w:sz w:val="20"/>
        </w:rPr>
        <w:t xml:space="preserve"> </w:t>
      </w:r>
    </w:p>
    <w:p w14:paraId="7C75AD28" w14:textId="77777777" w:rsidR="008036DF" w:rsidRDefault="008036DF" w:rsidP="008036DF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0F5297E" w14:textId="078D459E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</w:t>
      </w:r>
      <w:r w:rsidR="008036DF">
        <w:rPr>
          <w:rFonts w:ascii="AvenirNext LT Pro Regular" w:hAnsi="AvenirNext LT Pro Regular" w:cs="Arial"/>
          <w:b/>
          <w:sz w:val="20"/>
        </w:rPr>
        <w:t>tion Presentation</w:t>
      </w:r>
    </w:p>
    <w:p w14:paraId="52325894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707CFB08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5B756E0" w14:textId="7F17ECD8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7002D9C5" w14:textId="77777777" w:rsidR="000A5140" w:rsidRDefault="000A5140" w:rsidP="000A5140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60AA3FE3" w14:textId="4EFC2FD1" w:rsidR="000A5140" w:rsidRPr="00564FD7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8036DF">
        <w:rPr>
          <w:rFonts w:ascii="AvenirNext LT Pro Regular" w:hAnsi="AvenirNext LT Pro Regular" w:cs="Arial"/>
          <w:b/>
          <w:sz w:val="20"/>
        </w:rPr>
        <w:t>4-04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036DF">
        <w:rPr>
          <w:rFonts w:ascii="AvenirNext LT Pro Regular" w:hAnsi="AvenirNext LT Pro Regular" w:cs="Arial"/>
          <w:b/>
          <w:sz w:val="20"/>
        </w:rPr>
        <w:t>Zoning Change Recommendation</w:t>
      </w:r>
    </w:p>
    <w:p w14:paraId="7E61DC0D" w14:textId="3D332AAE" w:rsidR="000A5140" w:rsidRDefault="008036DF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2065 </w:t>
      </w:r>
      <w:proofErr w:type="spellStart"/>
      <w:r>
        <w:rPr>
          <w:rFonts w:ascii="AvenirNext LT Pro Regular" w:hAnsi="AvenirNext LT Pro Regular" w:cs="Arial"/>
          <w:b/>
          <w:sz w:val="20"/>
        </w:rPr>
        <w:t>Rombach</w:t>
      </w:r>
      <w:proofErr w:type="spellEnd"/>
      <w:r>
        <w:rPr>
          <w:rFonts w:ascii="AvenirNext LT Pro Regular" w:hAnsi="AvenirNext LT Pro Regular" w:cs="Arial"/>
          <w:b/>
          <w:sz w:val="20"/>
        </w:rPr>
        <w:t xml:space="preserve"> Ave., Parcel ID: 270040301000000, Union Township</w:t>
      </w:r>
    </w:p>
    <w:p w14:paraId="0B43D0D8" w14:textId="2916AD03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8036DF">
        <w:rPr>
          <w:rFonts w:ascii="AvenirNext LT Pro Regular" w:hAnsi="AvenirNext LT Pro Regular" w:cs="Arial"/>
          <w:b/>
          <w:sz w:val="20"/>
        </w:rPr>
        <w:t>Fred Cox/Fillmore Construction LLC</w:t>
      </w:r>
    </w:p>
    <w:p w14:paraId="43AF9428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1D3AA62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703C41FF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52BCD004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30851760" w14:textId="77777777" w:rsidR="000A5140" w:rsidRPr="00223663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706AE740" w14:textId="77777777" w:rsidR="008036DF" w:rsidRDefault="008036DF" w:rsidP="008036DF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2CFAA5C" w14:textId="4980E200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8036DF">
        <w:rPr>
          <w:rFonts w:ascii="AvenirNext LT Pro Regular" w:hAnsi="AvenirNext LT Pro Regular" w:cs="Arial"/>
          <w:b/>
          <w:sz w:val="20"/>
        </w:rPr>
        <w:t>4</w:t>
      </w:r>
      <w:r>
        <w:rPr>
          <w:rFonts w:ascii="AvenirNext LT Pro Regular" w:hAnsi="AvenirNext LT Pro Regular" w:cs="Arial"/>
          <w:b/>
          <w:sz w:val="20"/>
        </w:rPr>
        <w:t>-</w:t>
      </w:r>
      <w:r w:rsidR="008036DF">
        <w:rPr>
          <w:rFonts w:ascii="AvenirNext LT Pro Regular" w:hAnsi="AvenirNext LT Pro Regular" w:cs="Arial"/>
          <w:b/>
          <w:sz w:val="20"/>
        </w:rPr>
        <w:t>05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03C7706E" w14:textId="5250C04B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SR 73 and SR 380 (</w:t>
      </w:r>
      <w:r w:rsidR="008036DF">
        <w:rPr>
          <w:rFonts w:ascii="AvenirNext LT Pro Regular" w:hAnsi="AvenirNext LT Pro Regular" w:cs="Arial"/>
          <w:b/>
          <w:sz w:val="20"/>
        </w:rPr>
        <w:t>N</w:t>
      </w:r>
      <w:r>
        <w:rPr>
          <w:rFonts w:ascii="AvenirNext LT Pro Regular" w:hAnsi="AvenirNext LT Pro Regular" w:cs="Arial"/>
          <w:b/>
          <w:sz w:val="20"/>
        </w:rPr>
        <w:t>E Corner),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530D9BF" w14:textId="6E58B179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>Applicant:</w:t>
      </w:r>
      <w:r w:rsidR="001F7814">
        <w:rPr>
          <w:rFonts w:ascii="AvenirNext LT Pro Regular" w:hAnsi="AvenirNext LT Pro Regular" w:cs="Arial"/>
          <w:b/>
          <w:sz w:val="20"/>
        </w:rPr>
        <w:t xml:space="preserve"> QuikTrip/McBride Dale Clarion</w:t>
      </w:r>
    </w:p>
    <w:p w14:paraId="7CCF49AF" w14:textId="77777777" w:rsidR="008036DF" w:rsidRDefault="008036DF" w:rsidP="008036DF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0E1E2731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D594960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lastRenderedPageBreak/>
        <w:t>Board Discussion</w:t>
      </w:r>
    </w:p>
    <w:p w14:paraId="4560D917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2F7532CE" w14:textId="77777777" w:rsidR="00AA0C00" w:rsidRPr="00223663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179F9881" w14:textId="77777777" w:rsidR="000A5140" w:rsidRDefault="000A5140" w:rsidP="00C31F0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32EF1AFF" w14:textId="39D74B18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1F7814">
        <w:rPr>
          <w:rFonts w:ascii="AvenirNext LT Pro Regular" w:hAnsi="AvenirNext LT Pro Regular" w:cs="Arial"/>
          <w:b/>
          <w:sz w:val="20"/>
        </w:rPr>
        <w:t>4-06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1F7814">
        <w:rPr>
          <w:rFonts w:ascii="AvenirNext LT Pro Regular" w:hAnsi="AvenirNext LT Pro Regular" w:cs="Arial"/>
          <w:b/>
          <w:sz w:val="20"/>
        </w:rPr>
        <w:t>Construction/Improvement Plan</w:t>
      </w:r>
    </w:p>
    <w:p w14:paraId="19EB6A47" w14:textId="77F0917F" w:rsidR="00AA0C00" w:rsidRDefault="008250DA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proofErr w:type="spellStart"/>
      <w:r>
        <w:rPr>
          <w:rFonts w:ascii="AvenirNext LT Pro Regular" w:hAnsi="AvenirNext LT Pro Regular" w:cs="Arial"/>
          <w:b/>
          <w:sz w:val="20"/>
        </w:rPr>
        <w:t>Meadowbrooke</w:t>
      </w:r>
      <w:proofErr w:type="spellEnd"/>
      <w:r>
        <w:rPr>
          <w:rFonts w:ascii="AvenirNext LT Pro Regular" w:hAnsi="AvenirNext LT Pro Regular" w:cs="Arial"/>
          <w:b/>
          <w:sz w:val="20"/>
        </w:rPr>
        <w:t xml:space="preserve"> Reserve</w:t>
      </w:r>
      <w:r w:rsidR="00C31F04">
        <w:rPr>
          <w:rFonts w:ascii="AvenirNext LT Pro Regular" w:hAnsi="AvenirNext LT Pro Regular" w:cs="Arial"/>
          <w:b/>
          <w:sz w:val="20"/>
        </w:rPr>
        <w:t>,</w:t>
      </w:r>
      <w:r w:rsidR="00AA0C00">
        <w:rPr>
          <w:rFonts w:ascii="AvenirNext LT Pro Regular" w:hAnsi="AvenirNext LT Pro Regular" w:cs="Arial"/>
          <w:b/>
          <w:sz w:val="20"/>
        </w:rPr>
        <w:t xml:space="preserve"> </w:t>
      </w:r>
      <w:r w:rsidR="001F7814">
        <w:rPr>
          <w:rFonts w:ascii="AvenirNext LT Pro Regular" w:hAnsi="AvenirNext LT Pro Regular" w:cs="Arial"/>
          <w:b/>
          <w:sz w:val="20"/>
        </w:rPr>
        <w:t xml:space="preserve">Adams </w:t>
      </w:r>
      <w:r w:rsidR="00AA0C00" w:rsidRPr="00564FD7">
        <w:rPr>
          <w:rFonts w:ascii="AvenirNext LT Pro Regular" w:hAnsi="AvenirNext LT Pro Regular" w:cs="Arial"/>
          <w:b/>
          <w:sz w:val="20"/>
        </w:rPr>
        <w:t>Township</w:t>
      </w:r>
    </w:p>
    <w:p w14:paraId="7758DDC3" w14:textId="66164791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proofErr w:type="spellStart"/>
      <w:r w:rsidR="001F7814">
        <w:rPr>
          <w:rFonts w:ascii="AvenirNext LT Pro Regular" w:hAnsi="AvenirNext LT Pro Regular" w:cs="Arial"/>
          <w:b/>
          <w:sz w:val="20"/>
        </w:rPr>
        <w:t>Kratzer</w:t>
      </w:r>
      <w:proofErr w:type="spellEnd"/>
      <w:r w:rsidR="001F7814">
        <w:rPr>
          <w:rFonts w:ascii="AvenirNext LT Pro Regular" w:hAnsi="AvenirNext LT Pro Regular" w:cs="Arial"/>
          <w:b/>
          <w:sz w:val="20"/>
        </w:rPr>
        <w:t xml:space="preserve"> Realty Group, LLC</w:t>
      </w:r>
    </w:p>
    <w:p w14:paraId="12A7A18A" w14:textId="77777777" w:rsidR="001F7814" w:rsidRDefault="001F7814" w:rsidP="001F781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74075F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2A6EEDD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7CA7C119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AA7D46B" w14:textId="77777777" w:rsidR="00AA0C00" w:rsidRPr="00223663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630AA860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2AEA52CD" w14:textId="6F1288E6" w:rsidR="008250DA" w:rsidRDefault="008250DA" w:rsidP="008250DA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RPC Discussion</w:t>
      </w:r>
    </w:p>
    <w:p w14:paraId="02E293F2" w14:textId="6DDEBD99" w:rsidR="008250DA" w:rsidRDefault="008250DA" w:rsidP="008250DA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Land Bank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1172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4</cp:revision>
  <cp:lastPrinted>2020-04-13T20:48:00Z</cp:lastPrinted>
  <dcterms:created xsi:type="dcterms:W3CDTF">2024-02-12T13:57:00Z</dcterms:created>
  <dcterms:modified xsi:type="dcterms:W3CDTF">2024-02-12T14:28:00Z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