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555E40DB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Community Room</w:t>
      </w:r>
    </w:p>
    <w:p w14:paraId="20F8FB56" w14:textId="3DCB243E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Wilmington Municipal Building</w:t>
      </w:r>
    </w:p>
    <w:p w14:paraId="4DC5F235" w14:textId="1BEAFD02" w:rsidR="00500076" w:rsidRDefault="00500076" w:rsidP="00500076">
      <w:pPr>
        <w:pStyle w:val="Title"/>
        <w:rPr>
          <w:i/>
          <w:sz w:val="18"/>
        </w:rPr>
      </w:pPr>
      <w:r>
        <w:rPr>
          <w:i/>
          <w:sz w:val="18"/>
        </w:rPr>
        <w:t>69 N. South Street, Wilmington, OH 45177</w:t>
      </w:r>
    </w:p>
    <w:p w14:paraId="32610ED3" w14:textId="195A9F32" w:rsidR="00485B2D" w:rsidRPr="00564FD7" w:rsidRDefault="00BC6394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January 16, 2023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459FF243" w14:textId="2F03B560" w:rsidR="003276C7" w:rsidRPr="006C40EF" w:rsidRDefault="003276C7" w:rsidP="006C40EF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284491D7" w14:textId="170CE3AB" w:rsidR="00E03345" w:rsidRDefault="00BC6394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December 19</w:t>
      </w:r>
      <w:r w:rsidR="00E03345">
        <w:rPr>
          <w:rFonts w:ascii="AvenirNext LT Pro Regular" w:hAnsi="AvenirNext LT Pro Regular" w:cs="Arial"/>
          <w:b/>
          <w:sz w:val="20"/>
        </w:rPr>
        <w:t xml:space="preserve">, </w:t>
      </w:r>
      <w:proofErr w:type="gramStart"/>
      <w:r w:rsidR="00E03345">
        <w:rPr>
          <w:rFonts w:ascii="AvenirNext LT Pro Regular" w:hAnsi="AvenirNext LT Pro Regular" w:cs="Arial"/>
          <w:b/>
          <w:sz w:val="20"/>
        </w:rPr>
        <w:t>202</w:t>
      </w:r>
      <w:r w:rsidR="006C40EF">
        <w:rPr>
          <w:rFonts w:ascii="AvenirNext LT Pro Regular" w:hAnsi="AvenirNext LT Pro Regular" w:cs="Arial"/>
          <w:b/>
          <w:sz w:val="20"/>
        </w:rPr>
        <w:t>3</w:t>
      </w:r>
      <w:proofErr w:type="gramEnd"/>
      <w:r w:rsidR="00E03345">
        <w:rPr>
          <w:rFonts w:ascii="AvenirNext LT Pro Regular" w:hAnsi="AvenirNext LT Pro Regular" w:cs="Arial"/>
          <w:b/>
          <w:sz w:val="20"/>
        </w:rPr>
        <w:t xml:space="preserve"> Regular Meeting (</w:t>
      </w:r>
      <w:r w:rsidR="006C40EF">
        <w:rPr>
          <w:rFonts w:ascii="AvenirNext LT Pro Regular" w:hAnsi="AvenirNext LT Pro Regular" w:cs="Arial"/>
          <w:b/>
          <w:sz w:val="20"/>
        </w:rPr>
        <w:t>Full Commission</w:t>
      </w:r>
      <w:r w:rsidR="00E03345">
        <w:rPr>
          <w:rFonts w:ascii="AvenirNext LT Pro Regular" w:hAnsi="AvenirNext LT Pro Regular" w:cs="Arial"/>
          <w:b/>
          <w:sz w:val="20"/>
        </w:rPr>
        <w:t>)</w:t>
      </w:r>
    </w:p>
    <w:p w14:paraId="193D447F" w14:textId="56223347" w:rsidR="006C40EF" w:rsidRDefault="00BC6394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January 11, </w:t>
      </w:r>
      <w:proofErr w:type="gramStart"/>
      <w:r>
        <w:rPr>
          <w:rFonts w:ascii="AvenirNext LT Pro Regular" w:hAnsi="AvenirNext LT Pro Regular" w:cs="Arial"/>
          <w:b/>
          <w:sz w:val="20"/>
        </w:rPr>
        <w:t>2024</w:t>
      </w:r>
      <w:proofErr w:type="gramEnd"/>
      <w:r w:rsidR="006C40EF">
        <w:rPr>
          <w:rFonts w:ascii="AvenirNext LT Pro Regular" w:hAnsi="AvenirNext LT Pro Regular" w:cs="Arial"/>
          <w:b/>
          <w:sz w:val="20"/>
        </w:rPr>
        <w:t xml:space="preserve"> Special Meeting (Executive Committee)</w:t>
      </w:r>
    </w:p>
    <w:p w14:paraId="241DBE4C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AB40216" w14:textId="77777777" w:rsidR="00162B83" w:rsidRPr="00162B83" w:rsidRDefault="00162B83" w:rsidP="00162B83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6C25BB4" w14:textId="3B459EBF" w:rsidR="00223663" w:rsidRPr="00564FD7" w:rsidRDefault="00223663" w:rsidP="00223663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</w:t>
      </w:r>
      <w:r w:rsidR="00BC6394">
        <w:rPr>
          <w:rFonts w:ascii="AvenirNext LT Pro Regular" w:hAnsi="AvenirNext LT Pro Regular" w:cs="Arial"/>
          <w:b/>
          <w:sz w:val="20"/>
        </w:rPr>
        <w:t>4-01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8B2FE9">
        <w:rPr>
          <w:rFonts w:ascii="AvenirNext LT Pro Regular" w:hAnsi="AvenirNext LT Pro Regular" w:cs="Arial"/>
          <w:b/>
          <w:sz w:val="20"/>
        </w:rPr>
        <w:t>Major Subdivision Preliminary Plan</w:t>
      </w:r>
    </w:p>
    <w:p w14:paraId="0944CCA7" w14:textId="00A9E2BB" w:rsidR="00223663" w:rsidRDefault="008B2FE9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Mt. Pleasant </w:t>
      </w:r>
      <w:proofErr w:type="gramStart"/>
      <w:r>
        <w:rPr>
          <w:rFonts w:ascii="AvenirNext LT Pro Regular" w:hAnsi="AvenirNext LT Pro Regular" w:cs="Arial"/>
          <w:b/>
          <w:sz w:val="20"/>
        </w:rPr>
        <w:t>Rd. ,</w:t>
      </w:r>
      <w:proofErr w:type="gramEnd"/>
      <w:r>
        <w:rPr>
          <w:rFonts w:ascii="AvenirNext LT Pro Regular" w:hAnsi="AvenirNext LT Pro Regular" w:cs="Arial"/>
          <w:b/>
          <w:sz w:val="20"/>
        </w:rPr>
        <w:t xml:space="preserve"> US 68 – Liberty Township</w:t>
      </w:r>
    </w:p>
    <w:p w14:paraId="1B1EB3A9" w14:textId="5788B7C9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8B2FE9">
        <w:rPr>
          <w:rFonts w:ascii="AvenirNext LT Pro Regular" w:hAnsi="AvenirNext LT Pro Regular" w:cs="Arial"/>
          <w:b/>
          <w:sz w:val="20"/>
        </w:rPr>
        <w:t>Ralph Larry Roberts II Family Trust</w:t>
      </w:r>
    </w:p>
    <w:p w14:paraId="03DF07F4" w14:textId="77777777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1E40DFE7" w14:textId="77777777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39DA669A" w14:textId="77777777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A9EF8F1" w14:textId="77777777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7690A978" w14:textId="6410B825" w:rsidR="00223663" w:rsidRDefault="00223663" w:rsidP="00223663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66E3861D" w14:textId="77777777" w:rsidR="00BC6394" w:rsidRDefault="00BC6394" w:rsidP="00BC639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62F7A220" w14:textId="44D62190" w:rsidR="00BC6394" w:rsidRPr="00564FD7" w:rsidRDefault="00BC6394" w:rsidP="00BC6394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#2024-0</w:t>
      </w:r>
      <w:r>
        <w:rPr>
          <w:rFonts w:ascii="AvenirNext LT Pro Regular" w:hAnsi="AvenirNext LT Pro Regular" w:cs="Arial"/>
          <w:b/>
          <w:sz w:val="20"/>
        </w:rPr>
        <w:t>2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>
        <w:rPr>
          <w:rFonts w:ascii="AvenirNext LT Pro Regular" w:hAnsi="AvenirNext LT Pro Regular" w:cs="Arial"/>
          <w:b/>
          <w:sz w:val="20"/>
        </w:rPr>
        <w:t>Final Site Plan Review</w:t>
      </w:r>
    </w:p>
    <w:p w14:paraId="51138E4D" w14:textId="0BE01CDD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SR 73, SR 380 – Chester Township</w:t>
      </w:r>
    </w:p>
    <w:p w14:paraId="7646F04B" w14:textId="7687C185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>
        <w:rPr>
          <w:rFonts w:ascii="AvenirNext LT Pro Regular" w:hAnsi="AvenirNext LT Pro Regular" w:cs="Arial"/>
          <w:b/>
          <w:sz w:val="20"/>
        </w:rPr>
        <w:t>Patrick Warnement</w:t>
      </w:r>
    </w:p>
    <w:p w14:paraId="1A7D62A9" w14:textId="77777777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573EB925" w14:textId="77777777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</w:p>
    <w:p w14:paraId="1C51B2C9" w14:textId="77777777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544838B" w14:textId="77777777" w:rsid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10DA173" w14:textId="28CFCE98" w:rsidR="00BC6394" w:rsidRPr="00BC6394" w:rsidRDefault="00BC6394" w:rsidP="00BC6394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F95A68F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5616F595" w14:textId="77777777" w:rsidR="00AD693D" w:rsidRDefault="00AD693D" w:rsidP="00AD693D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0D8BFC5A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213203">
    <w:abstractNumId w:val="1"/>
  </w:num>
  <w:num w:numId="2" w16cid:durableId="569460388">
    <w:abstractNumId w:val="3"/>
  </w:num>
  <w:num w:numId="3" w16cid:durableId="1788112168">
    <w:abstractNumId w:val="2"/>
  </w:num>
  <w:num w:numId="4" w16cid:durableId="19288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B0162"/>
    <w:rsid w:val="000B1E17"/>
    <w:rsid w:val="000B29F6"/>
    <w:rsid w:val="000B6058"/>
    <w:rsid w:val="000B68F1"/>
    <w:rsid w:val="000C7CF7"/>
    <w:rsid w:val="00101EE2"/>
    <w:rsid w:val="00106C5F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49C4"/>
    <w:rsid w:val="001F670B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40EF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46F4"/>
    <w:rsid w:val="007A0EB4"/>
    <w:rsid w:val="007A2234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6C17"/>
    <w:rsid w:val="0081605D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2FE9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D693D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B5047"/>
    <w:rsid w:val="00BB59DB"/>
    <w:rsid w:val="00BC5346"/>
    <w:rsid w:val="00BC6394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039B"/>
    <w:rsid w:val="00ED1121"/>
    <w:rsid w:val="00ED1830"/>
    <w:rsid w:val="00ED2BBE"/>
    <w:rsid w:val="00ED2BE9"/>
    <w:rsid w:val="00ED6A86"/>
    <w:rsid w:val="00ED74DF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6100D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Andrew DeMarsh</cp:lastModifiedBy>
  <cp:revision>2</cp:revision>
  <cp:lastPrinted>2020-04-13T20:48:00Z</cp:lastPrinted>
  <dcterms:created xsi:type="dcterms:W3CDTF">2024-01-08T20:48:00Z</dcterms:created>
  <dcterms:modified xsi:type="dcterms:W3CDTF">2024-01-08T20:48:00Z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