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0B9D" w14:textId="5801D3B6" w:rsidR="00BC5407" w:rsidRPr="00F41F46" w:rsidRDefault="00407572" w:rsidP="00D20E3B">
      <w:pPr>
        <w:jc w:val="center"/>
        <w:rPr>
          <w:rFonts w:ascii="Times New Roman" w:hAnsi="Times New Roman" w:cs="Times New Roman"/>
          <w:b/>
          <w:bCs/>
          <w:sz w:val="28"/>
          <w:szCs w:val="28"/>
        </w:rPr>
      </w:pPr>
      <w:r w:rsidRPr="00F41F46">
        <w:rPr>
          <w:rFonts w:ascii="Times New Roman" w:hAnsi="Times New Roman" w:cs="Times New Roman"/>
          <w:b/>
          <w:bCs/>
          <w:sz w:val="28"/>
          <w:szCs w:val="28"/>
        </w:rPr>
        <w:t>Appendix B: GDPR Policy Information</w:t>
      </w:r>
    </w:p>
    <w:p w14:paraId="09BDB30C" w14:textId="77777777" w:rsidR="00407572" w:rsidRPr="00F41F46" w:rsidRDefault="00407572">
      <w:pPr>
        <w:rPr>
          <w:rFonts w:ascii="Times New Roman" w:hAnsi="Times New Roman" w:cs="Times New Roman"/>
        </w:rPr>
      </w:pPr>
    </w:p>
    <w:p w14:paraId="60A7526C" w14:textId="77777777" w:rsidR="00407572" w:rsidRPr="00F41F46" w:rsidRDefault="00407572" w:rsidP="00407572">
      <w:pPr>
        <w:rPr>
          <w:rFonts w:ascii="Times New Roman" w:eastAsia="Times New Roman" w:hAnsi="Times New Roman" w:cs="Times New Roman"/>
          <w:b/>
          <w:bCs/>
          <w:color w:val="000000" w:themeColor="text1"/>
          <w:kern w:val="0"/>
          <w14:ligatures w14:val="none"/>
        </w:rPr>
      </w:pPr>
      <w:r w:rsidRPr="00F41F46">
        <w:rPr>
          <w:rFonts w:ascii="Times New Roman" w:eastAsia="Times New Roman" w:hAnsi="Times New Roman" w:cs="Times New Roman"/>
          <w:b/>
          <w:bCs/>
          <w:color w:val="000000" w:themeColor="text1"/>
          <w:kern w:val="0"/>
          <w14:ligatures w14:val="none"/>
        </w:rPr>
        <w:t>Legal Basis for Processing Personal Data Under GDPR:</w:t>
      </w:r>
    </w:p>
    <w:p w14:paraId="05A32337" w14:textId="77777777" w:rsidR="00407572" w:rsidRPr="00F41F46" w:rsidRDefault="00407572" w:rsidP="00407572">
      <w:pPr>
        <w:rPr>
          <w:rFonts w:ascii="Times New Roman" w:eastAsia="Times New Roman" w:hAnsi="Times New Roman" w:cs="Times New Roman"/>
          <w:color w:val="000000" w:themeColor="text1"/>
          <w:kern w:val="0"/>
          <w:u w:val="single"/>
          <w14:ligatures w14:val="none"/>
        </w:rPr>
      </w:pPr>
    </w:p>
    <w:p w14:paraId="0E11D579"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In any case, the Company will gladly help to clarify the specific legal basis that applies to the processing, and whether the provision of Personal Data is a statutory or contractual requirement, or a requirement necessary to </w:t>
      </w:r>
      <w:proofErr w:type="gramStart"/>
      <w:r w:rsidRPr="00F41F46">
        <w:rPr>
          <w:rFonts w:ascii="Times New Roman" w:hAnsi="Times New Roman" w:cs="Times New Roman"/>
          <w:color w:val="000000" w:themeColor="text1"/>
        </w:rPr>
        <w:t>enter into</w:t>
      </w:r>
      <w:proofErr w:type="gramEnd"/>
      <w:r w:rsidRPr="00F41F46">
        <w:rPr>
          <w:rFonts w:ascii="Times New Roman" w:hAnsi="Times New Roman" w:cs="Times New Roman"/>
          <w:color w:val="000000" w:themeColor="text1"/>
        </w:rPr>
        <w:t xml:space="preserve"> a contract. We may process Personal Data under the following conditions:</w:t>
      </w:r>
    </w:p>
    <w:p w14:paraId="5D374D6F"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Consent: You have given Your consent for processing Personal Data for one or more specific purposes.</w:t>
      </w:r>
    </w:p>
    <w:p w14:paraId="2DA28A4B"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Performance of a contract: Provision of Personal Data is necessary for the performance of an agreement with You and/or for any pre-contractual obligations thereof.</w:t>
      </w:r>
    </w:p>
    <w:p w14:paraId="4FA03976"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Legal obligations: Processing Personal Data is necessary for compliance with a legal obligation to which the Company is subject.</w:t>
      </w:r>
    </w:p>
    <w:p w14:paraId="50C93204"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Vital interests: Processing Personal Data is necessary </w:t>
      </w:r>
      <w:proofErr w:type="gramStart"/>
      <w:r w:rsidRPr="00F41F46">
        <w:rPr>
          <w:rFonts w:ascii="Times New Roman" w:hAnsi="Times New Roman" w:cs="Times New Roman"/>
          <w:bCs/>
          <w:color w:val="000000" w:themeColor="text1"/>
        </w:rPr>
        <w:t>in order to</w:t>
      </w:r>
      <w:proofErr w:type="gramEnd"/>
      <w:r w:rsidRPr="00F41F46">
        <w:rPr>
          <w:rFonts w:ascii="Times New Roman" w:hAnsi="Times New Roman" w:cs="Times New Roman"/>
          <w:bCs/>
          <w:color w:val="000000" w:themeColor="text1"/>
        </w:rPr>
        <w:t xml:space="preserve"> protect Your vital interests or of another natural person.</w:t>
      </w:r>
    </w:p>
    <w:p w14:paraId="5190AE9A"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Public interests: Processing Personal Data is related to a task that is carried out in the public interest or in the exercise of official authority vested in the Company.</w:t>
      </w:r>
    </w:p>
    <w:p w14:paraId="36871A0B"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Legitimate interests: Processing Personal Data is necessary for the purposes of the legitimate interests pursued by the Company.</w:t>
      </w:r>
    </w:p>
    <w:p w14:paraId="77FEF880" w14:textId="77777777" w:rsidR="00407572" w:rsidRPr="00F41F46" w:rsidRDefault="00407572" w:rsidP="00407572">
      <w:pPr>
        <w:rPr>
          <w:rFonts w:ascii="Times New Roman" w:hAnsi="Times New Roman" w:cs="Times New Roman"/>
          <w:bCs/>
          <w:color w:val="000000" w:themeColor="text1"/>
        </w:rPr>
      </w:pPr>
      <w:r w:rsidRPr="00F41F46">
        <w:rPr>
          <w:rFonts w:ascii="Times New Roman" w:hAnsi="Times New Roman" w:cs="Times New Roman"/>
          <w:color w:val="000000" w:themeColor="text1"/>
        </w:rPr>
        <w:t xml:space="preserve">In any case, the Company will gladly help to clarify the specific legal basis that applies to the processing, and </w:t>
      </w:r>
      <w:proofErr w:type="gramStart"/>
      <w:r w:rsidRPr="00F41F46">
        <w:rPr>
          <w:rFonts w:ascii="Times New Roman" w:hAnsi="Times New Roman" w:cs="Times New Roman"/>
          <w:color w:val="000000" w:themeColor="text1"/>
        </w:rPr>
        <w:t>in particular whether</w:t>
      </w:r>
      <w:proofErr w:type="gramEnd"/>
      <w:r w:rsidRPr="00F41F46">
        <w:rPr>
          <w:rFonts w:ascii="Times New Roman" w:hAnsi="Times New Roman" w:cs="Times New Roman"/>
          <w:color w:val="000000" w:themeColor="text1"/>
        </w:rPr>
        <w:t xml:space="preserve"> the provision of Personal Data is a statutory or contractual requirement, or a requirement necessary to enter into a contract.</w:t>
      </w:r>
      <w:bookmarkStart w:id="0" w:name="_5p6zaum2uh16" w:colFirst="0" w:colLast="0"/>
      <w:bookmarkEnd w:id="0"/>
    </w:p>
    <w:p w14:paraId="56EC60E4" w14:textId="77777777" w:rsidR="00407572" w:rsidRPr="00F41F46" w:rsidRDefault="00407572" w:rsidP="00407572">
      <w:pPr>
        <w:rPr>
          <w:rFonts w:ascii="Times New Roman" w:hAnsi="Times New Roman" w:cs="Times New Roman"/>
          <w:b/>
          <w:color w:val="000000" w:themeColor="text1"/>
        </w:rPr>
      </w:pPr>
    </w:p>
    <w:p w14:paraId="0B9044E8" w14:textId="7E0668B8" w:rsidR="00407572" w:rsidRPr="00F41F46" w:rsidRDefault="00407572" w:rsidP="00407572">
      <w:pPr>
        <w:rPr>
          <w:rFonts w:ascii="Times New Roman" w:hAnsi="Times New Roman" w:cs="Times New Roman"/>
          <w:b/>
          <w:color w:val="000000" w:themeColor="text1"/>
        </w:rPr>
      </w:pPr>
      <w:r w:rsidRPr="00F41F46">
        <w:rPr>
          <w:rFonts w:ascii="Times New Roman" w:hAnsi="Times New Roman" w:cs="Times New Roman"/>
          <w:b/>
          <w:color w:val="000000" w:themeColor="text1"/>
        </w:rPr>
        <w:t xml:space="preserve">Your Rights Under GDPR: </w:t>
      </w:r>
    </w:p>
    <w:p w14:paraId="3BC4C704" w14:textId="77777777" w:rsidR="00407572" w:rsidRPr="00F41F46" w:rsidRDefault="00407572" w:rsidP="00407572">
      <w:pPr>
        <w:rPr>
          <w:rFonts w:ascii="Times New Roman" w:hAnsi="Times New Roman" w:cs="Times New Roman"/>
          <w:b/>
          <w:color w:val="000000" w:themeColor="text1"/>
        </w:rPr>
      </w:pPr>
    </w:p>
    <w:p w14:paraId="38B03C3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Company undertakes to respect the confidentiality of Your Personal Data and to guarantee You can exercise Your rights. You have the right under this Privacy Policy, and by law if You are within the EU, to:</w:t>
      </w:r>
    </w:p>
    <w:p w14:paraId="5C03E6B2"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access to Your Personal Data.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1CB62224"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correction of the Personal Data that We hold about You. You have the right to have any incomplete or inaccurate information We hold about You corrected.</w:t>
      </w:r>
    </w:p>
    <w:p w14:paraId="12489300"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Object to processing of Your Personal Data. This right exists where We are relying on a legitimate interest as the legal basis for Our processing and there is something about Your </w:t>
      </w:r>
      <w:proofErr w:type="gramStart"/>
      <w:r w:rsidRPr="00F41F46">
        <w:rPr>
          <w:rFonts w:ascii="Times New Roman" w:hAnsi="Times New Roman" w:cs="Times New Roman"/>
          <w:bCs/>
          <w:color w:val="000000" w:themeColor="text1"/>
        </w:rPr>
        <w:t>particular situation</w:t>
      </w:r>
      <w:proofErr w:type="gramEnd"/>
      <w:r w:rsidRPr="00F41F46">
        <w:rPr>
          <w:rFonts w:ascii="Times New Roman" w:hAnsi="Times New Roman" w:cs="Times New Roman"/>
          <w:bCs/>
          <w:color w:val="000000" w:themeColor="text1"/>
        </w:rPr>
        <w:t xml:space="preserve">, which makes You want to object to our processing of Your Personal Data on this ground. You also have the </w:t>
      </w:r>
      <w:r w:rsidRPr="00F41F46">
        <w:rPr>
          <w:rFonts w:ascii="Times New Roman" w:hAnsi="Times New Roman" w:cs="Times New Roman"/>
          <w:bCs/>
          <w:color w:val="000000" w:themeColor="text1"/>
        </w:rPr>
        <w:lastRenderedPageBreak/>
        <w:t>right to object where We are processing Your Personal Data for direct marketing purposes.</w:t>
      </w:r>
    </w:p>
    <w:p w14:paraId="053C2B43"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erasure of Your Personal Data. You have the right to ask Us to delete or remove Personal Data when there is no good reason for Us to continue processing it.</w:t>
      </w:r>
    </w:p>
    <w:p w14:paraId="70546F05"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the transfer of Your Personal Data.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7234102B"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Withdraw Your consent. You have the right to withdraw Your consent on using your Personal Data. If You withdraw Your consent,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may not be able to provide You with access to certain specific functionalities of the Service.</w:t>
      </w:r>
    </w:p>
    <w:p w14:paraId="1A4482C2" w14:textId="77777777" w:rsidR="00407572" w:rsidRPr="00F41F46" w:rsidRDefault="00407572" w:rsidP="00407572">
      <w:pPr>
        <w:pStyle w:val="ListParagraph"/>
        <w:spacing w:line="276" w:lineRule="auto"/>
        <w:ind w:left="1800"/>
        <w:rPr>
          <w:rFonts w:ascii="Times New Roman" w:hAnsi="Times New Roman" w:cs="Times New Roman"/>
          <w:bCs/>
          <w:color w:val="000000" w:themeColor="text1"/>
        </w:rPr>
      </w:pPr>
    </w:p>
    <w:p w14:paraId="525D3D7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may exercise Your rights of access, rectification, cancellation and opposition by contacting the Company. Please note that we may ask You to verify Your identity before responding to such requests. If You make a request, the Company will try our best to respond to You as soon as possible.</w:t>
      </w:r>
    </w:p>
    <w:p w14:paraId="751791D7" w14:textId="77777777" w:rsidR="00407572" w:rsidRPr="00F41F46" w:rsidRDefault="00407572">
      <w:pPr>
        <w:rPr>
          <w:rFonts w:ascii="Times New Roman" w:hAnsi="Times New Roman" w:cs="Times New Roman"/>
          <w:color w:val="000000" w:themeColor="text1"/>
        </w:rPr>
      </w:pPr>
    </w:p>
    <w:sectPr w:rsidR="00407572" w:rsidRPr="00F41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A4B"/>
    <w:multiLevelType w:val="multilevel"/>
    <w:tmpl w:val="3080E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46891"/>
    <w:multiLevelType w:val="multilevel"/>
    <w:tmpl w:val="B1E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4274"/>
    <w:multiLevelType w:val="hybridMultilevel"/>
    <w:tmpl w:val="4DA2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619"/>
    <w:multiLevelType w:val="multilevel"/>
    <w:tmpl w:val="5652E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657BB"/>
    <w:multiLevelType w:val="hybridMultilevel"/>
    <w:tmpl w:val="EF96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53F09"/>
    <w:multiLevelType w:val="multilevel"/>
    <w:tmpl w:val="197E5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3619B"/>
    <w:multiLevelType w:val="hybridMultilevel"/>
    <w:tmpl w:val="A39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DD9"/>
    <w:multiLevelType w:val="multilevel"/>
    <w:tmpl w:val="150CF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6574E5"/>
    <w:multiLevelType w:val="multilevel"/>
    <w:tmpl w:val="AFC6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B50B5D"/>
    <w:multiLevelType w:val="multilevel"/>
    <w:tmpl w:val="3F7C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2033C"/>
    <w:multiLevelType w:val="hybridMultilevel"/>
    <w:tmpl w:val="D804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73CCF"/>
    <w:multiLevelType w:val="multilevel"/>
    <w:tmpl w:val="490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35F31"/>
    <w:multiLevelType w:val="multilevel"/>
    <w:tmpl w:val="2938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90052"/>
    <w:multiLevelType w:val="multilevel"/>
    <w:tmpl w:val="0902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A54432"/>
    <w:multiLevelType w:val="hybridMultilevel"/>
    <w:tmpl w:val="DA30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40351"/>
    <w:multiLevelType w:val="hybridMultilevel"/>
    <w:tmpl w:val="BE04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56E01"/>
    <w:multiLevelType w:val="hybridMultilevel"/>
    <w:tmpl w:val="CFE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C360F"/>
    <w:multiLevelType w:val="hybridMultilevel"/>
    <w:tmpl w:val="248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65C3"/>
    <w:multiLevelType w:val="multilevel"/>
    <w:tmpl w:val="4F6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96490E"/>
    <w:multiLevelType w:val="hybridMultilevel"/>
    <w:tmpl w:val="49BE5B70"/>
    <w:lvl w:ilvl="0" w:tplc="AFCC9BE6">
      <w:start w:val="14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54411CE"/>
    <w:multiLevelType w:val="hybridMultilevel"/>
    <w:tmpl w:val="D84A389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5457A8"/>
    <w:multiLevelType w:val="hybridMultilevel"/>
    <w:tmpl w:val="258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13FB1"/>
    <w:multiLevelType w:val="hybridMultilevel"/>
    <w:tmpl w:val="71B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0037F"/>
    <w:multiLevelType w:val="multilevel"/>
    <w:tmpl w:val="3C18C09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351558"/>
    <w:multiLevelType w:val="multilevel"/>
    <w:tmpl w:val="F91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1E3"/>
    <w:multiLevelType w:val="hybridMultilevel"/>
    <w:tmpl w:val="D59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B7912"/>
    <w:multiLevelType w:val="hybridMultilevel"/>
    <w:tmpl w:val="CDE0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25A16"/>
    <w:multiLevelType w:val="multilevel"/>
    <w:tmpl w:val="9F58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9611D0"/>
    <w:multiLevelType w:val="multilevel"/>
    <w:tmpl w:val="F8BA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955DC5"/>
    <w:multiLevelType w:val="multilevel"/>
    <w:tmpl w:val="4C56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C42388"/>
    <w:multiLevelType w:val="hybridMultilevel"/>
    <w:tmpl w:val="AC5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E4A0C"/>
    <w:multiLevelType w:val="hybridMultilevel"/>
    <w:tmpl w:val="DFA66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854DE7"/>
    <w:multiLevelType w:val="multilevel"/>
    <w:tmpl w:val="CE0E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8F7C61"/>
    <w:multiLevelType w:val="multilevel"/>
    <w:tmpl w:val="E442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317F92"/>
    <w:multiLevelType w:val="hybridMultilevel"/>
    <w:tmpl w:val="C994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55FB1"/>
    <w:multiLevelType w:val="multilevel"/>
    <w:tmpl w:val="9D56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6941416">
    <w:abstractNumId w:val="24"/>
  </w:num>
  <w:num w:numId="2" w16cid:durableId="1391223120">
    <w:abstractNumId w:val="11"/>
  </w:num>
  <w:num w:numId="3" w16cid:durableId="910624716">
    <w:abstractNumId w:val="1"/>
  </w:num>
  <w:num w:numId="4" w16cid:durableId="2091075300">
    <w:abstractNumId w:val="19"/>
  </w:num>
  <w:num w:numId="5" w16cid:durableId="1548376745">
    <w:abstractNumId w:val="20"/>
  </w:num>
  <w:num w:numId="6" w16cid:durableId="541748957">
    <w:abstractNumId w:val="30"/>
  </w:num>
  <w:num w:numId="7" w16cid:durableId="103428788">
    <w:abstractNumId w:val="33"/>
  </w:num>
  <w:num w:numId="8" w16cid:durableId="2072267836">
    <w:abstractNumId w:val="29"/>
  </w:num>
  <w:num w:numId="9" w16cid:durableId="1687366890">
    <w:abstractNumId w:val="26"/>
  </w:num>
  <w:num w:numId="10" w16cid:durableId="1821271178">
    <w:abstractNumId w:val="25"/>
  </w:num>
  <w:num w:numId="11" w16cid:durableId="141120169">
    <w:abstractNumId w:val="27"/>
  </w:num>
  <w:num w:numId="12" w16cid:durableId="1247883073">
    <w:abstractNumId w:val="7"/>
  </w:num>
  <w:num w:numId="13" w16cid:durableId="610087628">
    <w:abstractNumId w:val="10"/>
  </w:num>
  <w:num w:numId="14" w16cid:durableId="118842915">
    <w:abstractNumId w:val="9"/>
  </w:num>
  <w:num w:numId="15" w16cid:durableId="1242905993">
    <w:abstractNumId w:val="8"/>
  </w:num>
  <w:num w:numId="16" w16cid:durableId="1976519835">
    <w:abstractNumId w:val="32"/>
  </w:num>
  <w:num w:numId="17" w16cid:durableId="2145924873">
    <w:abstractNumId w:val="0"/>
  </w:num>
  <w:num w:numId="18" w16cid:durableId="86973178">
    <w:abstractNumId w:val="35"/>
  </w:num>
  <w:num w:numId="19" w16cid:durableId="78794649">
    <w:abstractNumId w:val="12"/>
  </w:num>
  <w:num w:numId="20" w16cid:durableId="1002119971">
    <w:abstractNumId w:val="18"/>
  </w:num>
  <w:num w:numId="21" w16cid:durableId="1454255194">
    <w:abstractNumId w:val="13"/>
  </w:num>
  <w:num w:numId="22" w16cid:durableId="559093810">
    <w:abstractNumId w:val="5"/>
  </w:num>
  <w:num w:numId="23" w16cid:durableId="162207814">
    <w:abstractNumId w:val="31"/>
  </w:num>
  <w:num w:numId="24" w16cid:durableId="787503925">
    <w:abstractNumId w:val="23"/>
  </w:num>
  <w:num w:numId="25" w16cid:durableId="604384920">
    <w:abstractNumId w:val="3"/>
  </w:num>
  <w:num w:numId="26" w16cid:durableId="853032538">
    <w:abstractNumId w:val="28"/>
  </w:num>
  <w:num w:numId="27" w16cid:durableId="1813864232">
    <w:abstractNumId w:val="17"/>
  </w:num>
  <w:num w:numId="28" w16cid:durableId="387580685">
    <w:abstractNumId w:val="22"/>
  </w:num>
  <w:num w:numId="29" w16cid:durableId="1674648944">
    <w:abstractNumId w:val="4"/>
  </w:num>
  <w:num w:numId="30" w16cid:durableId="1142236994">
    <w:abstractNumId w:val="15"/>
  </w:num>
  <w:num w:numId="31" w16cid:durableId="372537834">
    <w:abstractNumId w:val="21"/>
  </w:num>
  <w:num w:numId="32" w16cid:durableId="1683311963">
    <w:abstractNumId w:val="34"/>
  </w:num>
  <w:num w:numId="33" w16cid:durableId="32123559">
    <w:abstractNumId w:val="6"/>
  </w:num>
  <w:num w:numId="34" w16cid:durableId="1217670161">
    <w:abstractNumId w:val="16"/>
  </w:num>
  <w:num w:numId="35" w16cid:durableId="521361797">
    <w:abstractNumId w:val="2"/>
  </w:num>
  <w:num w:numId="36" w16cid:durableId="567811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0"/>
    <w:rsid w:val="00031DD9"/>
    <w:rsid w:val="002A6839"/>
    <w:rsid w:val="002E18B0"/>
    <w:rsid w:val="00407572"/>
    <w:rsid w:val="00553129"/>
    <w:rsid w:val="006F731C"/>
    <w:rsid w:val="008445DF"/>
    <w:rsid w:val="008D2EB2"/>
    <w:rsid w:val="00B03370"/>
    <w:rsid w:val="00BC5407"/>
    <w:rsid w:val="00C330F5"/>
    <w:rsid w:val="00D20E3B"/>
    <w:rsid w:val="00EE0BC4"/>
    <w:rsid w:val="00F41F46"/>
    <w:rsid w:val="00F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21B2"/>
  <w15:chartTrackingRefBased/>
  <w15:docId w15:val="{2ECBF85E-DB64-3442-AD97-7798989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3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3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370"/>
    <w:rPr>
      <w:rFonts w:eastAsiaTheme="majorEastAsia" w:cstheme="majorBidi"/>
      <w:color w:val="272727" w:themeColor="text1" w:themeTint="D8"/>
    </w:rPr>
  </w:style>
  <w:style w:type="paragraph" w:styleId="Title">
    <w:name w:val="Title"/>
    <w:basedOn w:val="Normal"/>
    <w:next w:val="Normal"/>
    <w:link w:val="TitleChar"/>
    <w:uiPriority w:val="10"/>
    <w:qFormat/>
    <w:rsid w:val="00B03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3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3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370"/>
    <w:rPr>
      <w:i/>
      <w:iCs/>
      <w:color w:val="404040" w:themeColor="text1" w:themeTint="BF"/>
    </w:rPr>
  </w:style>
  <w:style w:type="paragraph" w:styleId="ListParagraph">
    <w:name w:val="List Paragraph"/>
    <w:basedOn w:val="Normal"/>
    <w:uiPriority w:val="34"/>
    <w:qFormat/>
    <w:rsid w:val="00B03370"/>
    <w:pPr>
      <w:ind w:left="720"/>
      <w:contextualSpacing/>
    </w:pPr>
  </w:style>
  <w:style w:type="character" w:styleId="IntenseEmphasis">
    <w:name w:val="Intense Emphasis"/>
    <w:basedOn w:val="DefaultParagraphFont"/>
    <w:uiPriority w:val="21"/>
    <w:qFormat/>
    <w:rsid w:val="00B03370"/>
    <w:rPr>
      <w:i/>
      <w:iCs/>
      <w:color w:val="0F4761" w:themeColor="accent1" w:themeShade="BF"/>
    </w:rPr>
  </w:style>
  <w:style w:type="paragraph" w:styleId="IntenseQuote">
    <w:name w:val="Intense Quote"/>
    <w:basedOn w:val="Normal"/>
    <w:next w:val="Normal"/>
    <w:link w:val="IntenseQuoteChar"/>
    <w:uiPriority w:val="30"/>
    <w:qFormat/>
    <w:rsid w:val="00B03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370"/>
    <w:rPr>
      <w:i/>
      <w:iCs/>
      <w:color w:val="0F4761" w:themeColor="accent1" w:themeShade="BF"/>
    </w:rPr>
  </w:style>
  <w:style w:type="character" w:styleId="IntenseReference">
    <w:name w:val="Intense Reference"/>
    <w:basedOn w:val="DefaultParagraphFont"/>
    <w:uiPriority w:val="32"/>
    <w:qFormat/>
    <w:rsid w:val="00B03370"/>
    <w:rPr>
      <w:b/>
      <w:bCs/>
      <w:smallCaps/>
      <w:color w:val="0F4761" w:themeColor="accent1" w:themeShade="BF"/>
      <w:spacing w:val="5"/>
    </w:rPr>
  </w:style>
  <w:style w:type="paragraph" w:styleId="NormalWeb">
    <w:name w:val="Normal (Web)"/>
    <w:basedOn w:val="Normal"/>
    <w:uiPriority w:val="99"/>
    <w:semiHidden/>
    <w:unhideWhenUsed/>
    <w:rsid w:val="00B0337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3370"/>
    <w:rPr>
      <w:b/>
      <w:bCs/>
    </w:rPr>
  </w:style>
  <w:style w:type="character" w:styleId="Hyperlink">
    <w:name w:val="Hyperlink"/>
    <w:basedOn w:val="DefaultParagraphFont"/>
    <w:uiPriority w:val="99"/>
    <w:unhideWhenUsed/>
    <w:rsid w:val="002E18B0"/>
    <w:rPr>
      <w:color w:val="467886" w:themeColor="hyperlink"/>
      <w:u w:val="single"/>
    </w:rPr>
  </w:style>
  <w:style w:type="character" w:styleId="UnresolvedMention">
    <w:name w:val="Unresolved Mention"/>
    <w:basedOn w:val="DefaultParagraphFont"/>
    <w:uiPriority w:val="99"/>
    <w:semiHidden/>
    <w:unhideWhenUsed/>
    <w:rsid w:val="002E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Zlatanova</dc:creator>
  <cp:keywords/>
  <dc:description/>
  <cp:lastModifiedBy>Magdalena Zlatanova</cp:lastModifiedBy>
  <cp:revision>8</cp:revision>
  <dcterms:created xsi:type="dcterms:W3CDTF">2024-03-11T18:49:00Z</dcterms:created>
  <dcterms:modified xsi:type="dcterms:W3CDTF">2024-08-28T18:50:00Z</dcterms:modified>
</cp:coreProperties>
</file>