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479A" w:rsidRPr="00CC479A" w:rsidRDefault="00F9171C" w:rsidP="00B329F7">
      <w:pPr>
        <w:ind w:firstLineChars="300" w:firstLine="1260"/>
        <w:rPr>
          <w:rFonts w:hint="eastAsia"/>
          <w:w w:val="200"/>
        </w:rPr>
      </w:pPr>
      <w:r>
        <w:rPr>
          <w:rFonts w:hint="eastAsia"/>
          <w:w w:val="200"/>
        </w:rPr>
        <w:t>高槻フットサル</w:t>
      </w:r>
      <w:r w:rsidR="00CE79FB" w:rsidRPr="00AB0AF3">
        <w:rPr>
          <w:rFonts w:hint="eastAsia"/>
          <w:w w:val="200"/>
        </w:rPr>
        <w:t>大会実施要項</w:t>
      </w:r>
    </w:p>
    <w:p w:rsidR="00CE79FB" w:rsidRDefault="00EB634A" w:rsidP="00CE79FB">
      <w:pPr>
        <w:rPr>
          <w:rFonts w:hint="eastAsia"/>
        </w:rPr>
      </w:pPr>
      <w:r>
        <w:rPr>
          <w:rFonts w:hint="eastAsia"/>
        </w:rPr>
        <w:t xml:space="preserve">　　　</w:t>
      </w:r>
      <w:r w:rsidR="000A0584">
        <w:rPr>
          <w:rFonts w:hint="eastAsia"/>
        </w:rPr>
        <w:t xml:space="preserve">　　　　　　　　　　　　　　　　　　　　　　　　　２０１９年　３</w:t>
      </w:r>
      <w:r w:rsidR="007F202F">
        <w:rPr>
          <w:rFonts w:hint="eastAsia"/>
        </w:rPr>
        <w:t xml:space="preserve">月　</w:t>
      </w:r>
      <w:r w:rsidR="00CE79FB">
        <w:rPr>
          <w:rFonts w:hint="eastAsia"/>
        </w:rPr>
        <w:t>日</w:t>
      </w:r>
    </w:p>
    <w:p w:rsidR="00CE79FB" w:rsidRDefault="00CE79FB" w:rsidP="00171072">
      <w:pPr>
        <w:ind w:firstLineChars="2900" w:firstLine="6090"/>
        <w:rPr>
          <w:rFonts w:hint="eastAsia"/>
        </w:rPr>
      </w:pPr>
      <w:r>
        <w:rPr>
          <w:rFonts w:hint="eastAsia"/>
        </w:rPr>
        <w:t>高槻市サッカー連盟</w:t>
      </w:r>
    </w:p>
    <w:p w:rsidR="00CE79FB" w:rsidRDefault="00CE79FB" w:rsidP="00CE79FB">
      <w:pPr>
        <w:ind w:firstLineChars="2400" w:firstLine="5040"/>
        <w:rPr>
          <w:rFonts w:hint="eastAsia"/>
        </w:rPr>
      </w:pPr>
      <w:r>
        <w:rPr>
          <w:rFonts w:hint="eastAsia"/>
        </w:rPr>
        <w:t xml:space="preserve">　　　　　フットサル委員会</w:t>
      </w:r>
    </w:p>
    <w:p w:rsidR="00CE79FB" w:rsidRDefault="00171072" w:rsidP="00CE79FB">
      <w:pPr>
        <w:rPr>
          <w:rFonts w:hint="eastAsia"/>
        </w:rPr>
      </w:pPr>
      <w:r>
        <w:rPr>
          <w:rFonts w:hint="eastAsia"/>
        </w:rPr>
        <w:t>１　主催　　高槻市</w:t>
      </w:r>
      <w:r w:rsidR="00CE79FB">
        <w:rPr>
          <w:rFonts w:hint="eastAsia"/>
        </w:rPr>
        <w:t>サッカー連盟</w:t>
      </w:r>
    </w:p>
    <w:p w:rsidR="00CE79FB" w:rsidRDefault="00CE79FB" w:rsidP="00CE79FB">
      <w:pPr>
        <w:rPr>
          <w:rFonts w:hint="eastAsia"/>
        </w:rPr>
      </w:pPr>
      <w:r>
        <w:rPr>
          <w:rFonts w:hint="eastAsia"/>
        </w:rPr>
        <w:t xml:space="preserve">２　主管　　</w:t>
      </w:r>
      <w:smartTag w:uri="schemas-alpsmap-com/alpsmap" w:element="address">
        <w:smartTagPr>
          <w:attr w:name="ProductID" w:val="高槻市サッカー連盟フットサル委員会 0 0"/>
        </w:smartTagPr>
        <w:r>
          <w:rPr>
            <w:rFonts w:hint="eastAsia"/>
          </w:rPr>
          <w:t>高槻市</w:t>
        </w:r>
      </w:smartTag>
      <w:r>
        <w:rPr>
          <w:rFonts w:hint="eastAsia"/>
        </w:rPr>
        <w:t>サッカー連盟フットサル委員会</w:t>
      </w:r>
    </w:p>
    <w:p w:rsidR="00CE79FB" w:rsidRDefault="00CE79FB" w:rsidP="00CE79FB">
      <w:pPr>
        <w:rPr>
          <w:rFonts w:hint="eastAsia"/>
        </w:rPr>
      </w:pPr>
      <w:r>
        <w:rPr>
          <w:rFonts w:hint="eastAsia"/>
        </w:rPr>
        <w:t xml:space="preserve">３　後援　　</w:t>
      </w:r>
      <w:r w:rsidR="00171072">
        <w:rPr>
          <w:rFonts w:hint="eastAsia"/>
        </w:rPr>
        <w:t>高槻市</w:t>
      </w:r>
    </w:p>
    <w:p w:rsidR="00CE79FB" w:rsidRDefault="00CE79FB" w:rsidP="00CE79FB">
      <w:pPr>
        <w:rPr>
          <w:rFonts w:hint="eastAsia"/>
        </w:rPr>
      </w:pPr>
      <w:r>
        <w:rPr>
          <w:rFonts w:hint="eastAsia"/>
        </w:rPr>
        <w:t>４　チーム及び選手資格</w:t>
      </w:r>
    </w:p>
    <w:p w:rsidR="00CE79FB" w:rsidRDefault="00CE79FB" w:rsidP="00CE79FB">
      <w:pPr>
        <w:numPr>
          <w:ilvl w:val="0"/>
          <w:numId w:val="1"/>
        </w:numPr>
        <w:rPr>
          <w:rFonts w:hint="eastAsia"/>
        </w:rPr>
      </w:pPr>
      <w:smartTag w:uri="schemas-alpsmap-com/alpsmap" w:element="address">
        <w:smartTagPr>
          <w:attr w:name="ProductID" w:val="高槻市サッカー連盟に登録するチームであること 0 0"/>
        </w:smartTagPr>
        <w:r>
          <w:rPr>
            <w:rFonts w:hint="eastAsia"/>
          </w:rPr>
          <w:t>高槻市</w:t>
        </w:r>
      </w:smartTag>
      <w:r>
        <w:rPr>
          <w:rFonts w:hint="eastAsia"/>
        </w:rPr>
        <w:t>サッカー連盟に登録するチームであること</w:t>
      </w:r>
      <w:r w:rsidR="00F9171C">
        <w:rPr>
          <w:rFonts w:hint="eastAsia"/>
        </w:rPr>
        <w:t>（フットサルのみの登録も可）</w:t>
      </w:r>
    </w:p>
    <w:p w:rsidR="00CE79FB" w:rsidRDefault="00CE79FB" w:rsidP="00CE79FB">
      <w:pPr>
        <w:numPr>
          <w:ilvl w:val="0"/>
          <w:numId w:val="1"/>
        </w:numPr>
        <w:rPr>
          <w:rFonts w:hint="eastAsia"/>
        </w:rPr>
      </w:pPr>
      <w:r>
        <w:rPr>
          <w:rFonts w:hint="eastAsia"/>
        </w:rPr>
        <w:t>８名以上の選手で構成されたチーム</w:t>
      </w:r>
      <w:r w:rsidR="009E0636">
        <w:rPr>
          <w:rFonts w:hint="eastAsia"/>
        </w:rPr>
        <w:t>(18</w:t>
      </w:r>
      <w:r w:rsidR="009E0636">
        <w:rPr>
          <w:rFonts w:hint="eastAsia"/>
        </w:rPr>
        <w:t>歳以上</w:t>
      </w:r>
      <w:r w:rsidR="009E0636">
        <w:rPr>
          <w:rFonts w:hint="eastAsia"/>
        </w:rPr>
        <w:t>)</w:t>
      </w:r>
    </w:p>
    <w:p w:rsidR="00CE79FB" w:rsidRDefault="00CE79FB" w:rsidP="009E0636">
      <w:pPr>
        <w:numPr>
          <w:ilvl w:val="0"/>
          <w:numId w:val="1"/>
        </w:numPr>
        <w:rPr>
          <w:rFonts w:hint="eastAsia"/>
        </w:rPr>
      </w:pPr>
      <w:smartTag w:uri="schemas-alpsmap-com/alpsmap" w:element="address">
        <w:smartTagPr>
          <w:attr w:name="ProductID" w:val="高槻市に在住・在勤・在学の選手で構成されていること 0 0"/>
        </w:smartTagPr>
        <w:r>
          <w:rPr>
            <w:rFonts w:hint="eastAsia"/>
          </w:rPr>
          <w:t>高槻市</w:t>
        </w:r>
      </w:smartTag>
      <w:r>
        <w:rPr>
          <w:rFonts w:hint="eastAsia"/>
        </w:rPr>
        <w:t>に在住・在勤・在学の選手で構成されていること</w:t>
      </w:r>
    </w:p>
    <w:p w:rsidR="00CE79FB" w:rsidRDefault="00CE79FB" w:rsidP="00CE79FB">
      <w:pPr>
        <w:rPr>
          <w:rFonts w:hint="eastAsia"/>
        </w:rPr>
      </w:pPr>
      <w:r>
        <w:rPr>
          <w:rFonts w:hint="eastAsia"/>
        </w:rPr>
        <w:t>５　リーグ</w:t>
      </w:r>
      <w:r w:rsidR="00C21935">
        <w:rPr>
          <w:rFonts w:hint="eastAsia"/>
        </w:rPr>
        <w:t>戦</w:t>
      </w:r>
      <w:r>
        <w:rPr>
          <w:rFonts w:hint="eastAsia"/>
        </w:rPr>
        <w:t>形式</w:t>
      </w:r>
    </w:p>
    <w:p w:rsidR="002675AF" w:rsidRDefault="00CE79FB" w:rsidP="00CE79FB">
      <w:pPr>
        <w:rPr>
          <w:rFonts w:hint="eastAsia"/>
        </w:rPr>
      </w:pPr>
      <w:r>
        <w:rPr>
          <w:rFonts w:hint="eastAsia"/>
        </w:rPr>
        <w:t xml:space="preserve">　</w:t>
      </w:r>
      <w:r w:rsidR="009E0636">
        <w:rPr>
          <w:rFonts w:hint="eastAsia"/>
        </w:rPr>
        <w:t xml:space="preserve">　</w:t>
      </w:r>
      <w:r w:rsidR="00B329F7">
        <w:rPr>
          <w:rFonts w:hint="eastAsia"/>
        </w:rPr>
        <w:t>13</w:t>
      </w:r>
      <w:r w:rsidR="009E0636">
        <w:rPr>
          <w:rFonts w:hint="eastAsia"/>
        </w:rPr>
        <w:t>チームを</w:t>
      </w:r>
      <w:r w:rsidR="009E0636">
        <w:rPr>
          <w:rFonts w:hint="eastAsia"/>
        </w:rPr>
        <w:t>2</w:t>
      </w:r>
      <w:r w:rsidR="002675AF">
        <w:rPr>
          <w:rFonts w:hint="eastAsia"/>
        </w:rPr>
        <w:t>ブロックに分ける</w:t>
      </w:r>
    </w:p>
    <w:p w:rsidR="00CE79FB" w:rsidRDefault="002675AF" w:rsidP="002675AF">
      <w:pPr>
        <w:numPr>
          <w:ilvl w:val="0"/>
          <w:numId w:val="8"/>
        </w:numPr>
        <w:rPr>
          <w:rFonts w:hint="eastAsia"/>
        </w:rPr>
      </w:pPr>
      <w:r>
        <w:rPr>
          <w:rFonts w:hint="eastAsia"/>
        </w:rPr>
        <w:t>フットサルリーグは</w:t>
      </w:r>
      <w:r w:rsidR="009E0636">
        <w:rPr>
          <w:rFonts w:hint="eastAsia"/>
        </w:rPr>
        <w:t>6</w:t>
      </w:r>
      <w:r>
        <w:rPr>
          <w:rFonts w:hint="eastAsia"/>
        </w:rPr>
        <w:t>チーム</w:t>
      </w:r>
      <w:r w:rsidR="00435951">
        <w:rPr>
          <w:rFonts w:hint="eastAsia"/>
        </w:rPr>
        <w:t>による１回戦総当たりのリーグ戦</w:t>
      </w:r>
    </w:p>
    <w:p w:rsidR="002675AF" w:rsidRDefault="00CC479A" w:rsidP="00F9171C">
      <w:pPr>
        <w:numPr>
          <w:ilvl w:val="0"/>
          <w:numId w:val="8"/>
        </w:numPr>
        <w:rPr>
          <w:rFonts w:hint="eastAsia"/>
        </w:rPr>
      </w:pPr>
      <w:r>
        <w:rPr>
          <w:rFonts w:hint="eastAsia"/>
        </w:rPr>
        <w:t>エンジョイリーグは</w:t>
      </w:r>
      <w:r w:rsidR="007F202F">
        <w:rPr>
          <w:rFonts w:hint="eastAsia"/>
        </w:rPr>
        <w:t>７</w:t>
      </w:r>
      <w:r w:rsidR="00934203">
        <w:rPr>
          <w:rFonts w:hint="eastAsia"/>
        </w:rPr>
        <w:t>チームによる</w:t>
      </w:r>
      <w:r w:rsidR="00B53554">
        <w:rPr>
          <w:rFonts w:hint="eastAsia"/>
        </w:rPr>
        <w:t>ランダム</w:t>
      </w:r>
      <w:r>
        <w:rPr>
          <w:rFonts w:hint="eastAsia"/>
        </w:rPr>
        <w:t>リーグ戦</w:t>
      </w:r>
      <w:r w:rsidR="00934203">
        <w:rPr>
          <w:rFonts w:hint="eastAsia"/>
        </w:rPr>
        <w:t>（１チーム５試合）</w:t>
      </w:r>
    </w:p>
    <w:p w:rsidR="00435951" w:rsidRDefault="00435951" w:rsidP="00CE79FB">
      <w:pPr>
        <w:rPr>
          <w:rFonts w:hint="eastAsia"/>
        </w:rPr>
      </w:pPr>
      <w:r>
        <w:rPr>
          <w:rFonts w:hint="eastAsia"/>
        </w:rPr>
        <w:t xml:space="preserve">　※１　勝ち点　　勝＝３　分＝１　負＝０</w:t>
      </w:r>
    </w:p>
    <w:p w:rsidR="00435951" w:rsidRDefault="00435951" w:rsidP="00CE79FB">
      <w:pPr>
        <w:rPr>
          <w:rFonts w:hint="eastAsia"/>
        </w:rPr>
      </w:pPr>
      <w:r>
        <w:rPr>
          <w:rFonts w:hint="eastAsia"/>
        </w:rPr>
        <w:t xml:space="preserve">　※２　順位決定方法　①勝ち点　②得失点差　③総得点　④対戦成績　⑤抽選</w:t>
      </w:r>
    </w:p>
    <w:p w:rsidR="00435951" w:rsidRDefault="00435951" w:rsidP="00CE79FB">
      <w:pPr>
        <w:rPr>
          <w:rFonts w:hint="eastAsia"/>
        </w:rPr>
      </w:pPr>
      <w:r>
        <w:rPr>
          <w:rFonts w:hint="eastAsia"/>
        </w:rPr>
        <w:t>６　試合時</w:t>
      </w:r>
      <w:r w:rsidR="00C22BE9">
        <w:rPr>
          <w:rFonts w:hint="eastAsia"/>
        </w:rPr>
        <w:t xml:space="preserve">間　</w:t>
      </w:r>
      <w:r w:rsidR="00C22BE9">
        <w:rPr>
          <w:rFonts w:hint="eastAsia"/>
        </w:rPr>
        <w:t>15-5-15</w:t>
      </w:r>
      <w:r w:rsidR="00C22BE9">
        <w:rPr>
          <w:rFonts w:hint="eastAsia"/>
        </w:rPr>
        <w:t>分</w:t>
      </w:r>
      <w:r w:rsidR="00C22BE9">
        <w:rPr>
          <w:rFonts w:hint="eastAsia"/>
        </w:rPr>
        <w:t>(</w:t>
      </w:r>
      <w:r w:rsidR="00C22BE9">
        <w:rPr>
          <w:rFonts w:hint="eastAsia"/>
        </w:rPr>
        <w:t>ﾌﾟﾚｲﾝｸﾞﾀｲﾑ</w:t>
      </w:r>
      <w:r w:rsidR="00C22BE9">
        <w:rPr>
          <w:rFonts w:hint="eastAsia"/>
        </w:rPr>
        <w:t>)</w:t>
      </w:r>
      <w:r w:rsidR="00C22BE9">
        <w:rPr>
          <w:rFonts w:hint="eastAsia"/>
        </w:rPr>
        <w:t xml:space="preserve">　ﾊｰﾌﾀｲﾑのｲﾝﾀｰﾊﾞﾙ　</w:t>
      </w:r>
      <w:r w:rsidR="00C22BE9">
        <w:rPr>
          <w:rFonts w:hint="eastAsia"/>
        </w:rPr>
        <w:t>5</w:t>
      </w:r>
      <w:r w:rsidR="00C22BE9">
        <w:rPr>
          <w:rFonts w:hint="eastAsia"/>
        </w:rPr>
        <w:t>分</w:t>
      </w:r>
    </w:p>
    <w:p w:rsidR="00435951" w:rsidRDefault="00435951" w:rsidP="00CE79FB">
      <w:pPr>
        <w:rPr>
          <w:rFonts w:hint="eastAsia"/>
        </w:rPr>
      </w:pPr>
      <w:r>
        <w:rPr>
          <w:rFonts w:hint="eastAsia"/>
        </w:rPr>
        <w:t>７　競技規則</w:t>
      </w:r>
    </w:p>
    <w:p w:rsidR="00435951" w:rsidRDefault="00435951" w:rsidP="00CE79FB">
      <w:pPr>
        <w:rPr>
          <w:rFonts w:hint="eastAsia"/>
        </w:rPr>
      </w:pPr>
      <w:r>
        <w:rPr>
          <w:rFonts w:hint="eastAsia"/>
        </w:rPr>
        <w:t xml:space="preserve">　１）（</w:t>
      </w:r>
      <w:r w:rsidR="005C60AE">
        <w:rPr>
          <w:rFonts w:hint="eastAsia"/>
        </w:rPr>
        <w:t>公</w:t>
      </w:r>
      <w:r>
        <w:rPr>
          <w:rFonts w:hint="eastAsia"/>
        </w:rPr>
        <w:t>財）日本サッカー協会が発行する、本年度フットサル競技規則による</w:t>
      </w:r>
    </w:p>
    <w:p w:rsidR="00435951" w:rsidRDefault="00EB634A" w:rsidP="00CE79FB">
      <w:pPr>
        <w:rPr>
          <w:rFonts w:hint="eastAsia"/>
        </w:rPr>
      </w:pPr>
      <w:r>
        <w:rPr>
          <w:rFonts w:hint="eastAsia"/>
        </w:rPr>
        <w:t xml:space="preserve">　２）登録された交代要員が試合直前のメンバーチェックに</w:t>
      </w:r>
      <w:r w:rsidR="00435951">
        <w:rPr>
          <w:rFonts w:hint="eastAsia"/>
        </w:rPr>
        <w:t>遅れた場合、その試合の前半</w:t>
      </w:r>
    </w:p>
    <w:p w:rsidR="00BC55A0" w:rsidRDefault="00BC55A0" w:rsidP="00CE79FB">
      <w:pPr>
        <w:rPr>
          <w:rFonts w:hint="eastAsia"/>
        </w:rPr>
      </w:pPr>
      <w:r>
        <w:rPr>
          <w:rFonts w:hint="eastAsia"/>
        </w:rPr>
        <w:t xml:space="preserve">　　　に参加することは出来ない。但し、ハーフタイム中に審判員のチェックを受けた場</w:t>
      </w:r>
    </w:p>
    <w:p w:rsidR="00BC55A0" w:rsidRDefault="00BC55A0" w:rsidP="00CE79FB">
      <w:pPr>
        <w:rPr>
          <w:rFonts w:hint="eastAsia"/>
        </w:rPr>
      </w:pPr>
      <w:r>
        <w:rPr>
          <w:rFonts w:hint="eastAsia"/>
        </w:rPr>
        <w:t xml:space="preserve">　　　合は、後半から参加することが出来る。</w:t>
      </w:r>
    </w:p>
    <w:p w:rsidR="00BC55A0" w:rsidRDefault="00BC55A0" w:rsidP="00CE79FB">
      <w:pPr>
        <w:rPr>
          <w:rFonts w:hint="eastAsia"/>
        </w:rPr>
      </w:pPr>
      <w:r>
        <w:rPr>
          <w:rFonts w:hint="eastAsia"/>
        </w:rPr>
        <w:t>８　ユニフォーム</w:t>
      </w:r>
    </w:p>
    <w:p w:rsidR="00BC55A0" w:rsidRDefault="008A090B" w:rsidP="008A090B">
      <w:pPr>
        <w:numPr>
          <w:ilvl w:val="0"/>
          <w:numId w:val="2"/>
        </w:numPr>
        <w:rPr>
          <w:rFonts w:hint="eastAsia"/>
        </w:rPr>
      </w:pPr>
      <w:r>
        <w:rPr>
          <w:rFonts w:hint="eastAsia"/>
        </w:rPr>
        <w:t>チームのユニフォーム（ＧＫ含む）のうちシャツの色彩は、審判員が通常着用する</w:t>
      </w:r>
    </w:p>
    <w:p w:rsidR="008A090B" w:rsidRDefault="008A090B" w:rsidP="008A090B">
      <w:pPr>
        <w:ind w:left="630"/>
        <w:rPr>
          <w:rFonts w:hint="eastAsia"/>
        </w:rPr>
      </w:pPr>
      <w:r>
        <w:rPr>
          <w:rFonts w:hint="eastAsia"/>
        </w:rPr>
        <w:t>黒色と明確に判別し得るものでなければならない。</w:t>
      </w:r>
    </w:p>
    <w:p w:rsidR="001A20AA" w:rsidRDefault="008A090B" w:rsidP="00053868">
      <w:pPr>
        <w:numPr>
          <w:ilvl w:val="0"/>
          <w:numId w:val="2"/>
        </w:numPr>
        <w:rPr>
          <w:rFonts w:hint="eastAsia"/>
        </w:rPr>
      </w:pPr>
      <w:r>
        <w:rPr>
          <w:rFonts w:hint="eastAsia"/>
        </w:rPr>
        <w:t>チー</w:t>
      </w:r>
      <w:r w:rsidR="001A20AA">
        <w:rPr>
          <w:rFonts w:hint="eastAsia"/>
        </w:rPr>
        <w:t>ムは試合会場に正・副２組のユニフォームを持参しなければならない</w:t>
      </w:r>
    </w:p>
    <w:p w:rsidR="008A090B" w:rsidRDefault="00F9171C" w:rsidP="001A20AA">
      <w:pPr>
        <w:ind w:left="630"/>
        <w:rPr>
          <w:rFonts w:hint="eastAsia"/>
        </w:rPr>
      </w:pPr>
      <w:r w:rsidRPr="00F9171C">
        <w:rPr>
          <w:rFonts w:hint="eastAsia"/>
          <w:color w:val="FF0000"/>
        </w:rPr>
        <w:t>ピッチ内では、袖のある服</w:t>
      </w:r>
      <w:r w:rsidR="00A44F44">
        <w:rPr>
          <w:rFonts w:hint="eastAsia"/>
          <w:color w:val="FF0000"/>
        </w:rPr>
        <w:t>装でなければならない</w:t>
      </w:r>
      <w:r>
        <w:rPr>
          <w:rFonts w:hint="eastAsia"/>
        </w:rPr>
        <w:t>。</w:t>
      </w:r>
    </w:p>
    <w:p w:rsidR="008A090B" w:rsidRDefault="008A090B" w:rsidP="00D82546">
      <w:pPr>
        <w:numPr>
          <w:ilvl w:val="0"/>
          <w:numId w:val="2"/>
        </w:numPr>
        <w:rPr>
          <w:rFonts w:hint="eastAsia"/>
        </w:rPr>
      </w:pPr>
      <w:r>
        <w:rPr>
          <w:rFonts w:hint="eastAsia"/>
        </w:rPr>
        <w:t>主審が、対戦するチームの</w:t>
      </w:r>
      <w:r w:rsidR="00D82546">
        <w:rPr>
          <w:rFonts w:hint="eastAsia"/>
        </w:rPr>
        <w:t>ユニフォーム（ＧＫ含む）の色彩が類似しており、判別</w:t>
      </w:r>
    </w:p>
    <w:p w:rsidR="00D82546" w:rsidRDefault="00D82546" w:rsidP="00D82546">
      <w:pPr>
        <w:ind w:left="630"/>
        <w:rPr>
          <w:rFonts w:hint="eastAsia"/>
        </w:rPr>
      </w:pPr>
      <w:r>
        <w:rPr>
          <w:rFonts w:hint="eastAsia"/>
        </w:rPr>
        <w:t>しがたいと判断したとき主審は両チームの立ち会いのもとに、その試合に着用する</w:t>
      </w:r>
    </w:p>
    <w:p w:rsidR="00D82546" w:rsidRDefault="00D82546" w:rsidP="00053868">
      <w:pPr>
        <w:ind w:left="630"/>
        <w:rPr>
          <w:rFonts w:hint="eastAsia"/>
        </w:rPr>
      </w:pPr>
      <w:r>
        <w:rPr>
          <w:rFonts w:hint="eastAsia"/>
        </w:rPr>
        <w:t>ユニフォームを決定する。</w:t>
      </w:r>
      <w:r w:rsidR="00053868">
        <w:rPr>
          <w:rFonts w:hint="eastAsia"/>
        </w:rPr>
        <w:t>（主審が試合等でできない場合、本部が決定する）</w:t>
      </w:r>
    </w:p>
    <w:p w:rsidR="00D82546" w:rsidRDefault="00D82546" w:rsidP="00D82546">
      <w:pPr>
        <w:numPr>
          <w:ilvl w:val="0"/>
          <w:numId w:val="2"/>
        </w:numPr>
        <w:rPr>
          <w:rFonts w:hint="eastAsia"/>
        </w:rPr>
      </w:pPr>
      <w:r>
        <w:rPr>
          <w:rFonts w:hint="eastAsia"/>
        </w:rPr>
        <w:t>試合開始予定１時間前（第１試合は４５分前）に大会本部にて、その試合で使用す</w:t>
      </w:r>
    </w:p>
    <w:p w:rsidR="00D82546" w:rsidRDefault="00D82546" w:rsidP="00D82546">
      <w:pPr>
        <w:ind w:left="630"/>
        <w:rPr>
          <w:rFonts w:hint="eastAsia"/>
        </w:rPr>
      </w:pPr>
      <w:r>
        <w:rPr>
          <w:rFonts w:hint="eastAsia"/>
        </w:rPr>
        <w:t>るユニフォームを決定する。なお、時間に遅れた場合は先に来ているチームに優先</w:t>
      </w:r>
    </w:p>
    <w:p w:rsidR="00CE2C10" w:rsidRDefault="00D82546" w:rsidP="00053868">
      <w:pPr>
        <w:ind w:left="630"/>
        <w:rPr>
          <w:rFonts w:hint="eastAsia"/>
        </w:rPr>
      </w:pPr>
      <w:r>
        <w:rPr>
          <w:rFonts w:hint="eastAsia"/>
        </w:rPr>
        <w:t>権を与え、その試合で使用するユニフォーム</w:t>
      </w:r>
      <w:r w:rsidR="00CE2C10">
        <w:rPr>
          <w:rFonts w:hint="eastAsia"/>
        </w:rPr>
        <w:t>を決定する。</w:t>
      </w:r>
      <w:r w:rsidR="005A3A40">
        <w:rPr>
          <w:rFonts w:hint="eastAsia"/>
        </w:rPr>
        <w:t>(</w:t>
      </w:r>
      <w:r w:rsidR="005A3A40">
        <w:rPr>
          <w:rFonts w:hint="eastAsia"/>
        </w:rPr>
        <w:t>メンバー表提出</w:t>
      </w:r>
      <w:r w:rsidR="005A3A40">
        <w:rPr>
          <w:rFonts w:hint="eastAsia"/>
        </w:rPr>
        <w:t>)</w:t>
      </w:r>
    </w:p>
    <w:p w:rsidR="00CE2C10" w:rsidRDefault="00CE2C10" w:rsidP="00CE2C10">
      <w:pPr>
        <w:numPr>
          <w:ilvl w:val="0"/>
          <w:numId w:val="2"/>
        </w:numPr>
        <w:rPr>
          <w:rFonts w:hint="eastAsia"/>
        </w:rPr>
      </w:pPr>
      <w:r>
        <w:rPr>
          <w:rFonts w:hint="eastAsia"/>
        </w:rPr>
        <w:t>試合中、ＦＰがＧＫを行う場合で、その選手の番号の付いたＧＫと同じシャツが用</w:t>
      </w:r>
    </w:p>
    <w:p w:rsidR="00CE2C10" w:rsidRDefault="00CE2C10" w:rsidP="00CE2C10">
      <w:pPr>
        <w:ind w:left="630"/>
        <w:rPr>
          <w:rFonts w:hint="eastAsia"/>
        </w:rPr>
      </w:pPr>
      <w:r>
        <w:rPr>
          <w:rFonts w:hint="eastAsia"/>
        </w:rPr>
        <w:t>意出来ない場合は、</w:t>
      </w:r>
      <w:r w:rsidRPr="00CE2C10">
        <w:rPr>
          <w:rFonts w:hint="eastAsia"/>
          <w:color w:val="FF0000"/>
        </w:rPr>
        <w:t>ＧＫが負傷してプレーの続行が困難になった場合に限り</w:t>
      </w:r>
      <w:r>
        <w:rPr>
          <w:rFonts w:hint="eastAsia"/>
        </w:rPr>
        <w:t>両ＦＰ</w:t>
      </w:r>
    </w:p>
    <w:p w:rsidR="00CE2C10" w:rsidRDefault="00CE2C10" w:rsidP="00CE2C10">
      <w:pPr>
        <w:ind w:left="630"/>
        <w:rPr>
          <w:rFonts w:hint="eastAsia"/>
        </w:rPr>
      </w:pPr>
      <w:r>
        <w:rPr>
          <w:rFonts w:hint="eastAsia"/>
        </w:rPr>
        <w:lastRenderedPageBreak/>
        <w:t>と色彩の異なるその選手の番号が付いたシャツを使用することが出来る。但し、Ｇ</w:t>
      </w:r>
    </w:p>
    <w:p w:rsidR="00CE2C10" w:rsidRDefault="00CE2C10" w:rsidP="00CE2C10">
      <w:pPr>
        <w:ind w:left="630"/>
        <w:rPr>
          <w:rFonts w:hint="eastAsia"/>
        </w:rPr>
      </w:pPr>
      <w:r>
        <w:rPr>
          <w:rFonts w:hint="eastAsia"/>
        </w:rPr>
        <w:t>Ｋがレッドカードにより退場となった場合や、戦術的目的で交代する場合、或いは</w:t>
      </w:r>
    </w:p>
    <w:p w:rsidR="00CE2C10" w:rsidRDefault="00CE2C10" w:rsidP="00CE2C10">
      <w:pPr>
        <w:ind w:left="630"/>
        <w:rPr>
          <w:rFonts w:hint="eastAsia"/>
        </w:rPr>
      </w:pPr>
      <w:r>
        <w:rPr>
          <w:rFonts w:hint="eastAsia"/>
        </w:rPr>
        <w:t>他に控えのＧＫがいる場合は使用出来ない。</w:t>
      </w:r>
    </w:p>
    <w:p w:rsidR="00CE2C10" w:rsidRDefault="00CE2C10" w:rsidP="00CE2C10">
      <w:pPr>
        <w:rPr>
          <w:rFonts w:hint="eastAsia"/>
        </w:rPr>
      </w:pPr>
      <w:r>
        <w:rPr>
          <w:rFonts w:hint="eastAsia"/>
        </w:rPr>
        <w:t>９　ユニフォーム以外で着用するもの</w:t>
      </w:r>
    </w:p>
    <w:p w:rsidR="00CE2C10" w:rsidRDefault="00CE2C10" w:rsidP="00CE2C10">
      <w:pPr>
        <w:numPr>
          <w:ilvl w:val="0"/>
          <w:numId w:val="3"/>
        </w:numPr>
        <w:rPr>
          <w:rFonts w:hint="eastAsia"/>
        </w:rPr>
      </w:pPr>
      <w:r>
        <w:rPr>
          <w:rFonts w:hint="eastAsia"/>
        </w:rPr>
        <w:t>各チームはユニフォームと異なる色で統一されたビブスを準備し、交代要員は試合</w:t>
      </w:r>
    </w:p>
    <w:p w:rsidR="00CE2C10" w:rsidRDefault="00CE2C10" w:rsidP="00CE2C10">
      <w:pPr>
        <w:ind w:left="630"/>
        <w:rPr>
          <w:rFonts w:hint="eastAsia"/>
        </w:rPr>
      </w:pPr>
      <w:r>
        <w:rPr>
          <w:rFonts w:hint="eastAsia"/>
        </w:rPr>
        <w:t>中にそれを着用していなければならない。</w:t>
      </w:r>
    </w:p>
    <w:p w:rsidR="00CE2C10" w:rsidRDefault="00CE2C10" w:rsidP="00CE2C10">
      <w:pPr>
        <w:numPr>
          <w:ilvl w:val="0"/>
          <w:numId w:val="3"/>
        </w:numPr>
        <w:rPr>
          <w:rFonts w:hint="eastAsia"/>
        </w:rPr>
      </w:pPr>
      <w:r>
        <w:rPr>
          <w:rFonts w:hint="eastAsia"/>
        </w:rPr>
        <w:t>半袖のシャツの中に長袖シャツを着る場合は、袖の色と同色でなければならない。</w:t>
      </w:r>
    </w:p>
    <w:p w:rsidR="00CE2C10" w:rsidRDefault="00CE2C10" w:rsidP="00CE2C10">
      <w:pPr>
        <w:numPr>
          <w:ilvl w:val="0"/>
          <w:numId w:val="3"/>
        </w:numPr>
        <w:rPr>
          <w:rFonts w:hint="eastAsia"/>
        </w:rPr>
      </w:pPr>
      <w:r w:rsidRPr="00371777">
        <w:rPr>
          <w:rFonts w:hint="eastAsia"/>
          <w:color w:val="FF0000"/>
        </w:rPr>
        <w:t>ショーツの中に穿くタイツ</w:t>
      </w:r>
      <w:r w:rsidR="00C22BE9">
        <w:rPr>
          <w:rFonts w:hint="eastAsia"/>
          <w:color w:val="FF0000"/>
        </w:rPr>
        <w:t>は、ショーツと同色のものとする</w:t>
      </w:r>
      <w:r w:rsidR="00371777">
        <w:rPr>
          <w:rFonts w:hint="eastAsia"/>
        </w:rPr>
        <w:t>。</w:t>
      </w:r>
    </w:p>
    <w:p w:rsidR="00371777" w:rsidRDefault="00371777" w:rsidP="00371777">
      <w:pPr>
        <w:numPr>
          <w:ilvl w:val="0"/>
          <w:numId w:val="4"/>
        </w:numPr>
        <w:rPr>
          <w:rFonts w:hint="eastAsia"/>
        </w:rPr>
      </w:pPr>
      <w:r>
        <w:rPr>
          <w:rFonts w:hint="eastAsia"/>
        </w:rPr>
        <w:t>シューズ</w:t>
      </w:r>
    </w:p>
    <w:p w:rsidR="00371777" w:rsidRDefault="00371777" w:rsidP="00371777">
      <w:pPr>
        <w:ind w:left="450"/>
        <w:rPr>
          <w:rFonts w:hint="eastAsia"/>
        </w:rPr>
      </w:pPr>
      <w:r>
        <w:rPr>
          <w:rFonts w:hint="eastAsia"/>
        </w:rPr>
        <w:t>シューズは</w:t>
      </w:r>
      <w:r w:rsidRPr="00371777">
        <w:rPr>
          <w:rFonts w:hint="eastAsia"/>
          <w:color w:val="FF0000"/>
        </w:rPr>
        <w:t>底面がフラット</w:t>
      </w:r>
      <w:r>
        <w:rPr>
          <w:rFonts w:hint="eastAsia"/>
        </w:rPr>
        <w:t>で</w:t>
      </w:r>
      <w:r w:rsidRPr="00371777">
        <w:rPr>
          <w:rFonts w:hint="eastAsia"/>
          <w:color w:val="FF0000"/>
        </w:rPr>
        <w:t>接地面が白又は飴色</w:t>
      </w:r>
      <w:r w:rsidR="00C21935">
        <w:rPr>
          <w:rFonts w:hint="eastAsia"/>
        </w:rPr>
        <w:t>のものでなけ</w:t>
      </w:r>
      <w:r>
        <w:rPr>
          <w:rFonts w:hint="eastAsia"/>
        </w:rPr>
        <w:t>ればならない。</w:t>
      </w:r>
    </w:p>
    <w:p w:rsidR="00371777" w:rsidRDefault="00371777" w:rsidP="00371777">
      <w:pPr>
        <w:numPr>
          <w:ilvl w:val="0"/>
          <w:numId w:val="4"/>
        </w:numPr>
        <w:rPr>
          <w:rFonts w:hint="eastAsia"/>
        </w:rPr>
      </w:pPr>
      <w:r>
        <w:rPr>
          <w:rFonts w:hint="eastAsia"/>
        </w:rPr>
        <w:t>チームオフィシャル（ベンチに入ることのできる役員）</w:t>
      </w:r>
    </w:p>
    <w:p w:rsidR="00371777" w:rsidRDefault="00371777" w:rsidP="00371777">
      <w:pPr>
        <w:numPr>
          <w:ilvl w:val="0"/>
          <w:numId w:val="5"/>
        </w:numPr>
        <w:rPr>
          <w:rFonts w:hint="eastAsia"/>
        </w:rPr>
      </w:pPr>
      <w:r>
        <w:rPr>
          <w:rFonts w:hint="eastAsia"/>
        </w:rPr>
        <w:t>事前に登録されたチームオフィシャルは、試合前にベンチに入ることができる。</w:t>
      </w:r>
    </w:p>
    <w:p w:rsidR="00371777" w:rsidRDefault="00371777" w:rsidP="00371777">
      <w:pPr>
        <w:numPr>
          <w:ilvl w:val="0"/>
          <w:numId w:val="5"/>
        </w:numPr>
        <w:rPr>
          <w:rFonts w:hint="eastAsia"/>
        </w:rPr>
      </w:pPr>
      <w:r>
        <w:rPr>
          <w:rFonts w:hint="eastAsia"/>
        </w:rPr>
        <w:t>ベンチに入るチームオフィシャルは、本項第</w:t>
      </w:r>
      <w:r>
        <w:rPr>
          <w:rFonts w:hint="eastAsia"/>
        </w:rPr>
        <w:t>10</w:t>
      </w:r>
      <w:r>
        <w:rPr>
          <w:rFonts w:hint="eastAsia"/>
        </w:rPr>
        <w:t>項にある選手と同様のシューズを</w:t>
      </w:r>
    </w:p>
    <w:p w:rsidR="00371777" w:rsidRDefault="00371777" w:rsidP="00371777">
      <w:pPr>
        <w:ind w:left="630"/>
        <w:rPr>
          <w:rFonts w:hint="eastAsia"/>
        </w:rPr>
      </w:pPr>
      <w:r>
        <w:rPr>
          <w:rFonts w:hint="eastAsia"/>
        </w:rPr>
        <w:t>履いていなければならない。</w:t>
      </w:r>
    </w:p>
    <w:p w:rsidR="00371777" w:rsidRDefault="00371777" w:rsidP="00371777">
      <w:pPr>
        <w:numPr>
          <w:ilvl w:val="0"/>
          <w:numId w:val="5"/>
        </w:numPr>
        <w:rPr>
          <w:rFonts w:hint="eastAsia"/>
        </w:rPr>
      </w:pPr>
      <w:r>
        <w:rPr>
          <w:rFonts w:hint="eastAsia"/>
        </w:rPr>
        <w:t>ベンチに入るチームオフィシャルは、常に責任ある行動をとらなければならず、審</w:t>
      </w:r>
    </w:p>
    <w:p w:rsidR="00371777" w:rsidRDefault="00371777" w:rsidP="00371777">
      <w:pPr>
        <w:ind w:left="630"/>
        <w:rPr>
          <w:rFonts w:hint="eastAsia"/>
        </w:rPr>
      </w:pPr>
      <w:r>
        <w:rPr>
          <w:rFonts w:hint="eastAsia"/>
        </w:rPr>
        <w:t>判及び運営委員の指示に従わなければならない。</w:t>
      </w:r>
    </w:p>
    <w:p w:rsidR="00EC1625" w:rsidRDefault="00EC1625" w:rsidP="00EC1625">
      <w:pPr>
        <w:numPr>
          <w:ilvl w:val="0"/>
          <w:numId w:val="5"/>
        </w:numPr>
        <w:rPr>
          <w:rFonts w:hint="eastAsia"/>
        </w:rPr>
      </w:pPr>
      <w:r>
        <w:rPr>
          <w:rFonts w:hint="eastAsia"/>
        </w:rPr>
        <w:t>監督が選手を兼ねて出場する場合は、ベンチに入ることの出来るチームオフィシャ</w:t>
      </w:r>
    </w:p>
    <w:p w:rsidR="00EC1625" w:rsidRDefault="00EC1625" w:rsidP="00EC1625">
      <w:pPr>
        <w:ind w:leftChars="100" w:left="210" w:firstLineChars="200" w:firstLine="420"/>
        <w:rPr>
          <w:rFonts w:hint="eastAsia"/>
        </w:rPr>
      </w:pPr>
      <w:r>
        <w:rPr>
          <w:rFonts w:hint="eastAsia"/>
        </w:rPr>
        <w:t>ルの人数には含まない。</w:t>
      </w:r>
    </w:p>
    <w:p w:rsidR="00EC1625" w:rsidRDefault="00EC1625" w:rsidP="00EC1625">
      <w:pPr>
        <w:numPr>
          <w:ilvl w:val="0"/>
          <w:numId w:val="4"/>
        </w:numPr>
        <w:rPr>
          <w:rFonts w:hint="eastAsia"/>
        </w:rPr>
      </w:pPr>
      <w:r>
        <w:rPr>
          <w:rFonts w:hint="eastAsia"/>
        </w:rPr>
        <w:t>審判・競技運営責任者</w:t>
      </w:r>
    </w:p>
    <w:p w:rsidR="00EC1625" w:rsidRDefault="00C21935" w:rsidP="001A20AA">
      <w:pPr>
        <w:numPr>
          <w:ilvl w:val="0"/>
          <w:numId w:val="6"/>
        </w:numPr>
        <w:rPr>
          <w:rFonts w:hint="eastAsia"/>
        </w:rPr>
      </w:pPr>
      <w:r>
        <w:rPr>
          <w:rFonts w:hint="eastAsia"/>
        </w:rPr>
        <w:t>主審・第２審判・</w:t>
      </w:r>
      <w:r w:rsidR="001A20AA">
        <w:rPr>
          <w:rFonts w:hint="eastAsia"/>
        </w:rPr>
        <w:t>ﾀｲﾑｷｰﾊﾟｰ</w:t>
      </w:r>
      <w:r>
        <w:rPr>
          <w:rFonts w:hint="eastAsia"/>
        </w:rPr>
        <w:t>・記録員</w:t>
      </w:r>
      <w:r w:rsidR="001A20AA">
        <w:rPr>
          <w:rFonts w:hint="eastAsia"/>
        </w:rPr>
        <w:t>・ﾎﾞｰﾙﾊﾟｰｿﾝ</w:t>
      </w:r>
      <w:r w:rsidR="009E0636">
        <w:rPr>
          <w:rFonts w:hint="eastAsia"/>
        </w:rPr>
        <w:t>は指名</w:t>
      </w:r>
      <w:r w:rsidR="00EC1625">
        <w:rPr>
          <w:rFonts w:hint="eastAsia"/>
        </w:rPr>
        <w:t>されたチームが行う。</w:t>
      </w:r>
    </w:p>
    <w:p w:rsidR="00EC1625" w:rsidRDefault="00EC1625" w:rsidP="00EC1625">
      <w:pPr>
        <w:numPr>
          <w:ilvl w:val="0"/>
          <w:numId w:val="6"/>
        </w:numPr>
        <w:rPr>
          <w:rFonts w:hint="eastAsia"/>
        </w:rPr>
      </w:pPr>
      <w:r>
        <w:rPr>
          <w:rFonts w:hint="eastAsia"/>
        </w:rPr>
        <w:t>運営責任者を、</w:t>
      </w:r>
      <w:smartTag w:uri="schemas-alpsmap-com/alpsmap" w:element="address">
        <w:smartTagPr>
          <w:attr w:name="ProductID" w:val="高槻市サッカー連盟フットサル委員会から１名以上派遣する 0 0"/>
        </w:smartTagPr>
        <w:r>
          <w:rPr>
            <w:rFonts w:hint="eastAsia"/>
          </w:rPr>
          <w:t>高槻市</w:t>
        </w:r>
      </w:smartTag>
      <w:r>
        <w:rPr>
          <w:rFonts w:hint="eastAsia"/>
        </w:rPr>
        <w:t>サッカー連盟フットサル委員会から１名以上派遣する。</w:t>
      </w:r>
    </w:p>
    <w:p w:rsidR="00EC1625" w:rsidRPr="001E42C6" w:rsidRDefault="00EC1625" w:rsidP="009E0636">
      <w:pPr>
        <w:numPr>
          <w:ilvl w:val="0"/>
          <w:numId w:val="7"/>
        </w:numPr>
        <w:rPr>
          <w:rFonts w:hint="eastAsia"/>
          <w:color w:val="FF0000"/>
        </w:rPr>
      </w:pPr>
      <w:r w:rsidRPr="001E42C6">
        <w:rPr>
          <w:rFonts w:hint="eastAsia"/>
          <w:color w:val="FF0000"/>
        </w:rPr>
        <w:t>審</w:t>
      </w:r>
      <w:r w:rsidR="00C21935">
        <w:rPr>
          <w:rFonts w:hint="eastAsia"/>
          <w:color w:val="FF0000"/>
        </w:rPr>
        <w:t>判員（主審・第２審判</w:t>
      </w:r>
      <w:r w:rsidR="005C60AE">
        <w:rPr>
          <w:rFonts w:hint="eastAsia"/>
          <w:color w:val="FF0000"/>
        </w:rPr>
        <w:t>）は、（公</w:t>
      </w:r>
      <w:r w:rsidRPr="001E42C6">
        <w:rPr>
          <w:rFonts w:hint="eastAsia"/>
          <w:color w:val="FF0000"/>
        </w:rPr>
        <w:t>財）日本サッカー協会公認フットサル審判員が行う。</w:t>
      </w:r>
    </w:p>
    <w:p w:rsidR="00EC1625" w:rsidRPr="001E42C6" w:rsidRDefault="00EC1625" w:rsidP="00EC1625">
      <w:pPr>
        <w:numPr>
          <w:ilvl w:val="0"/>
          <w:numId w:val="7"/>
        </w:numPr>
        <w:rPr>
          <w:rFonts w:hint="eastAsia"/>
          <w:color w:val="FF0000"/>
        </w:rPr>
      </w:pPr>
      <w:r w:rsidRPr="001E42C6">
        <w:rPr>
          <w:rFonts w:hint="eastAsia"/>
          <w:color w:val="FF0000"/>
        </w:rPr>
        <w:t>チームから派遣する審判員は必ず審判証（写真付き）を携帯し、担当試合前に確認を</w:t>
      </w:r>
    </w:p>
    <w:p w:rsidR="00EC1625" w:rsidRDefault="001E42C6" w:rsidP="001E42C6">
      <w:pPr>
        <w:ind w:left="570"/>
        <w:rPr>
          <w:rFonts w:hint="eastAsia"/>
        </w:rPr>
      </w:pPr>
      <w:r w:rsidRPr="001E42C6">
        <w:rPr>
          <w:rFonts w:hint="eastAsia"/>
          <w:color w:val="FF0000"/>
        </w:rPr>
        <w:t>受けなければならない</w:t>
      </w:r>
      <w:r>
        <w:rPr>
          <w:rFonts w:hint="eastAsia"/>
        </w:rPr>
        <w:t>。</w:t>
      </w:r>
    </w:p>
    <w:p w:rsidR="00E44396" w:rsidRDefault="00E44396" w:rsidP="00E44396">
      <w:pPr>
        <w:numPr>
          <w:ilvl w:val="0"/>
          <w:numId w:val="4"/>
        </w:numPr>
        <w:rPr>
          <w:rFonts w:hint="eastAsia"/>
        </w:rPr>
      </w:pPr>
      <w:r>
        <w:rPr>
          <w:rFonts w:hint="eastAsia"/>
        </w:rPr>
        <w:t>参加選手は、スポーツ傷害保険に加入していること。</w:t>
      </w:r>
    </w:p>
    <w:p w:rsidR="00E44396" w:rsidRDefault="00E44396" w:rsidP="005A3A40">
      <w:pPr>
        <w:numPr>
          <w:ilvl w:val="0"/>
          <w:numId w:val="4"/>
        </w:numPr>
        <w:rPr>
          <w:rFonts w:hint="eastAsia"/>
        </w:rPr>
      </w:pPr>
      <w:r>
        <w:rPr>
          <w:rFonts w:hint="eastAsia"/>
        </w:rPr>
        <w:t>傷害保険のコピーを選手登録票と</w:t>
      </w:r>
      <w:r w:rsidR="00C171AC">
        <w:rPr>
          <w:rFonts w:hint="eastAsia"/>
        </w:rPr>
        <w:t>同時</w:t>
      </w:r>
      <w:r>
        <w:rPr>
          <w:rFonts w:hint="eastAsia"/>
        </w:rPr>
        <w:t>に提出すること。</w:t>
      </w:r>
      <w:r w:rsidR="005A3A40">
        <w:rPr>
          <w:rFonts w:hint="eastAsia"/>
        </w:rPr>
        <w:t>(</w:t>
      </w:r>
      <w:r w:rsidR="005A3A40">
        <w:rPr>
          <w:rFonts w:hint="eastAsia"/>
        </w:rPr>
        <w:t>第１日目に提出</w:t>
      </w:r>
      <w:r w:rsidR="005A3A40">
        <w:rPr>
          <w:rFonts w:hint="eastAsia"/>
        </w:rPr>
        <w:t>)</w:t>
      </w:r>
    </w:p>
    <w:p w:rsidR="001E42C6" w:rsidRDefault="001E42C6" w:rsidP="001E42C6">
      <w:pPr>
        <w:numPr>
          <w:ilvl w:val="0"/>
          <w:numId w:val="4"/>
        </w:numPr>
        <w:rPr>
          <w:rFonts w:hint="eastAsia"/>
        </w:rPr>
      </w:pPr>
      <w:r>
        <w:rPr>
          <w:rFonts w:hint="eastAsia"/>
        </w:rPr>
        <w:t>戦　績</w:t>
      </w:r>
    </w:p>
    <w:p w:rsidR="001E42C6" w:rsidRDefault="00C21935" w:rsidP="001E42C6">
      <w:pPr>
        <w:ind w:left="450"/>
        <w:rPr>
          <w:rFonts w:hint="eastAsia"/>
        </w:rPr>
      </w:pPr>
      <w:r>
        <w:rPr>
          <w:rFonts w:hint="eastAsia"/>
        </w:rPr>
        <w:t>大会終了後、高槻市サッカー連盟</w:t>
      </w:r>
      <w:r w:rsidR="00697BC4">
        <w:rPr>
          <w:rFonts w:hint="eastAsia"/>
        </w:rPr>
        <w:t>H</w:t>
      </w:r>
      <w:r>
        <w:rPr>
          <w:rFonts w:hint="eastAsia"/>
        </w:rPr>
        <w:t>P</w:t>
      </w:r>
      <w:r>
        <w:rPr>
          <w:rFonts w:hint="eastAsia"/>
        </w:rPr>
        <w:t>に掲載</w:t>
      </w:r>
      <w:r w:rsidR="001E42C6">
        <w:rPr>
          <w:rFonts w:hint="eastAsia"/>
        </w:rPr>
        <w:t>する。</w:t>
      </w:r>
    </w:p>
    <w:p w:rsidR="001E42C6" w:rsidRDefault="001E42C6" w:rsidP="001E42C6">
      <w:pPr>
        <w:numPr>
          <w:ilvl w:val="0"/>
          <w:numId w:val="4"/>
        </w:numPr>
        <w:rPr>
          <w:rFonts w:hint="eastAsia"/>
        </w:rPr>
      </w:pPr>
      <w:r>
        <w:rPr>
          <w:rFonts w:hint="eastAsia"/>
        </w:rPr>
        <w:t>表　彰</w:t>
      </w:r>
    </w:p>
    <w:p w:rsidR="00E44396" w:rsidRDefault="001E42C6" w:rsidP="00F9171C">
      <w:pPr>
        <w:ind w:left="450"/>
        <w:rPr>
          <w:rFonts w:hint="eastAsia"/>
        </w:rPr>
      </w:pPr>
      <w:r>
        <w:rPr>
          <w:rFonts w:hint="eastAsia"/>
        </w:rPr>
        <w:t>次のものを表彰する</w:t>
      </w:r>
      <w:r w:rsidR="00F9171C">
        <w:rPr>
          <w:rFonts w:hint="eastAsia"/>
        </w:rPr>
        <w:t xml:space="preserve">　　</w:t>
      </w:r>
      <w:r w:rsidR="00E44396">
        <w:rPr>
          <w:rFonts w:hint="eastAsia"/>
        </w:rPr>
        <w:t>フットサルリーグ　優勝</w:t>
      </w:r>
      <w:r w:rsidR="00F9171C">
        <w:rPr>
          <w:rFonts w:hint="eastAsia"/>
        </w:rPr>
        <w:t xml:space="preserve">　　</w:t>
      </w:r>
      <w:r w:rsidR="00E44396">
        <w:rPr>
          <w:rFonts w:hint="eastAsia"/>
        </w:rPr>
        <w:t xml:space="preserve">　エンジョイリーグ　優勝</w:t>
      </w:r>
    </w:p>
    <w:p w:rsidR="00E44396" w:rsidRDefault="00E44396" w:rsidP="00E44396">
      <w:pPr>
        <w:rPr>
          <w:rFonts w:hint="eastAsia"/>
        </w:rPr>
      </w:pPr>
      <w:r>
        <w:rPr>
          <w:rFonts w:hint="eastAsia"/>
        </w:rPr>
        <w:t>16</w:t>
      </w:r>
      <w:r>
        <w:rPr>
          <w:rFonts w:hint="eastAsia"/>
        </w:rPr>
        <w:t xml:space="preserve">　</w:t>
      </w:r>
      <w:r>
        <w:rPr>
          <w:rFonts w:hint="eastAsia"/>
        </w:rPr>
        <w:t xml:space="preserve">(1) </w:t>
      </w:r>
      <w:r>
        <w:rPr>
          <w:rFonts w:hint="eastAsia"/>
        </w:rPr>
        <w:t>フットサルリーグ最下位のチームは、次年度エンジョイリーグに参加すること。</w:t>
      </w:r>
    </w:p>
    <w:p w:rsidR="00E44396" w:rsidRDefault="00E44396" w:rsidP="00E44396">
      <w:pPr>
        <w:rPr>
          <w:rFonts w:hint="eastAsia"/>
        </w:rPr>
      </w:pPr>
      <w:r>
        <w:rPr>
          <w:rFonts w:hint="eastAsia"/>
        </w:rPr>
        <w:t xml:space="preserve">　　　　（最下位チームがフットサルリーグでの参加希望であれば、調整する。）</w:t>
      </w:r>
    </w:p>
    <w:p w:rsidR="00E44396" w:rsidRDefault="00E44396" w:rsidP="00E44396">
      <w:pPr>
        <w:rPr>
          <w:rFonts w:hint="eastAsia"/>
        </w:rPr>
      </w:pPr>
      <w:r>
        <w:rPr>
          <w:rFonts w:hint="eastAsia"/>
        </w:rPr>
        <w:t xml:space="preserve">  </w:t>
      </w:r>
      <w:r>
        <w:rPr>
          <w:rFonts w:hint="eastAsia"/>
        </w:rPr>
        <w:t xml:space="preserve">　</w:t>
      </w:r>
      <w:r>
        <w:rPr>
          <w:rFonts w:hint="eastAsia"/>
        </w:rPr>
        <w:t xml:space="preserve">(2) </w:t>
      </w:r>
      <w:r>
        <w:rPr>
          <w:rFonts w:hint="eastAsia"/>
        </w:rPr>
        <w:t>エンジョイリーグ優勝チームは、次年度フットサルリーグに参加すること。</w:t>
      </w:r>
    </w:p>
    <w:p w:rsidR="00E44396" w:rsidRDefault="00E44396" w:rsidP="00E44396">
      <w:pPr>
        <w:rPr>
          <w:rFonts w:hint="eastAsia"/>
        </w:rPr>
      </w:pPr>
      <w:r>
        <w:rPr>
          <w:rFonts w:hint="eastAsia"/>
        </w:rPr>
        <w:t xml:space="preserve">　　　　（優勝チームが次年度不参加の場合、２位が繰り上がるものとする。）</w:t>
      </w:r>
    </w:p>
    <w:p w:rsidR="00E44396" w:rsidRPr="001E42C6" w:rsidRDefault="00E44396" w:rsidP="00E44396">
      <w:pPr>
        <w:rPr>
          <w:rFonts w:hint="eastAsia"/>
        </w:rPr>
      </w:pPr>
      <w:r>
        <w:rPr>
          <w:rFonts w:hint="eastAsia"/>
        </w:rPr>
        <w:t xml:space="preserve">　　</w:t>
      </w:r>
      <w:r>
        <w:rPr>
          <w:rFonts w:hint="eastAsia"/>
        </w:rPr>
        <w:t xml:space="preserve">(3) </w:t>
      </w:r>
      <w:r>
        <w:rPr>
          <w:rFonts w:hint="eastAsia"/>
        </w:rPr>
        <w:t>新規参加チームがフットサルリーグ参加を希望すれば、</w:t>
      </w:r>
      <w:r w:rsidR="00F9171C">
        <w:rPr>
          <w:rFonts w:hint="eastAsia"/>
        </w:rPr>
        <w:t>調整する。</w:t>
      </w:r>
    </w:p>
    <w:sectPr w:rsidR="00E44396" w:rsidRPr="001E42C6">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3C99" w:rsidRDefault="00E33C99" w:rsidP="005A3A40">
      <w:r>
        <w:separator/>
      </w:r>
    </w:p>
  </w:endnote>
  <w:endnote w:type="continuationSeparator" w:id="0">
    <w:p w:rsidR="00E33C99" w:rsidRDefault="00E33C99" w:rsidP="005A3A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3C99" w:rsidRDefault="00E33C99" w:rsidP="005A3A40">
      <w:r>
        <w:separator/>
      </w:r>
    </w:p>
  </w:footnote>
  <w:footnote w:type="continuationSeparator" w:id="0">
    <w:p w:rsidR="00E33C99" w:rsidRDefault="00E33C99" w:rsidP="005A3A4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C42D6"/>
    <w:multiLevelType w:val="hybridMultilevel"/>
    <w:tmpl w:val="FD4035C4"/>
    <w:lvl w:ilvl="0" w:tplc="D296714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0BA32EF2"/>
    <w:multiLevelType w:val="hybridMultilevel"/>
    <w:tmpl w:val="9C3E8464"/>
    <w:lvl w:ilvl="0" w:tplc="70001DE8">
      <w:start w:val="1"/>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nsid w:val="0CAF43A1"/>
    <w:multiLevelType w:val="hybridMultilevel"/>
    <w:tmpl w:val="F118BFDC"/>
    <w:lvl w:ilvl="0" w:tplc="843EB02A">
      <w:start w:val="1"/>
      <w:numFmt w:val="aiueoFullWidth"/>
      <w:lvlText w:val="%1）"/>
      <w:lvlJc w:val="left"/>
      <w:pPr>
        <w:ind w:left="1260" w:hanging="63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nsid w:val="38E157F0"/>
    <w:multiLevelType w:val="hybridMultilevel"/>
    <w:tmpl w:val="F0E29DE2"/>
    <w:lvl w:ilvl="0" w:tplc="F87C410C">
      <w:start w:val="1"/>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nsid w:val="39301D15"/>
    <w:multiLevelType w:val="hybridMultilevel"/>
    <w:tmpl w:val="126E67C6"/>
    <w:lvl w:ilvl="0" w:tplc="3A960598">
      <w:start w:val="1"/>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nsid w:val="3F667A9B"/>
    <w:multiLevelType w:val="hybridMultilevel"/>
    <w:tmpl w:val="BEFEB61C"/>
    <w:lvl w:ilvl="0" w:tplc="81900106">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nsid w:val="5A5542D9"/>
    <w:multiLevelType w:val="hybridMultilevel"/>
    <w:tmpl w:val="AF7C9BD6"/>
    <w:lvl w:ilvl="0" w:tplc="A7A86ACC">
      <w:start w:val="10"/>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5FBD3195"/>
    <w:multiLevelType w:val="hybridMultilevel"/>
    <w:tmpl w:val="D5688F30"/>
    <w:lvl w:ilvl="0" w:tplc="8E18CF0E">
      <w:start w:val="1"/>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nsid w:val="7C3E1FE2"/>
    <w:multiLevelType w:val="hybridMultilevel"/>
    <w:tmpl w:val="E4F2D3EE"/>
    <w:lvl w:ilvl="0" w:tplc="3EEE8FCA">
      <w:start w:val="1"/>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4"/>
  </w:num>
  <w:num w:numId="2">
    <w:abstractNumId w:val="7"/>
  </w:num>
  <w:num w:numId="3">
    <w:abstractNumId w:val="1"/>
  </w:num>
  <w:num w:numId="4">
    <w:abstractNumId w:val="6"/>
  </w:num>
  <w:num w:numId="5">
    <w:abstractNumId w:val="8"/>
  </w:num>
  <w:num w:numId="6">
    <w:abstractNumId w:val="3"/>
  </w:num>
  <w:num w:numId="7">
    <w:abstractNumId w:val="5"/>
  </w:num>
  <w:num w:numId="8">
    <w:abstractNumId w:val="0"/>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dirty"/>
  <w:stylePaneFormatFilter w:val="3F01"/>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43D37"/>
    <w:rsid w:val="00053868"/>
    <w:rsid w:val="00053D7E"/>
    <w:rsid w:val="000A0584"/>
    <w:rsid w:val="00171072"/>
    <w:rsid w:val="001A20AA"/>
    <w:rsid w:val="001E42C6"/>
    <w:rsid w:val="00240A36"/>
    <w:rsid w:val="002675AF"/>
    <w:rsid w:val="00371777"/>
    <w:rsid w:val="003718E6"/>
    <w:rsid w:val="00435951"/>
    <w:rsid w:val="004C7FF9"/>
    <w:rsid w:val="00505223"/>
    <w:rsid w:val="005303E8"/>
    <w:rsid w:val="00570461"/>
    <w:rsid w:val="005A3A40"/>
    <w:rsid w:val="005C60AE"/>
    <w:rsid w:val="00643D37"/>
    <w:rsid w:val="006606C8"/>
    <w:rsid w:val="00697BC4"/>
    <w:rsid w:val="007574EB"/>
    <w:rsid w:val="007C2C12"/>
    <w:rsid w:val="007E099C"/>
    <w:rsid w:val="007F202F"/>
    <w:rsid w:val="0083031E"/>
    <w:rsid w:val="008A090B"/>
    <w:rsid w:val="00934203"/>
    <w:rsid w:val="00944B86"/>
    <w:rsid w:val="009E0636"/>
    <w:rsid w:val="00A44F44"/>
    <w:rsid w:val="00AB0AF3"/>
    <w:rsid w:val="00B00F36"/>
    <w:rsid w:val="00B315C2"/>
    <w:rsid w:val="00B329F7"/>
    <w:rsid w:val="00B53554"/>
    <w:rsid w:val="00B94154"/>
    <w:rsid w:val="00BC55A0"/>
    <w:rsid w:val="00C171AC"/>
    <w:rsid w:val="00C21935"/>
    <w:rsid w:val="00C22BE9"/>
    <w:rsid w:val="00CC479A"/>
    <w:rsid w:val="00CE27CE"/>
    <w:rsid w:val="00CE2C10"/>
    <w:rsid w:val="00CE79FB"/>
    <w:rsid w:val="00D82546"/>
    <w:rsid w:val="00D91331"/>
    <w:rsid w:val="00DA01BB"/>
    <w:rsid w:val="00DE01A0"/>
    <w:rsid w:val="00E33C99"/>
    <w:rsid w:val="00E44396"/>
    <w:rsid w:val="00EB634A"/>
    <w:rsid w:val="00EC1625"/>
    <w:rsid w:val="00F9171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alpsmap-com/alpsmap" w:name="addres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5A3A40"/>
    <w:pPr>
      <w:tabs>
        <w:tab w:val="center" w:pos="4252"/>
        <w:tab w:val="right" w:pos="8504"/>
      </w:tabs>
      <w:snapToGrid w:val="0"/>
    </w:pPr>
  </w:style>
  <w:style w:type="character" w:customStyle="1" w:styleId="a4">
    <w:name w:val="ヘッダー (文字)"/>
    <w:basedOn w:val="a0"/>
    <w:link w:val="a3"/>
    <w:rsid w:val="005A3A40"/>
    <w:rPr>
      <w:kern w:val="2"/>
      <w:sz w:val="21"/>
      <w:szCs w:val="24"/>
    </w:rPr>
  </w:style>
  <w:style w:type="paragraph" w:styleId="a5">
    <w:name w:val="footer"/>
    <w:basedOn w:val="a"/>
    <w:link w:val="a6"/>
    <w:rsid w:val="005A3A40"/>
    <w:pPr>
      <w:tabs>
        <w:tab w:val="center" w:pos="4252"/>
        <w:tab w:val="right" w:pos="8504"/>
      </w:tabs>
      <w:snapToGrid w:val="0"/>
    </w:pPr>
  </w:style>
  <w:style w:type="character" w:customStyle="1" w:styleId="a6">
    <w:name w:val="フッター (文字)"/>
    <w:basedOn w:val="a0"/>
    <w:link w:val="a5"/>
    <w:rsid w:val="005A3A40"/>
    <w:rPr>
      <w:kern w:val="2"/>
      <w:sz w:val="21"/>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300</Words>
  <Characters>1714</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あ</vt:lpstr>
      <vt:lpstr>あ</vt:lpstr>
    </vt:vector>
  </TitlesOfParts>
  <Company>高槻市</Company>
  <LinksUpToDate>false</LinksUpToDate>
  <CharactersWithSpaces>2010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あ</dc:title>
  <dc:creator>takatuki</dc:creator>
  <cp:lastModifiedBy>yosida</cp:lastModifiedBy>
  <cp:revision>2</cp:revision>
  <cp:lastPrinted>2019-03-13T13:24:00Z</cp:lastPrinted>
  <dcterms:created xsi:type="dcterms:W3CDTF">2019-03-13T13:36:00Z</dcterms:created>
  <dcterms:modified xsi:type="dcterms:W3CDTF">2019-03-13T13:36:00Z</dcterms:modified>
</cp:coreProperties>
</file>