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87" w:rsidRPr="00000EC5" w:rsidRDefault="00272887" w:rsidP="005B3A33">
      <w:pPr>
        <w:shd w:val="clear" w:color="auto" w:fill="FFFFFF"/>
        <w:jc w:val="center"/>
        <w:rPr>
          <w:rFonts w:ascii="Arial" w:eastAsia="Times New Roman" w:hAnsi="Arial" w:cs="Arial"/>
        </w:rPr>
      </w:pPr>
      <w:r w:rsidRPr="00000EC5">
        <w:rPr>
          <w:rFonts w:ascii="Arial" w:eastAsia="Times New Roman" w:hAnsi="Arial" w:cs="Arial"/>
          <w:b/>
          <w:bCs/>
        </w:rPr>
        <w:t>Namami</w:t>
      </w:r>
      <w:r w:rsidR="004B2AAE">
        <w:rPr>
          <w:rFonts w:ascii="Arial" w:eastAsia="Times New Roman" w:hAnsi="Arial"/>
          <w:b/>
          <w:bCs/>
          <w:cs/>
        </w:rPr>
        <w:t xml:space="preserve"> </w:t>
      </w:r>
      <w:r w:rsidRPr="00000EC5">
        <w:rPr>
          <w:rFonts w:ascii="Arial" w:eastAsia="Times New Roman" w:hAnsi="Arial" w:cs="Arial"/>
          <w:b/>
          <w:bCs/>
        </w:rPr>
        <w:t>Karmakar</w:t>
      </w:r>
      <w:r w:rsidR="004B2AAE">
        <w:rPr>
          <w:rFonts w:ascii="Arial" w:eastAsia="Times New Roman" w:hAnsi="Arial"/>
          <w:b/>
          <w:bCs/>
          <w:cs/>
        </w:rPr>
        <w:t xml:space="preserve">: </w:t>
      </w:r>
      <w:r w:rsidR="004B2AAE">
        <w:rPr>
          <w:rFonts w:ascii="Arial" w:eastAsia="Times New Roman" w:hAnsi="Arial" w:cs="Arial"/>
          <w:b/>
          <w:bCs/>
        </w:rPr>
        <w:t>Bio</w:t>
      </w:r>
    </w:p>
    <w:p w:rsidR="005B3A33" w:rsidRDefault="005B3A33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5B3A33" w:rsidRDefault="005B3A33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272887" w:rsidRPr="00556596" w:rsidRDefault="00272887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556596">
        <w:rPr>
          <w:rFonts w:asciiTheme="majorHAnsi" w:eastAsia="Times New Roman" w:hAnsiTheme="majorHAnsi" w:cs="Arial"/>
          <w:sz w:val="20"/>
          <w:szCs w:val="20"/>
        </w:rPr>
        <w:t>Namami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Karmakar is regarded as one of the finest vocalist among the younger generation of the Kirana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Gharana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She had her initial training under Smt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Malini Mukherjee Bhowmick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Then she began learning under Late Pt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A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Kanan and Late Sangeet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Bidushi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Malabika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Kanan and currently she is under the able guidance of their disciple, Pt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Sanjoy Banerjee</w:t>
      </w:r>
      <w:r w:rsidRPr="00556596">
        <w:rPr>
          <w:rFonts w:asciiTheme="majorHAnsi" w:eastAsia="Times New Roman" w:hAnsiTheme="majorHAnsi"/>
          <w:b/>
          <w:bCs/>
          <w:sz w:val="20"/>
          <w:szCs w:val="20"/>
          <w:cs/>
        </w:rPr>
        <w:t xml:space="preserve">. </w:t>
      </w:r>
    </w:p>
    <w:p w:rsidR="00272887" w:rsidRPr="00556596" w:rsidRDefault="00272887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556596">
        <w:rPr>
          <w:rFonts w:asciiTheme="majorHAnsi" w:eastAsia="Times New Roman" w:hAnsiTheme="majorHAnsi" w:cs="Arial"/>
          <w:sz w:val="20"/>
          <w:szCs w:val="20"/>
        </w:rPr>
        <w:t> </w:t>
      </w:r>
    </w:p>
    <w:p w:rsidR="00272887" w:rsidRPr="00556596" w:rsidRDefault="00272887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556596">
        <w:rPr>
          <w:rFonts w:asciiTheme="majorHAnsi" w:eastAsia="Times New Roman" w:hAnsiTheme="majorHAnsi" w:cs="Arial"/>
          <w:sz w:val="20"/>
          <w:szCs w:val="20"/>
        </w:rPr>
        <w:t>Namami has a Masters in Classical Vocal Music from the prestigious Rabindra</w:t>
      </w:r>
      <w:r w:rsidR="005B3A33">
        <w:rPr>
          <w:rFonts w:asciiTheme="majorHAnsi" w:eastAsia="Times New Roman" w:hAnsiTheme="majorHAnsi"/>
          <w:sz w:val="20"/>
          <w:szCs w:val="20"/>
          <w:cs/>
        </w:rPr>
        <w:t xml:space="preserve"> </w:t>
      </w:r>
      <w:r w:rsidRPr="00556596">
        <w:rPr>
          <w:rFonts w:asciiTheme="majorHAnsi" w:eastAsia="Times New Roman" w:hAnsiTheme="majorHAnsi" w:cs="Arial"/>
          <w:sz w:val="20"/>
          <w:szCs w:val="20"/>
        </w:rPr>
        <w:t>Bharati University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 </w:t>
      </w:r>
      <w:r w:rsidRPr="00556596">
        <w:rPr>
          <w:rFonts w:asciiTheme="majorHAnsi" w:eastAsia="Times New Roman" w:hAnsiTheme="majorHAnsi" w:cs="Arial"/>
          <w:sz w:val="20"/>
          <w:szCs w:val="20"/>
        </w:rPr>
        <w:t>She stood first in All India BSNL Cultural Meet in 2007 and has successfully ranked in the prestigious Dover Lane Music Competition and West Bengal State Music Academy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She has also performed at major conferences in and also in TV channels to great acclaim</w:t>
      </w:r>
      <w:r w:rsidRPr="00556596">
        <w:rPr>
          <w:rFonts w:asciiTheme="majorHAnsi" w:eastAsia="Times New Roman" w:hAnsiTheme="majorHAnsi"/>
          <w:sz w:val="20"/>
          <w:szCs w:val="20"/>
          <w:cs/>
        </w:rPr>
        <w:t>.</w:t>
      </w:r>
      <w:r>
        <w:rPr>
          <w:rFonts w:asciiTheme="majorHAnsi" w:eastAsia="Times New Roman" w:hAnsiTheme="majorHAnsi" w:cs="Arial"/>
          <w:sz w:val="20"/>
          <w:szCs w:val="20"/>
        </w:rPr>
        <w:t xml:space="preserve"> Her debut performances at </w:t>
      </w:r>
      <w:r w:rsidR="004B2AAE">
        <w:rPr>
          <w:rFonts w:asciiTheme="majorHAnsi" w:eastAsia="Times New Roman" w:hAnsiTheme="majorHAnsi" w:cs="Arial"/>
          <w:sz w:val="20"/>
          <w:szCs w:val="20"/>
        </w:rPr>
        <w:t xml:space="preserve">prestigious </w:t>
      </w:r>
      <w:r>
        <w:rPr>
          <w:rFonts w:asciiTheme="majorHAnsi" w:eastAsia="Times New Roman" w:hAnsiTheme="majorHAnsi" w:cs="Arial"/>
          <w:sz w:val="20"/>
          <w:szCs w:val="20"/>
        </w:rPr>
        <w:t>The Rubin Museum of Art in New York City, Maverick Concerts in Woodstock,</w:t>
      </w:r>
      <w:r w:rsidR="005B3A33">
        <w:rPr>
          <w:rFonts w:asciiTheme="majorHAnsi" w:eastAsia="Times New Roman" w:hAnsiTheme="majorHAnsi" w:cs="Arial"/>
          <w:sz w:val="20"/>
          <w:szCs w:val="20"/>
        </w:rPr>
        <w:t xml:space="preserve"> India Center of Westchester</w:t>
      </w:r>
      <w:r w:rsidR="006B184F">
        <w:rPr>
          <w:rFonts w:asciiTheme="majorHAnsi" w:eastAsia="Times New Roman" w:hAnsiTheme="majorHAnsi" w:cs="Arial"/>
          <w:sz w:val="20"/>
          <w:szCs w:val="20"/>
        </w:rPr>
        <w:t>, Gandhi Center Maryland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in Virginia were extremely well received and received praises from the audiences and music aficionados</w:t>
      </w:r>
      <w:r>
        <w:rPr>
          <w:rFonts w:asciiTheme="majorHAnsi" w:eastAsia="Times New Roman" w:hAnsiTheme="majorHAnsi"/>
          <w:sz w:val="20"/>
          <w:szCs w:val="20"/>
          <w:cs/>
        </w:rPr>
        <w:t>.</w:t>
      </w:r>
      <w:r w:rsidR="005B3A33">
        <w:rPr>
          <w:rFonts w:asciiTheme="majorHAnsi" w:eastAsia="Times New Roman" w:hAnsiTheme="majorHAnsi" w:cs="Arial"/>
          <w:sz w:val="20"/>
          <w:szCs w:val="20"/>
        </w:rPr>
        <w:t xml:space="preserve"> She has also successfully  assisted her Guru in workshops in Chhandayan Center, New York and India Center of Westchester</w:t>
      </w:r>
      <w:r w:rsidR="005B3A33">
        <w:rPr>
          <w:rFonts w:asciiTheme="majorHAnsi" w:eastAsia="Times New Roman" w:hAnsiTheme="majorHAnsi"/>
          <w:sz w:val="20"/>
          <w:szCs w:val="20"/>
          <w:cs/>
        </w:rPr>
        <w:t>.</w:t>
      </w:r>
    </w:p>
    <w:p w:rsidR="00272887" w:rsidRPr="00556596" w:rsidRDefault="00272887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556596">
        <w:rPr>
          <w:rFonts w:asciiTheme="majorHAnsi" w:eastAsia="Times New Roman" w:hAnsiTheme="majorHAnsi" w:cs="Arial"/>
          <w:sz w:val="20"/>
          <w:szCs w:val="20"/>
        </w:rPr>
        <w:t> </w:t>
      </w:r>
    </w:p>
    <w:p w:rsidR="00272887" w:rsidRPr="00556596" w:rsidRDefault="00272887" w:rsidP="005B3A33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556596">
        <w:rPr>
          <w:rFonts w:asciiTheme="majorHAnsi" w:eastAsia="Times New Roman" w:hAnsiTheme="majorHAnsi" w:cs="Arial"/>
          <w:sz w:val="20"/>
          <w:szCs w:val="20"/>
        </w:rPr>
        <w:t xml:space="preserve">At present Namami is a faculty at </w:t>
      </w:r>
      <w:r>
        <w:rPr>
          <w:rFonts w:asciiTheme="majorHAnsi" w:eastAsia="Times New Roman" w:hAnsiTheme="majorHAnsi" w:cs="Arial"/>
          <w:sz w:val="20"/>
          <w:szCs w:val="20"/>
        </w:rPr>
        <w:t>Chhandayan Center of Indian Music in New York</w:t>
      </w:r>
      <w:r w:rsidR="00832A2B">
        <w:rPr>
          <w:rFonts w:asciiTheme="majorHAnsi" w:eastAsia="Times New Roman" w:hAnsiTheme="majorHAnsi" w:cs="Arial"/>
          <w:sz w:val="20"/>
          <w:szCs w:val="20"/>
        </w:rPr>
        <w:t xml:space="preserve"> since 2016</w:t>
      </w:r>
      <w:bookmarkStart w:id="0" w:name="_GoBack"/>
      <w:bookmarkEnd w:id="0"/>
      <w:r>
        <w:rPr>
          <w:rFonts w:asciiTheme="majorHAnsi" w:eastAsia="Times New Roman" w:hAnsiTheme="majorHAnsi" w:cs="Arial"/>
          <w:sz w:val="20"/>
          <w:szCs w:val="20"/>
        </w:rPr>
        <w:t xml:space="preserve"> and </w:t>
      </w:r>
      <w:r w:rsidRPr="00556596">
        <w:rPr>
          <w:rFonts w:asciiTheme="majorHAnsi" w:eastAsia="Times New Roman" w:hAnsiTheme="majorHAnsi" w:cs="Arial"/>
          <w:sz w:val="20"/>
          <w:szCs w:val="20"/>
        </w:rPr>
        <w:t>Kolkata Suromurchhana</w:t>
      </w:r>
      <w:r>
        <w:rPr>
          <w:rFonts w:asciiTheme="majorHAnsi" w:eastAsia="Times New Roman" w:hAnsiTheme="majorHAnsi" w:cs="Arial"/>
          <w:sz w:val="20"/>
          <w:szCs w:val="20"/>
        </w:rPr>
        <w:t>, Kolkata,</w:t>
      </w:r>
      <w:r w:rsidRPr="00556596">
        <w:rPr>
          <w:rFonts w:asciiTheme="majorHAnsi" w:eastAsia="Times New Roman" w:hAnsiTheme="majorHAnsi" w:cs="Arial"/>
          <w:sz w:val="20"/>
          <w:szCs w:val="20"/>
        </w:rPr>
        <w:t xml:space="preserve"> imparting training to local as well as international students</w:t>
      </w:r>
      <w:r w:rsidRPr="00556596">
        <w:rPr>
          <w:rFonts w:asciiTheme="majorHAnsi" w:eastAsia="Times New Roman" w:hAnsiTheme="majorHAnsi"/>
          <w:sz w:val="20"/>
          <w:szCs w:val="20"/>
          <w:cs/>
        </w:rPr>
        <w:t xml:space="preserve">. </w:t>
      </w:r>
      <w:r w:rsidRPr="00556596">
        <w:rPr>
          <w:rFonts w:asciiTheme="majorHAnsi" w:eastAsia="Times New Roman" w:hAnsiTheme="majorHAnsi" w:cs="Arial"/>
          <w:sz w:val="20"/>
          <w:szCs w:val="20"/>
        </w:rPr>
        <w:t>She has a proven track record as a successful teacher as her students have earned applause from audiences and maestros of Classical Music</w:t>
      </w:r>
      <w:r w:rsidRPr="00556596">
        <w:rPr>
          <w:rFonts w:asciiTheme="majorHAnsi" w:eastAsia="Times New Roman" w:hAnsiTheme="majorHAnsi"/>
          <w:sz w:val="20"/>
          <w:szCs w:val="20"/>
          <w:cs/>
        </w:rPr>
        <w:t>.</w:t>
      </w:r>
      <w:r w:rsidRPr="00556596">
        <w:rPr>
          <w:rFonts w:asciiTheme="majorHAnsi" w:eastAsia="Times New Roman" w:hAnsiTheme="majorHAnsi" w:cs="Arial"/>
          <w:sz w:val="20"/>
          <w:szCs w:val="20"/>
        </w:rPr>
        <w:t> </w:t>
      </w:r>
    </w:p>
    <w:p w:rsidR="00272887" w:rsidRPr="00556596" w:rsidRDefault="00272887" w:rsidP="005B3A33">
      <w:pPr>
        <w:jc w:val="both"/>
        <w:rPr>
          <w:rFonts w:asciiTheme="majorHAnsi" w:hAnsiTheme="majorHAnsi" w:cs="Arial"/>
          <w:sz w:val="20"/>
          <w:szCs w:val="20"/>
        </w:rPr>
      </w:pPr>
    </w:p>
    <w:p w:rsidR="004806AF" w:rsidRPr="00272887" w:rsidRDefault="004806AF" w:rsidP="005B3A33">
      <w:pPr>
        <w:jc w:val="both"/>
      </w:pPr>
    </w:p>
    <w:sectPr w:rsidR="004806AF" w:rsidRPr="00272887" w:rsidSect="005962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2887"/>
    <w:rsid w:val="00272887"/>
    <w:rsid w:val="004806AF"/>
    <w:rsid w:val="004B2AAE"/>
    <w:rsid w:val="004D10C1"/>
    <w:rsid w:val="005962DF"/>
    <w:rsid w:val="005B3A33"/>
    <w:rsid w:val="006B184F"/>
    <w:rsid w:val="00832A2B"/>
    <w:rsid w:val="00CC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3B371"/>
  <w15:docId w15:val="{F5BB773E-3A1C-4771-8741-B5661FD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887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8594F-993E-4E21-A409-385F8A2E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 Mani</dc:creator>
  <cp:keywords/>
  <dc:description/>
  <cp:lastModifiedBy>SANJOY BANERJEE</cp:lastModifiedBy>
  <cp:revision>7</cp:revision>
  <dcterms:created xsi:type="dcterms:W3CDTF">2016-09-07T02:32:00Z</dcterms:created>
  <dcterms:modified xsi:type="dcterms:W3CDTF">2017-08-23T01:53:00Z</dcterms:modified>
</cp:coreProperties>
</file>