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6E6B6D65">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1AB9D0A7" w:rsidR="00F834FC" w:rsidRDefault="00F834FC" w:rsidP="00F834FC">
      <w:pPr>
        <w:tabs>
          <w:tab w:val="left" w:pos="3384"/>
        </w:tabs>
        <w:jc w:val="center"/>
        <w:rPr>
          <w:b/>
          <w:bCs/>
          <w:sz w:val="24"/>
          <w:szCs w:val="24"/>
        </w:rPr>
      </w:pPr>
      <w:r>
        <w:rPr>
          <w:b/>
          <w:bCs/>
          <w:sz w:val="24"/>
          <w:szCs w:val="24"/>
        </w:rPr>
        <w:t xml:space="preserve">Agenda for the </w:t>
      </w:r>
      <w:r w:rsidR="00CE1E16">
        <w:rPr>
          <w:b/>
          <w:bCs/>
          <w:sz w:val="24"/>
          <w:szCs w:val="24"/>
        </w:rPr>
        <w:t>Work Shop</w:t>
      </w:r>
      <w:r>
        <w:rPr>
          <w:b/>
          <w:bCs/>
          <w:sz w:val="24"/>
          <w:szCs w:val="24"/>
        </w:rPr>
        <w:t xml:space="preserve"> </w:t>
      </w:r>
      <w:r w:rsidR="00CE1E16">
        <w:rPr>
          <w:b/>
          <w:bCs/>
          <w:sz w:val="24"/>
          <w:szCs w:val="24"/>
        </w:rPr>
        <w:t>M</w:t>
      </w:r>
      <w:r>
        <w:rPr>
          <w:b/>
          <w:bCs/>
          <w:sz w:val="24"/>
          <w:szCs w:val="24"/>
        </w:rPr>
        <w:t xml:space="preserve">eeting of </w:t>
      </w:r>
      <w:r w:rsidR="007A17C2">
        <w:rPr>
          <w:b/>
          <w:bCs/>
          <w:sz w:val="24"/>
          <w:szCs w:val="24"/>
        </w:rPr>
        <w:t>March 19th</w:t>
      </w:r>
      <w:r>
        <w:rPr>
          <w:b/>
          <w:bCs/>
          <w:sz w:val="24"/>
          <w:szCs w:val="24"/>
        </w:rPr>
        <w:t>, 202</w:t>
      </w:r>
      <w:r w:rsidR="007A17C2">
        <w:rPr>
          <w:b/>
          <w:bCs/>
          <w:sz w:val="24"/>
          <w:szCs w:val="24"/>
        </w:rPr>
        <w:t>4</w:t>
      </w:r>
      <w:r>
        <w:rPr>
          <w:b/>
          <w:bCs/>
          <w:sz w:val="24"/>
          <w:szCs w:val="24"/>
        </w:rPr>
        <w:t xml:space="preserve"> at </w:t>
      </w:r>
      <w:r w:rsidR="007A17C2">
        <w:rPr>
          <w:b/>
          <w:bCs/>
          <w:sz w:val="24"/>
          <w:szCs w:val="24"/>
        </w:rPr>
        <w:t>5:30</w:t>
      </w:r>
      <w:r>
        <w:rPr>
          <w:b/>
          <w:bCs/>
          <w:sz w:val="24"/>
          <w:szCs w:val="24"/>
        </w:rPr>
        <w:t xml:space="preserve"> PM</w:t>
      </w:r>
    </w:p>
    <w:p w14:paraId="488BF95D" w14:textId="098412E1"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7A17C2">
        <w:rPr>
          <w:rFonts w:cstheme="minorHAnsi"/>
        </w:rPr>
        <w:t>March 19</w:t>
      </w:r>
      <w:r w:rsidR="007A17C2" w:rsidRPr="007A17C2">
        <w:rPr>
          <w:rFonts w:cstheme="minorHAnsi"/>
          <w:vertAlign w:val="superscript"/>
        </w:rPr>
        <w:t>th</w:t>
      </w:r>
      <w:r w:rsidRPr="001D7751">
        <w:rPr>
          <w:rFonts w:cstheme="minorHAnsi"/>
        </w:rPr>
        <w:t>, 202</w:t>
      </w:r>
      <w:r w:rsidR="007A17C2">
        <w:rPr>
          <w:rFonts w:cstheme="minorHAnsi"/>
        </w:rPr>
        <w:t>4</w:t>
      </w:r>
      <w:r w:rsidRPr="001D7751">
        <w:rPr>
          <w:rFonts w:cstheme="minorHAnsi"/>
        </w:rPr>
        <w:t xml:space="preserve">, will hold a </w:t>
      </w:r>
      <w:r w:rsidR="007A17C2">
        <w:rPr>
          <w:rFonts w:cstheme="minorHAnsi"/>
        </w:rPr>
        <w:t>5:30</w:t>
      </w:r>
      <w:r w:rsidRPr="001D7751">
        <w:rPr>
          <w:rFonts w:cstheme="minorHAnsi"/>
        </w:rPr>
        <w:t xml:space="preserve"> PM meeting at Silsbee Fire Department, </w:t>
      </w:r>
      <w:r w:rsidR="00F875D3">
        <w:rPr>
          <w:rFonts w:cstheme="minorHAnsi"/>
        </w:rPr>
        <w:t>1205 N 5</w:t>
      </w:r>
      <w:r w:rsidR="00F875D3" w:rsidRPr="00F875D3">
        <w:rPr>
          <w:rFonts w:cstheme="minorHAnsi"/>
          <w:vertAlign w:val="superscript"/>
        </w:rPr>
        <w:t>th</w:t>
      </w:r>
      <w:r w:rsidR="00F875D3">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060B61BE" w14:textId="7116E65A" w:rsidR="0024489E" w:rsidRPr="0024489E" w:rsidRDefault="00F834FC" w:rsidP="0024489E">
      <w:pPr>
        <w:pStyle w:val="ListParagraph"/>
        <w:numPr>
          <w:ilvl w:val="0"/>
          <w:numId w:val="2"/>
        </w:numPr>
        <w:rPr>
          <w:rFonts w:cstheme="minorHAnsi"/>
        </w:rPr>
      </w:pPr>
      <w:r w:rsidRPr="001D7751">
        <w:rPr>
          <w:rFonts w:cstheme="minorHAnsi"/>
        </w:rPr>
        <w:t xml:space="preserve">Call to Order. </w:t>
      </w:r>
      <w:r w:rsidR="0024489E">
        <w:rPr>
          <w:rFonts w:cstheme="minorHAnsi"/>
        </w:rPr>
        <w:t xml:space="preserve">5:30 p.m. by David A.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2EFEEB4E" w14:textId="14E87369" w:rsidR="0024489E" w:rsidRDefault="0024489E" w:rsidP="00F834FC">
      <w:pPr>
        <w:pStyle w:val="ListParagraph"/>
        <w:numPr>
          <w:ilvl w:val="1"/>
          <w:numId w:val="2"/>
        </w:numPr>
        <w:rPr>
          <w:rFonts w:cstheme="minorHAnsi"/>
        </w:rPr>
      </w:pPr>
      <w:r>
        <w:rPr>
          <w:rFonts w:cstheme="minorHAnsi"/>
        </w:rPr>
        <w:t xml:space="preserve">Board: </w:t>
      </w:r>
    </w:p>
    <w:p w14:paraId="42B6600E" w14:textId="77777777" w:rsidR="004162C1" w:rsidRDefault="004162C1" w:rsidP="004162C1">
      <w:pPr>
        <w:pStyle w:val="ListParagraph"/>
        <w:numPr>
          <w:ilvl w:val="2"/>
          <w:numId w:val="2"/>
        </w:numPr>
        <w:rPr>
          <w:rFonts w:cstheme="minorHAnsi"/>
        </w:rPr>
      </w:pPr>
      <w:r>
        <w:rPr>
          <w:rFonts w:cstheme="minorHAnsi"/>
        </w:rPr>
        <w:t>David Andersen – President</w:t>
      </w:r>
    </w:p>
    <w:p w14:paraId="698FBE18" w14:textId="77777777" w:rsidR="004162C1" w:rsidRDefault="004162C1" w:rsidP="004162C1">
      <w:pPr>
        <w:pStyle w:val="ListParagraph"/>
        <w:numPr>
          <w:ilvl w:val="2"/>
          <w:numId w:val="2"/>
        </w:numPr>
        <w:rPr>
          <w:rFonts w:cstheme="minorHAnsi"/>
        </w:rPr>
      </w:pPr>
      <w:r>
        <w:rPr>
          <w:rFonts w:cstheme="minorHAnsi"/>
        </w:rPr>
        <w:t>Randal Stephens – Vice President</w:t>
      </w:r>
    </w:p>
    <w:p w14:paraId="4A7C83B9" w14:textId="77777777" w:rsidR="004162C1" w:rsidRDefault="004162C1" w:rsidP="004162C1">
      <w:pPr>
        <w:pStyle w:val="ListParagraph"/>
        <w:numPr>
          <w:ilvl w:val="2"/>
          <w:numId w:val="2"/>
        </w:numPr>
        <w:rPr>
          <w:rFonts w:cstheme="minorHAnsi"/>
        </w:rPr>
      </w:pPr>
      <w:r>
        <w:rPr>
          <w:rFonts w:cstheme="minorHAnsi"/>
        </w:rPr>
        <w:t>Tommy Bartosh – Treasurer</w:t>
      </w:r>
    </w:p>
    <w:p w14:paraId="25D6245A" w14:textId="77777777" w:rsidR="004162C1" w:rsidRDefault="004162C1" w:rsidP="004162C1">
      <w:pPr>
        <w:pStyle w:val="ListParagraph"/>
        <w:numPr>
          <w:ilvl w:val="2"/>
          <w:numId w:val="2"/>
        </w:numPr>
        <w:rPr>
          <w:rFonts w:cstheme="minorHAnsi"/>
        </w:rPr>
      </w:pPr>
      <w:r>
        <w:rPr>
          <w:rFonts w:cstheme="minorHAnsi"/>
        </w:rPr>
        <w:t>Jason Griffin – Assistant Treasurer</w:t>
      </w:r>
    </w:p>
    <w:p w14:paraId="233D69DD" w14:textId="77777777" w:rsidR="004162C1" w:rsidRDefault="004162C1" w:rsidP="004162C1">
      <w:pPr>
        <w:pStyle w:val="ListParagraph"/>
        <w:numPr>
          <w:ilvl w:val="2"/>
          <w:numId w:val="2"/>
        </w:numPr>
        <w:rPr>
          <w:rFonts w:cstheme="minorHAnsi"/>
        </w:rPr>
      </w:pPr>
      <w:r>
        <w:rPr>
          <w:rFonts w:cstheme="minorHAnsi"/>
        </w:rPr>
        <w:t>Joe Clark – Secretary</w:t>
      </w:r>
    </w:p>
    <w:p w14:paraId="04FCB9AA" w14:textId="6C57F2A1" w:rsidR="0024489E" w:rsidRDefault="004162C1" w:rsidP="004162C1">
      <w:pPr>
        <w:pStyle w:val="ListParagraph"/>
        <w:numPr>
          <w:ilvl w:val="1"/>
          <w:numId w:val="2"/>
        </w:numPr>
        <w:rPr>
          <w:rFonts w:cstheme="minorHAnsi"/>
        </w:rPr>
      </w:pPr>
      <w:r>
        <w:rPr>
          <w:rFonts w:cstheme="minorHAnsi"/>
        </w:rPr>
        <w:t>Lenox Hawthorne, Jr. – Firefighter</w:t>
      </w:r>
    </w:p>
    <w:p w14:paraId="3A0110AA" w14:textId="035FAC9F" w:rsidR="004162C1" w:rsidRDefault="004162C1" w:rsidP="004162C1">
      <w:pPr>
        <w:pStyle w:val="ListParagraph"/>
        <w:numPr>
          <w:ilvl w:val="1"/>
          <w:numId w:val="2"/>
        </w:numPr>
        <w:rPr>
          <w:rFonts w:cstheme="minorHAnsi"/>
        </w:rPr>
      </w:pPr>
      <w:r>
        <w:rPr>
          <w:rFonts w:cstheme="minorHAnsi"/>
        </w:rPr>
        <w:t>Mark E. Segrest - Firefighter</w:t>
      </w:r>
    </w:p>
    <w:p w14:paraId="6C9DEC42" w14:textId="69B06445" w:rsidR="004162C1" w:rsidRPr="001D7751" w:rsidRDefault="004162C1" w:rsidP="004162C1">
      <w:pPr>
        <w:pStyle w:val="ListParagraph"/>
        <w:numPr>
          <w:ilvl w:val="1"/>
          <w:numId w:val="2"/>
        </w:numPr>
        <w:rPr>
          <w:rFonts w:cstheme="minorHAnsi"/>
        </w:rPr>
      </w:pPr>
      <w:r>
        <w:rPr>
          <w:rFonts w:cstheme="minorHAnsi"/>
        </w:rPr>
        <w:t xml:space="preserve">Mike Morrison – </w:t>
      </w:r>
      <w:r w:rsidR="00977E48">
        <w:rPr>
          <w:rFonts w:cstheme="minorHAnsi"/>
        </w:rPr>
        <w:t>Captain</w:t>
      </w:r>
      <w:r>
        <w:rPr>
          <w:rFonts w:cstheme="minorHAnsi"/>
        </w:rPr>
        <w:t xml:space="preserve"> Firefighter</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23B22E2B" w14:textId="40F843A1" w:rsidR="008D33AC" w:rsidRPr="001D7751" w:rsidRDefault="008D33AC" w:rsidP="008D33AC">
      <w:pPr>
        <w:pStyle w:val="ListParagraph"/>
        <w:numPr>
          <w:ilvl w:val="1"/>
          <w:numId w:val="2"/>
        </w:numPr>
        <w:rPr>
          <w:rFonts w:cstheme="minorHAnsi"/>
        </w:rPr>
      </w:pPr>
      <w:r>
        <w:rPr>
          <w:rFonts w:cstheme="minorHAnsi"/>
        </w:rPr>
        <w:t>None.</w:t>
      </w:r>
      <w:r>
        <w:rPr>
          <w:rFonts w:cstheme="minorHAnsi"/>
        </w:rPr>
        <w:tab/>
      </w:r>
    </w:p>
    <w:p w14:paraId="5E03DE9F" w14:textId="0AD272E9" w:rsidR="00617663" w:rsidRDefault="000016A2" w:rsidP="00617663">
      <w:pPr>
        <w:pStyle w:val="ListParagraph"/>
        <w:numPr>
          <w:ilvl w:val="0"/>
          <w:numId w:val="2"/>
        </w:numPr>
        <w:rPr>
          <w:rFonts w:cstheme="minorHAnsi"/>
        </w:rPr>
      </w:pPr>
      <w:r>
        <w:rPr>
          <w:rFonts w:cstheme="minorHAnsi"/>
        </w:rPr>
        <w:t xml:space="preserve">Discussion on future purchase of a new truck and possible upgrading of current rescue truck. </w:t>
      </w:r>
    </w:p>
    <w:p w14:paraId="39E85216" w14:textId="080AF6D9" w:rsidR="00977E48" w:rsidRDefault="008D33AC" w:rsidP="00977E48">
      <w:pPr>
        <w:pStyle w:val="ListParagraph"/>
        <w:numPr>
          <w:ilvl w:val="1"/>
          <w:numId w:val="2"/>
        </w:numPr>
        <w:rPr>
          <w:rFonts w:cstheme="minorHAnsi"/>
        </w:rPr>
      </w:pPr>
      <w:r>
        <w:rPr>
          <w:rFonts w:cstheme="minorHAnsi"/>
        </w:rPr>
        <w:t xml:space="preserve">Turn Service Truck into a Medical Truck. Install a bed tray and bed cover for $4,500 from Johnsons. Have medical supplies in the truck to run medical calls. </w:t>
      </w:r>
    </w:p>
    <w:p w14:paraId="39723AF9" w14:textId="247D784E" w:rsidR="008D33AC" w:rsidRDefault="008D33AC" w:rsidP="00977E48">
      <w:pPr>
        <w:pStyle w:val="ListParagraph"/>
        <w:numPr>
          <w:ilvl w:val="1"/>
          <w:numId w:val="2"/>
        </w:numPr>
        <w:rPr>
          <w:rFonts w:cstheme="minorHAnsi"/>
        </w:rPr>
      </w:pPr>
      <w:r>
        <w:rPr>
          <w:rFonts w:cstheme="minorHAnsi"/>
        </w:rPr>
        <w:t>Take old Combination 63 Truck, remove the pump and tank off of the truck, put the fuel cell from the service truck on to the old combo 63 truck. Convert old Combo 63 Truck int</w:t>
      </w:r>
      <w:r w:rsidR="0020688D">
        <w:rPr>
          <w:rFonts w:cstheme="minorHAnsi"/>
        </w:rPr>
        <w:t>o the</w:t>
      </w:r>
      <w:r>
        <w:rPr>
          <w:rFonts w:cstheme="minorHAnsi"/>
        </w:rPr>
        <w:t xml:space="preserve"> Service Truck. </w:t>
      </w:r>
    </w:p>
    <w:p w14:paraId="24B8933C" w14:textId="440F981D" w:rsidR="008D33AC" w:rsidRDefault="008D33AC" w:rsidP="00977E48">
      <w:pPr>
        <w:pStyle w:val="ListParagraph"/>
        <w:numPr>
          <w:ilvl w:val="1"/>
          <w:numId w:val="2"/>
        </w:numPr>
        <w:rPr>
          <w:rFonts w:cstheme="minorHAnsi"/>
        </w:rPr>
      </w:pPr>
      <w:r>
        <w:rPr>
          <w:rFonts w:cstheme="minorHAnsi"/>
        </w:rPr>
        <w:t xml:space="preserve">Order </w:t>
      </w:r>
      <w:r w:rsidR="0020688D">
        <w:rPr>
          <w:rFonts w:cstheme="minorHAnsi"/>
        </w:rPr>
        <w:t xml:space="preserve">Heavy Duty </w:t>
      </w:r>
      <w:r>
        <w:rPr>
          <w:rFonts w:cstheme="minorHAnsi"/>
        </w:rPr>
        <w:t>Rescue Truck in June.</w:t>
      </w:r>
    </w:p>
    <w:p w14:paraId="7AA3C4CF" w14:textId="7714DC17" w:rsidR="008D33AC" w:rsidRDefault="008A29E5" w:rsidP="00977E48">
      <w:pPr>
        <w:pStyle w:val="ListParagraph"/>
        <w:numPr>
          <w:ilvl w:val="1"/>
          <w:numId w:val="2"/>
        </w:numPr>
        <w:rPr>
          <w:rFonts w:cstheme="minorHAnsi"/>
        </w:rPr>
      </w:pPr>
      <w:r>
        <w:rPr>
          <w:rFonts w:cstheme="minorHAnsi"/>
        </w:rPr>
        <w:t>In November o</w:t>
      </w:r>
      <w:r w:rsidR="008D33AC">
        <w:rPr>
          <w:rFonts w:cstheme="minorHAnsi"/>
        </w:rPr>
        <w:t>rder new engine to replace the one in in Eng 64</w:t>
      </w:r>
      <w:r>
        <w:rPr>
          <w:rFonts w:cstheme="minorHAnsi"/>
        </w:rPr>
        <w:t>.</w:t>
      </w:r>
    </w:p>
    <w:p w14:paraId="5A92C728" w14:textId="514713AB" w:rsidR="0020688D" w:rsidRDefault="0020688D" w:rsidP="00977E48">
      <w:pPr>
        <w:pStyle w:val="ListParagraph"/>
        <w:numPr>
          <w:ilvl w:val="1"/>
          <w:numId w:val="2"/>
        </w:numPr>
        <w:rPr>
          <w:rFonts w:cstheme="minorHAnsi"/>
        </w:rPr>
      </w:pPr>
      <w:r>
        <w:rPr>
          <w:rFonts w:cstheme="minorHAnsi"/>
        </w:rPr>
        <w:t xml:space="preserve">Custom Cab Heavy Duty Rescue Truck, put cascade system into new truck. </w:t>
      </w:r>
    </w:p>
    <w:p w14:paraId="6A810985" w14:textId="519318C2" w:rsidR="008A29E5" w:rsidRDefault="00684B55" w:rsidP="00977E48">
      <w:pPr>
        <w:pStyle w:val="ListParagraph"/>
        <w:numPr>
          <w:ilvl w:val="1"/>
          <w:numId w:val="2"/>
        </w:numPr>
        <w:rPr>
          <w:rFonts w:cstheme="minorHAnsi"/>
        </w:rPr>
      </w:pPr>
      <w:r>
        <w:rPr>
          <w:rFonts w:cstheme="minorHAnsi"/>
        </w:rPr>
        <w:t xml:space="preserve">Possible meeting with grant writer for future grants for trucks. </w:t>
      </w:r>
    </w:p>
    <w:p w14:paraId="0F81B838" w14:textId="6F610AF2" w:rsidR="008D53AF" w:rsidRDefault="008D53AF" w:rsidP="008D53AF">
      <w:pPr>
        <w:pStyle w:val="ListParagraph"/>
        <w:numPr>
          <w:ilvl w:val="2"/>
          <w:numId w:val="2"/>
        </w:numPr>
        <w:rPr>
          <w:rFonts w:cstheme="minorHAnsi"/>
        </w:rPr>
      </w:pPr>
      <w:r>
        <w:rPr>
          <w:rFonts w:cstheme="minorHAnsi"/>
        </w:rPr>
        <w:lastRenderedPageBreak/>
        <w:t xml:space="preserve">Randal to reach out to rep to find out who to talk to about grants. </w:t>
      </w:r>
    </w:p>
    <w:p w14:paraId="5B80FFFB" w14:textId="2737EF3A" w:rsidR="004D3386" w:rsidRDefault="004D3386" w:rsidP="008D53AF">
      <w:pPr>
        <w:pStyle w:val="ListParagraph"/>
        <w:numPr>
          <w:ilvl w:val="2"/>
          <w:numId w:val="2"/>
        </w:numPr>
        <w:rPr>
          <w:rFonts w:cstheme="minorHAnsi"/>
        </w:rPr>
      </w:pPr>
      <w:r>
        <w:rPr>
          <w:rFonts w:cstheme="minorHAnsi"/>
        </w:rPr>
        <w:t>Investigating a grant writer for writing grants for future trucks. Randal Stephens will follow up with grant writing.</w:t>
      </w:r>
    </w:p>
    <w:p w14:paraId="79A62D6D" w14:textId="5E696151" w:rsidR="000016A2" w:rsidRDefault="000016A2" w:rsidP="000016A2">
      <w:pPr>
        <w:pStyle w:val="ListParagraph"/>
        <w:numPr>
          <w:ilvl w:val="0"/>
          <w:numId w:val="2"/>
        </w:numPr>
        <w:rPr>
          <w:rFonts w:cstheme="minorHAnsi"/>
        </w:rPr>
      </w:pPr>
      <w:r>
        <w:rPr>
          <w:rFonts w:cstheme="minorHAnsi"/>
        </w:rPr>
        <w:t xml:space="preserve">Discussion on health fair to possibly be conducted at Central Station. </w:t>
      </w:r>
    </w:p>
    <w:p w14:paraId="0A4FD72B" w14:textId="4E196723" w:rsidR="004D3386" w:rsidRDefault="00483C9D" w:rsidP="004D3386">
      <w:pPr>
        <w:pStyle w:val="ListParagraph"/>
        <w:numPr>
          <w:ilvl w:val="1"/>
          <w:numId w:val="2"/>
        </w:numPr>
        <w:rPr>
          <w:rFonts w:cstheme="minorHAnsi"/>
        </w:rPr>
      </w:pPr>
      <w:r>
        <w:rPr>
          <w:rFonts w:cstheme="minorHAnsi"/>
        </w:rPr>
        <w:t xml:space="preserve">Tabled for next meeting, </w:t>
      </w:r>
    </w:p>
    <w:p w14:paraId="0B393C29" w14:textId="77777777" w:rsidR="00483C9D" w:rsidRDefault="000016A2" w:rsidP="000016A2">
      <w:pPr>
        <w:pStyle w:val="ListParagraph"/>
        <w:numPr>
          <w:ilvl w:val="0"/>
          <w:numId w:val="2"/>
        </w:numPr>
        <w:rPr>
          <w:rFonts w:cstheme="minorHAnsi"/>
        </w:rPr>
      </w:pPr>
      <w:r>
        <w:rPr>
          <w:rFonts w:cstheme="minorHAnsi"/>
        </w:rPr>
        <w:t>Discussion on future goals of HCESD #6 – Benchmarking of the board.</w:t>
      </w:r>
    </w:p>
    <w:p w14:paraId="3C26811B" w14:textId="77777777" w:rsidR="00483C9D" w:rsidRDefault="00483C9D" w:rsidP="00483C9D">
      <w:pPr>
        <w:pStyle w:val="ListParagraph"/>
        <w:numPr>
          <w:ilvl w:val="1"/>
          <w:numId w:val="2"/>
        </w:numPr>
        <w:rPr>
          <w:rFonts w:cstheme="minorHAnsi"/>
        </w:rPr>
      </w:pPr>
      <w:r>
        <w:rPr>
          <w:rFonts w:cstheme="minorHAnsi"/>
        </w:rPr>
        <w:t>Safe-D – once a year.</w:t>
      </w:r>
    </w:p>
    <w:p w14:paraId="61F05735" w14:textId="4CED7B27" w:rsidR="00483C9D" w:rsidRDefault="00CC4CCC" w:rsidP="00483C9D">
      <w:pPr>
        <w:pStyle w:val="ListParagraph"/>
        <w:numPr>
          <w:ilvl w:val="1"/>
          <w:numId w:val="2"/>
        </w:numPr>
        <w:rPr>
          <w:rFonts w:cstheme="minorHAnsi"/>
        </w:rPr>
      </w:pPr>
      <w:r>
        <w:rPr>
          <w:rFonts w:cstheme="minorHAnsi"/>
        </w:rPr>
        <w:t xml:space="preserve">Finding a </w:t>
      </w:r>
      <w:r w:rsidR="00483C9D">
        <w:rPr>
          <w:rFonts w:cstheme="minorHAnsi"/>
        </w:rPr>
        <w:t>Grant Writer</w:t>
      </w:r>
      <w:r>
        <w:rPr>
          <w:rFonts w:cstheme="minorHAnsi"/>
        </w:rPr>
        <w:t xml:space="preserve"> to obtain future grants. </w:t>
      </w:r>
    </w:p>
    <w:p w14:paraId="692CF015" w14:textId="528D80EB" w:rsidR="00483C9D" w:rsidRDefault="00483C9D" w:rsidP="00483C9D">
      <w:pPr>
        <w:pStyle w:val="ListParagraph"/>
        <w:numPr>
          <w:ilvl w:val="1"/>
          <w:numId w:val="2"/>
        </w:numPr>
        <w:rPr>
          <w:rFonts w:cstheme="minorHAnsi"/>
        </w:rPr>
      </w:pPr>
      <w:r>
        <w:rPr>
          <w:rFonts w:cstheme="minorHAnsi"/>
        </w:rPr>
        <w:t>PIO Officer</w:t>
      </w:r>
      <w:r w:rsidR="00CC4CCC">
        <w:rPr>
          <w:rFonts w:cstheme="minorHAnsi"/>
        </w:rPr>
        <w:t xml:space="preserve"> – Public Information Officer – identify for Fire Department and ESD Board.</w:t>
      </w:r>
    </w:p>
    <w:p w14:paraId="6590E2F6" w14:textId="09D93E2D" w:rsidR="00CC4CCC" w:rsidRDefault="00CC4CCC" w:rsidP="00CC4CCC">
      <w:pPr>
        <w:pStyle w:val="ListParagraph"/>
        <w:numPr>
          <w:ilvl w:val="2"/>
          <w:numId w:val="2"/>
        </w:numPr>
        <w:rPr>
          <w:rFonts w:cstheme="minorHAnsi"/>
        </w:rPr>
      </w:pPr>
      <w:r>
        <w:rPr>
          <w:rFonts w:cstheme="minorHAnsi"/>
        </w:rPr>
        <w:t xml:space="preserve">Media Training. </w:t>
      </w:r>
    </w:p>
    <w:p w14:paraId="7AF1E908" w14:textId="77777777" w:rsidR="00CC4CCC" w:rsidRDefault="00483C9D" w:rsidP="00CC4CCC">
      <w:pPr>
        <w:pStyle w:val="ListParagraph"/>
        <w:numPr>
          <w:ilvl w:val="1"/>
          <w:numId w:val="2"/>
        </w:numPr>
        <w:rPr>
          <w:rFonts w:cstheme="minorHAnsi"/>
        </w:rPr>
      </w:pPr>
      <w:r>
        <w:rPr>
          <w:rFonts w:cstheme="minorHAnsi"/>
        </w:rPr>
        <w:t xml:space="preserve">F.D. </w:t>
      </w:r>
      <w:r w:rsidR="00CC4CCC">
        <w:rPr>
          <w:rFonts w:cstheme="minorHAnsi"/>
        </w:rPr>
        <w:t>– recruitment / program for Fire Fighters.</w:t>
      </w:r>
    </w:p>
    <w:p w14:paraId="79126655" w14:textId="7471EFEF" w:rsidR="000016A2" w:rsidRDefault="00CC4CCC" w:rsidP="00CC4CCC">
      <w:pPr>
        <w:pStyle w:val="ListParagraph"/>
        <w:numPr>
          <w:ilvl w:val="2"/>
          <w:numId w:val="2"/>
        </w:numPr>
        <w:rPr>
          <w:rFonts w:cstheme="minorHAnsi"/>
        </w:rPr>
      </w:pPr>
      <w:r>
        <w:rPr>
          <w:rFonts w:cstheme="minorHAnsi"/>
        </w:rPr>
        <w:t xml:space="preserve">Possible improvement for retainment for Fire Fighters. </w:t>
      </w:r>
      <w:r w:rsidR="000016A2" w:rsidRPr="00CC4CCC">
        <w:rPr>
          <w:rFonts w:cstheme="minorHAnsi"/>
        </w:rPr>
        <w:t xml:space="preserve"> </w:t>
      </w:r>
    </w:p>
    <w:p w14:paraId="1655B6B1" w14:textId="18424271" w:rsidR="00CC4CCC" w:rsidRDefault="00CC4CCC" w:rsidP="00CC4CCC">
      <w:pPr>
        <w:pStyle w:val="ListParagraph"/>
        <w:numPr>
          <w:ilvl w:val="1"/>
          <w:numId w:val="2"/>
        </w:numPr>
        <w:rPr>
          <w:rFonts w:cstheme="minorHAnsi"/>
        </w:rPr>
      </w:pPr>
      <w:r>
        <w:rPr>
          <w:rFonts w:cstheme="minorHAnsi"/>
        </w:rPr>
        <w:t xml:space="preserve">Improve EMR response time and education level.  </w:t>
      </w:r>
    </w:p>
    <w:p w14:paraId="4517FACC" w14:textId="092A7FF1" w:rsidR="00F55F2B" w:rsidRPr="00CC4CCC" w:rsidRDefault="00F55F2B" w:rsidP="00CC4CCC">
      <w:pPr>
        <w:pStyle w:val="ListParagraph"/>
        <w:numPr>
          <w:ilvl w:val="1"/>
          <w:numId w:val="2"/>
        </w:numPr>
        <w:rPr>
          <w:rFonts w:cstheme="minorHAnsi"/>
        </w:rPr>
      </w:pPr>
      <w:r>
        <w:rPr>
          <w:rFonts w:cstheme="minorHAnsi"/>
        </w:rPr>
        <w:t xml:space="preserve">Bylaws for ESD and F.D. </w:t>
      </w:r>
    </w:p>
    <w:p w14:paraId="1AB0D832" w14:textId="0DB0B89B" w:rsidR="000016A2" w:rsidRDefault="000016A2" w:rsidP="000016A2">
      <w:pPr>
        <w:pStyle w:val="ListParagraph"/>
        <w:numPr>
          <w:ilvl w:val="0"/>
          <w:numId w:val="2"/>
        </w:numPr>
        <w:rPr>
          <w:rFonts w:cstheme="minorHAnsi"/>
        </w:rPr>
      </w:pPr>
      <w:r>
        <w:rPr>
          <w:rFonts w:cstheme="minorHAnsi"/>
        </w:rPr>
        <w:t xml:space="preserve">Update on awards for outgoing Board members. </w:t>
      </w:r>
    </w:p>
    <w:p w14:paraId="599D4269" w14:textId="5669B578" w:rsidR="00580EF3" w:rsidRDefault="00580EF3" w:rsidP="00580EF3">
      <w:pPr>
        <w:pStyle w:val="ListParagraph"/>
        <w:numPr>
          <w:ilvl w:val="1"/>
          <w:numId w:val="2"/>
        </w:numPr>
        <w:rPr>
          <w:rFonts w:cstheme="minorHAnsi"/>
        </w:rPr>
      </w:pPr>
      <w:r>
        <w:rPr>
          <w:rFonts w:cstheme="minorHAnsi"/>
        </w:rPr>
        <w:t xml:space="preserve">Used Beaumont Trophy in the past. </w:t>
      </w:r>
    </w:p>
    <w:p w14:paraId="77A5F0F5" w14:textId="7ECD35F0" w:rsidR="00580EF3" w:rsidRDefault="00580EF3" w:rsidP="00580EF3">
      <w:pPr>
        <w:pStyle w:val="ListParagraph"/>
        <w:numPr>
          <w:ilvl w:val="1"/>
          <w:numId w:val="2"/>
        </w:numPr>
        <w:rPr>
          <w:rFonts w:cstheme="minorHAnsi"/>
        </w:rPr>
      </w:pPr>
      <w:r>
        <w:rPr>
          <w:rFonts w:cstheme="minorHAnsi"/>
        </w:rPr>
        <w:t xml:space="preserve">Robin and Randal to follow up on Awards. </w:t>
      </w:r>
    </w:p>
    <w:p w14:paraId="4C503FAC" w14:textId="63CF6E41" w:rsidR="000016A2" w:rsidRDefault="000016A2" w:rsidP="000016A2">
      <w:pPr>
        <w:pStyle w:val="ListParagraph"/>
        <w:numPr>
          <w:ilvl w:val="0"/>
          <w:numId w:val="2"/>
        </w:numPr>
        <w:rPr>
          <w:rFonts w:cstheme="minorHAnsi"/>
        </w:rPr>
      </w:pPr>
      <w:r>
        <w:rPr>
          <w:rFonts w:cstheme="minorHAnsi"/>
        </w:rPr>
        <w:t>Discussion on safety training.</w:t>
      </w:r>
    </w:p>
    <w:p w14:paraId="3C6FA40C" w14:textId="01D7C3D7" w:rsidR="000016A2" w:rsidRDefault="000016A2" w:rsidP="000016A2">
      <w:pPr>
        <w:pStyle w:val="ListParagraph"/>
        <w:numPr>
          <w:ilvl w:val="1"/>
          <w:numId w:val="2"/>
        </w:numPr>
        <w:rPr>
          <w:rFonts w:cstheme="minorHAnsi"/>
        </w:rPr>
      </w:pPr>
      <w:r>
        <w:rPr>
          <w:rFonts w:cstheme="minorHAnsi"/>
        </w:rPr>
        <w:t>Insurance Company offers safety driving course?</w:t>
      </w:r>
    </w:p>
    <w:p w14:paraId="062038C3" w14:textId="532C0281" w:rsidR="00580EF3" w:rsidRDefault="00580EF3" w:rsidP="000016A2">
      <w:pPr>
        <w:pStyle w:val="ListParagraph"/>
        <w:numPr>
          <w:ilvl w:val="1"/>
          <w:numId w:val="2"/>
        </w:numPr>
        <w:rPr>
          <w:rFonts w:cstheme="minorHAnsi"/>
        </w:rPr>
      </w:pPr>
      <w:r>
        <w:rPr>
          <w:rFonts w:cstheme="minorHAnsi"/>
        </w:rPr>
        <w:t>What Kind of training do we currently have?</w:t>
      </w:r>
    </w:p>
    <w:p w14:paraId="051E99CB" w14:textId="782C7D1F" w:rsidR="00580EF3" w:rsidRDefault="00580EF3" w:rsidP="00580EF3">
      <w:pPr>
        <w:pStyle w:val="ListParagraph"/>
        <w:numPr>
          <w:ilvl w:val="2"/>
          <w:numId w:val="2"/>
        </w:numPr>
        <w:rPr>
          <w:rFonts w:cstheme="minorHAnsi"/>
        </w:rPr>
      </w:pPr>
      <w:r>
        <w:rPr>
          <w:rFonts w:cstheme="minorHAnsi"/>
        </w:rPr>
        <w:t xml:space="preserve">Jason Griffin to follow up with County to see what they do/ use. </w:t>
      </w:r>
    </w:p>
    <w:p w14:paraId="06760ECF" w14:textId="59AFE21B" w:rsidR="00580EF3" w:rsidRPr="000016A2" w:rsidRDefault="00580EF3" w:rsidP="00580EF3">
      <w:pPr>
        <w:pStyle w:val="ListParagraph"/>
        <w:numPr>
          <w:ilvl w:val="3"/>
          <w:numId w:val="2"/>
        </w:numPr>
        <w:rPr>
          <w:rFonts w:cstheme="minorHAnsi"/>
        </w:rPr>
      </w:pPr>
      <w:r>
        <w:rPr>
          <w:rFonts w:cstheme="minorHAnsi"/>
        </w:rPr>
        <w:t>Simulation training?</w:t>
      </w:r>
    </w:p>
    <w:p w14:paraId="78B61217" w14:textId="0CDCBD09" w:rsidR="001D7751" w:rsidRDefault="00F834FC" w:rsidP="001D7751">
      <w:pPr>
        <w:rPr>
          <w:rFonts w:cstheme="minorHAnsi"/>
          <w:sz w:val="20"/>
          <w:szCs w:val="20"/>
        </w:rPr>
      </w:pPr>
      <w:r w:rsidRPr="001D7751">
        <w:rPr>
          <w:rFonts w:cstheme="minorHAnsi"/>
          <w:sz w:val="20"/>
          <w:szCs w:val="20"/>
        </w:rPr>
        <w:t>Adjourn</w:t>
      </w:r>
      <w:r w:rsidR="00F55F2B">
        <w:rPr>
          <w:rFonts w:cstheme="minorHAnsi"/>
          <w:sz w:val="20"/>
          <w:szCs w:val="20"/>
        </w:rPr>
        <w:t>: Jason and Randal</w:t>
      </w:r>
    </w:p>
    <w:p w14:paraId="7BE10027" w14:textId="45AC4466" w:rsidR="001D7751" w:rsidRPr="001566FA" w:rsidRDefault="000016A2" w:rsidP="001566FA">
      <w:pPr>
        <w:rPr>
          <w:rFonts w:cstheme="minorHAnsi"/>
          <w:sz w:val="20"/>
          <w:szCs w:val="20"/>
        </w:rPr>
      </w:pPr>
      <w:r>
        <w:rPr>
          <w:rFonts w:cstheme="minorHAnsi"/>
          <w:sz w:val="20"/>
          <w:szCs w:val="20"/>
        </w:rPr>
        <w:t xml:space="preserve">Posted 3/14/24 @ 12:20 p.m. </w:t>
      </w:r>
    </w:p>
    <w:p w14:paraId="01CFC57E" w14:textId="1E88C450" w:rsidR="00F834FC" w:rsidRPr="001D7751" w:rsidRDefault="00000000" w:rsidP="00F834FC">
      <w:pPr>
        <w:jc w:val="right"/>
        <w:rPr>
          <w:rFonts w:cstheme="minorHAnsi"/>
        </w:rPr>
      </w:pPr>
      <w:r>
        <w:rPr>
          <w:rFonts w:cstheme="minorHAnsi"/>
        </w:rPr>
        <w:pict w14:anchorId="02840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Joe Clark" o:suggestedsigner2="Board Secretary"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w:t>
      </w:r>
      <w:r w:rsidR="001D7751" w:rsidRPr="001D7751">
        <w:rPr>
          <w:rFonts w:cstheme="minorHAnsi"/>
          <w:sz w:val="18"/>
          <w:szCs w:val="18"/>
        </w:rPr>
        <w:lastRenderedPageBreak/>
        <w:t xml:space="preserve">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016A2"/>
    <w:rsid w:val="001566FA"/>
    <w:rsid w:val="001D7751"/>
    <w:rsid w:val="0020688D"/>
    <w:rsid w:val="0024489E"/>
    <w:rsid w:val="002A13BA"/>
    <w:rsid w:val="003153E3"/>
    <w:rsid w:val="0037798D"/>
    <w:rsid w:val="004162C1"/>
    <w:rsid w:val="00426B72"/>
    <w:rsid w:val="00483C9D"/>
    <w:rsid w:val="004D3386"/>
    <w:rsid w:val="00580EF3"/>
    <w:rsid w:val="00617663"/>
    <w:rsid w:val="00684B55"/>
    <w:rsid w:val="007A17C2"/>
    <w:rsid w:val="008A29E5"/>
    <w:rsid w:val="008D33AC"/>
    <w:rsid w:val="008D53AF"/>
    <w:rsid w:val="0091494F"/>
    <w:rsid w:val="00977E48"/>
    <w:rsid w:val="00B071EB"/>
    <w:rsid w:val="00B8307F"/>
    <w:rsid w:val="00BA68E2"/>
    <w:rsid w:val="00BB0061"/>
    <w:rsid w:val="00CA0FAB"/>
    <w:rsid w:val="00CA3357"/>
    <w:rsid w:val="00CC4CCC"/>
    <w:rsid w:val="00CE1E16"/>
    <w:rsid w:val="00F55F2B"/>
    <w:rsid w:val="00F834FC"/>
    <w:rsid w:val="00F875D3"/>
    <w:rsid w:val="00FC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11429</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2024-03-14T17:18:00Z</cp:lastPrinted>
  <dcterms:created xsi:type="dcterms:W3CDTF">2024-03-20T16:51:00Z</dcterms:created>
  <dcterms:modified xsi:type="dcterms:W3CDTF">2024-03-28T15:20:00Z</dcterms:modified>
</cp:coreProperties>
</file>