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821" w:rsidRPr="00FE5364" w:rsidRDefault="00FE5364" w:rsidP="00FE5364">
      <w:pPr>
        <w:jc w:val="center"/>
        <w:rPr>
          <w:b/>
        </w:rPr>
      </w:pPr>
      <w:r w:rsidRPr="00FE5364">
        <w:rPr>
          <w:b/>
        </w:rPr>
        <w:t>CONSTITUTION</w:t>
      </w:r>
    </w:p>
    <w:p w:rsidR="00FE5364" w:rsidRPr="00FE5364" w:rsidRDefault="00FE5364" w:rsidP="00FE5364">
      <w:pPr>
        <w:jc w:val="center"/>
        <w:rPr>
          <w:b/>
        </w:rPr>
      </w:pPr>
      <w:r w:rsidRPr="00FE5364">
        <w:rPr>
          <w:b/>
        </w:rPr>
        <w:t>EAST CEDAR GROVE MISSIONARY BAPTIST ASSOCIATION</w:t>
      </w:r>
    </w:p>
    <w:p w:rsidR="00FE5364" w:rsidRDefault="00FE5364" w:rsidP="00FE5364">
      <w:pPr>
        <w:jc w:val="center"/>
        <w:rPr>
          <w:b/>
        </w:rPr>
      </w:pPr>
      <w:r>
        <w:rPr>
          <w:b/>
        </w:rPr>
        <w:t>ADMENDMENTS</w:t>
      </w:r>
    </w:p>
    <w:p w:rsidR="003A4392" w:rsidRDefault="00315A74" w:rsidP="00D34198">
      <w:pPr>
        <w:rPr>
          <w:b/>
        </w:rPr>
      </w:pPr>
      <w:r>
        <w:rPr>
          <w:b/>
        </w:rPr>
        <w:t>Instructions</w:t>
      </w:r>
      <w:r w:rsidR="003A4392">
        <w:rPr>
          <w:b/>
        </w:rPr>
        <w:t xml:space="preserve">: The underlined </w:t>
      </w:r>
      <w:r w:rsidR="0050557F">
        <w:rPr>
          <w:b/>
        </w:rPr>
        <w:t xml:space="preserve">parts of the articles </w:t>
      </w:r>
      <w:r w:rsidR="003A4392">
        <w:rPr>
          <w:b/>
        </w:rPr>
        <w:t xml:space="preserve">were amended and the bold </w:t>
      </w:r>
      <w:r w:rsidR="0050557F">
        <w:rPr>
          <w:b/>
        </w:rPr>
        <w:t xml:space="preserve">articles </w:t>
      </w:r>
      <w:bookmarkStart w:id="0" w:name="_GoBack"/>
      <w:bookmarkEnd w:id="0"/>
      <w:r w:rsidR="003A4392">
        <w:rPr>
          <w:b/>
        </w:rPr>
        <w:t>are the amends</w:t>
      </w:r>
      <w:r>
        <w:rPr>
          <w:b/>
        </w:rPr>
        <w:t xml:space="preserve"> to the constitution</w:t>
      </w:r>
      <w:r w:rsidR="003A4392">
        <w:rPr>
          <w:b/>
        </w:rPr>
        <w:t xml:space="preserve">.  </w:t>
      </w:r>
    </w:p>
    <w:p w:rsidR="00D34198" w:rsidRPr="00C56597" w:rsidRDefault="00D34198" w:rsidP="00D34198">
      <w:pPr>
        <w:rPr>
          <w:b/>
        </w:rPr>
      </w:pPr>
      <w:r w:rsidRPr="00C56597">
        <w:rPr>
          <w:b/>
        </w:rPr>
        <w:t>ARTICLE. II - OBJECTIVES</w:t>
      </w:r>
    </w:p>
    <w:p w:rsidR="00D34198" w:rsidRDefault="00D34198" w:rsidP="0002056A">
      <w:pPr>
        <w:pStyle w:val="NoSpacing"/>
      </w:pPr>
      <w:r>
        <w:t>The following objectives shall be pursued by the Association:</w:t>
      </w:r>
    </w:p>
    <w:p w:rsidR="00D34198" w:rsidRDefault="00D34198" w:rsidP="0002056A">
      <w:pPr>
        <w:pStyle w:val="NoSpacing"/>
      </w:pPr>
      <w:r>
        <w:t>1. To develop and</w:t>
      </w:r>
      <w:r w:rsidR="00CE7DFA">
        <w:t xml:space="preserve"> encourage spiritual fellowship.</w:t>
      </w:r>
    </w:p>
    <w:p w:rsidR="00D34198" w:rsidRDefault="00D34198" w:rsidP="0002056A">
      <w:pPr>
        <w:pStyle w:val="NoSpacing"/>
      </w:pPr>
      <w:r>
        <w:t xml:space="preserve"> 2. To provide spiritual assistance to the member churches, congregations and auxiliaries. </w:t>
      </w:r>
    </w:p>
    <w:p w:rsidR="00D34198" w:rsidRDefault="00D34198" w:rsidP="0002056A">
      <w:pPr>
        <w:pStyle w:val="NoSpacing"/>
      </w:pPr>
      <w:r>
        <w:t xml:space="preserve">3. To enhance the quality of life in the community. </w:t>
      </w:r>
    </w:p>
    <w:p w:rsidR="00D34198" w:rsidRDefault="00D34198" w:rsidP="0002056A">
      <w:pPr>
        <w:pStyle w:val="NoSpacing"/>
      </w:pPr>
      <w:r>
        <w:t xml:space="preserve">4. To support the </w:t>
      </w:r>
      <w:r w:rsidR="00413AFB">
        <w:t>General</w:t>
      </w:r>
      <w:r>
        <w:t xml:space="preserve"> Baptist State Convention of North Carolina</w:t>
      </w:r>
      <w:r w:rsidR="00CE7DFA">
        <w:t xml:space="preserve">, </w:t>
      </w:r>
      <w:r>
        <w:t>Inc.</w:t>
      </w:r>
      <w:r w:rsidR="001C603B">
        <w:t>,</w:t>
      </w:r>
      <w:r w:rsidR="00CE7DFA">
        <w:t>'' and it objectives.</w:t>
      </w:r>
    </w:p>
    <w:p w:rsidR="00D34198" w:rsidRDefault="00D34198" w:rsidP="0002056A">
      <w:pPr>
        <w:pStyle w:val="NoSpacing"/>
      </w:pPr>
      <w:r>
        <w:t>5. To provide s</w:t>
      </w:r>
      <w:r w:rsidR="00CE7DFA">
        <w:t>upport to the ordaining council.</w:t>
      </w:r>
      <w:r>
        <w:t xml:space="preserve"> </w:t>
      </w:r>
    </w:p>
    <w:p w:rsidR="00D34198" w:rsidRPr="00D34198" w:rsidRDefault="00D34198" w:rsidP="0002056A">
      <w:pPr>
        <w:pStyle w:val="NoSpacing"/>
        <w:rPr>
          <w:u w:val="single"/>
        </w:rPr>
      </w:pPr>
      <w:r w:rsidRPr="00D34198">
        <w:rPr>
          <w:u w:val="single"/>
        </w:rPr>
        <w:t>6. To support the, Lott Carey Baptist Foreign Mission Convention and National Conventions.</w:t>
      </w:r>
    </w:p>
    <w:p w:rsidR="00365A51" w:rsidRDefault="00365A51" w:rsidP="00FE5364">
      <w:pPr>
        <w:rPr>
          <w:b/>
        </w:rPr>
      </w:pPr>
    </w:p>
    <w:p w:rsidR="00FE5364" w:rsidRPr="0002056A" w:rsidRDefault="00FE5364" w:rsidP="00FE5364">
      <w:pPr>
        <w:rPr>
          <w:b/>
        </w:rPr>
      </w:pPr>
      <w:r w:rsidRPr="0002056A">
        <w:rPr>
          <w:b/>
        </w:rPr>
        <w:t>ARTICLE – II OBJECTIVES</w:t>
      </w:r>
    </w:p>
    <w:p w:rsidR="00FE5364" w:rsidRDefault="0002056A" w:rsidP="00FE5364">
      <w:pPr>
        <w:pBdr>
          <w:bottom w:val="single" w:sz="12" w:space="1" w:color="auto"/>
        </w:pBdr>
        <w:rPr>
          <w:b/>
        </w:rPr>
      </w:pPr>
      <w:r>
        <w:rPr>
          <w:b/>
        </w:rPr>
        <w:t xml:space="preserve">#6 </w:t>
      </w:r>
      <w:r w:rsidR="00FE5364" w:rsidRPr="0002056A">
        <w:rPr>
          <w:b/>
        </w:rPr>
        <w:t>Amended to read</w:t>
      </w:r>
      <w:r>
        <w:rPr>
          <w:b/>
        </w:rPr>
        <w:t xml:space="preserve">: </w:t>
      </w:r>
      <w:r w:rsidR="009A6093">
        <w:rPr>
          <w:b/>
        </w:rPr>
        <w:t xml:space="preserve"> </w:t>
      </w:r>
      <w:r>
        <w:rPr>
          <w:b/>
        </w:rPr>
        <w:t>T</w:t>
      </w:r>
      <w:r w:rsidR="00AB71B4" w:rsidRPr="0002056A">
        <w:rPr>
          <w:b/>
        </w:rPr>
        <w:t>o</w:t>
      </w:r>
      <w:r w:rsidR="00FE5364" w:rsidRPr="0002056A">
        <w:rPr>
          <w:b/>
        </w:rPr>
        <w:t xml:space="preserve"> support the Lott Carey Baptist Foreign Mission Convention and One of the National Baptist Conventions.</w:t>
      </w:r>
    </w:p>
    <w:p w:rsidR="00365A51" w:rsidRDefault="00365A51" w:rsidP="00361DDC">
      <w:pPr>
        <w:pStyle w:val="NoSpacing"/>
        <w:rPr>
          <w:b/>
        </w:rPr>
      </w:pPr>
    </w:p>
    <w:p w:rsidR="00365A51" w:rsidRDefault="00365A51" w:rsidP="00361DDC">
      <w:pPr>
        <w:pStyle w:val="NoSpacing"/>
        <w:rPr>
          <w:b/>
        </w:rPr>
      </w:pPr>
    </w:p>
    <w:p w:rsidR="00361DDC" w:rsidRPr="00C56597" w:rsidRDefault="00361DDC" w:rsidP="00361DDC">
      <w:pPr>
        <w:pStyle w:val="NoSpacing"/>
        <w:rPr>
          <w:b/>
        </w:rPr>
      </w:pPr>
      <w:r w:rsidRPr="00C56597">
        <w:rPr>
          <w:b/>
        </w:rPr>
        <w:t>ARTICLE. IX</w:t>
      </w:r>
      <w:r w:rsidR="00C56597">
        <w:rPr>
          <w:b/>
        </w:rPr>
        <w:t>-</w:t>
      </w:r>
      <w:r w:rsidRPr="00C56597">
        <w:rPr>
          <w:b/>
        </w:rPr>
        <w:t xml:space="preserve"> COMMITTEES</w:t>
      </w:r>
    </w:p>
    <w:p w:rsidR="00361DDC" w:rsidRDefault="00361DDC" w:rsidP="00361DDC">
      <w:pPr>
        <w:pStyle w:val="NoSpacing"/>
      </w:pPr>
    </w:p>
    <w:p w:rsidR="00361DDC" w:rsidRDefault="00361DDC" w:rsidP="00361DDC">
      <w:pPr>
        <w:pStyle w:val="NoSpacing"/>
      </w:pPr>
      <w:r>
        <w:t>A. The report of the Committee on Committees shall include the appointment of the following'</w:t>
      </w:r>
    </w:p>
    <w:p w:rsidR="00361DDC" w:rsidRDefault="00361DDC" w:rsidP="00361DDC">
      <w:pPr>
        <w:pStyle w:val="NoSpacing"/>
      </w:pPr>
      <w:r>
        <w:t>1. Committee on Resolutions'</w:t>
      </w:r>
    </w:p>
    <w:p w:rsidR="00361DDC" w:rsidRDefault="00361DDC" w:rsidP="00361DDC">
      <w:pPr>
        <w:pStyle w:val="NoSpacing"/>
      </w:pPr>
      <w:r>
        <w:t>2. Committee on Admission of New Churches and Ministers</w:t>
      </w:r>
    </w:p>
    <w:p w:rsidR="00F366D8" w:rsidRDefault="00361DDC" w:rsidP="00361DDC">
      <w:pPr>
        <w:pStyle w:val="NoSpacing"/>
      </w:pPr>
      <w:r>
        <w:t>3. Other Committees may be appointed or elected as needed'</w:t>
      </w:r>
    </w:p>
    <w:p w:rsidR="00F6722C" w:rsidRDefault="00F6722C" w:rsidP="00F366D8"/>
    <w:p w:rsidR="00F366D8" w:rsidRDefault="00F366D8" w:rsidP="00F6722C">
      <w:pPr>
        <w:pStyle w:val="NoSpacing"/>
      </w:pPr>
      <w:r>
        <w:t xml:space="preserve">B. (THE NOMINATING COMMITTEE SHALL BE APPOINTED BY THE EXECUTIVE BOARD) </w:t>
      </w:r>
      <w:r w:rsidR="00DB3725">
        <w:t>PRIOR</w:t>
      </w:r>
      <w:r>
        <w:t xml:space="preserve"> to the Mid-</w:t>
      </w:r>
      <w:r w:rsidR="00DB3725">
        <w:t>Year Session of the Association.</w:t>
      </w:r>
    </w:p>
    <w:p w:rsidR="00C3656D" w:rsidRDefault="00C3656D" w:rsidP="00F6722C">
      <w:pPr>
        <w:pStyle w:val="NoSpacing"/>
      </w:pPr>
    </w:p>
    <w:p w:rsidR="00F366D8" w:rsidRDefault="00F366D8" w:rsidP="00F6722C">
      <w:pPr>
        <w:pStyle w:val="NoSpacing"/>
      </w:pPr>
      <w:r>
        <w:t>C. (T</w:t>
      </w:r>
      <w:r w:rsidR="00DB3725">
        <w:t>HE BUDGET</w:t>
      </w:r>
      <w:r>
        <w:t xml:space="preserve"> COMMITTEE) shall be appointed by the Executive Board prior to the Mid-Year Session of the Association. The Financial Secretary and Treasurer shall be permanent m</w:t>
      </w:r>
      <w:r w:rsidR="005E63FF">
        <w:t>embers of the Finance Committee.</w:t>
      </w:r>
    </w:p>
    <w:p w:rsidR="00C3656D" w:rsidRDefault="00C3656D" w:rsidP="00F6722C">
      <w:pPr>
        <w:pStyle w:val="NoSpacing"/>
        <w:rPr>
          <w:u w:val="single"/>
        </w:rPr>
      </w:pPr>
    </w:p>
    <w:p w:rsidR="00F366D8" w:rsidRPr="005E63FF" w:rsidRDefault="00F366D8" w:rsidP="00F6722C">
      <w:pPr>
        <w:pStyle w:val="NoSpacing"/>
        <w:rPr>
          <w:u w:val="single"/>
        </w:rPr>
      </w:pPr>
      <w:r w:rsidRPr="005E63FF">
        <w:rPr>
          <w:u w:val="single"/>
        </w:rPr>
        <w:t xml:space="preserve">D. </w:t>
      </w:r>
      <w:proofErr w:type="gramStart"/>
      <w:r w:rsidRPr="005E63FF">
        <w:rPr>
          <w:u w:val="single"/>
        </w:rPr>
        <w:t>The</w:t>
      </w:r>
      <w:proofErr w:type="gramEnd"/>
      <w:r w:rsidRPr="005E63FF">
        <w:rPr>
          <w:u w:val="single"/>
        </w:rPr>
        <w:t xml:space="preserve"> Audit Committee shall be a standing </w:t>
      </w:r>
      <w:r w:rsidR="005E63FF" w:rsidRPr="005E63FF">
        <w:rPr>
          <w:u w:val="single"/>
        </w:rPr>
        <w:t>committee</w:t>
      </w:r>
      <w:r w:rsidRPr="005E63FF">
        <w:rPr>
          <w:u w:val="single"/>
        </w:rPr>
        <w:t xml:space="preserve"> appointed by the Executive Board for internal audit, (BUT AN ANNUAL AUDIT SHALL BE CONDUCTED EVERY FOUR YEARS).</w:t>
      </w:r>
    </w:p>
    <w:p w:rsidR="00C3656D" w:rsidRDefault="00C3656D" w:rsidP="00F6722C">
      <w:pPr>
        <w:pStyle w:val="NoSpacing"/>
      </w:pPr>
    </w:p>
    <w:p w:rsidR="00F857E8" w:rsidRDefault="004B03FF" w:rsidP="00F6722C">
      <w:pPr>
        <w:pStyle w:val="NoSpacing"/>
      </w:pPr>
      <w:r>
        <w:t xml:space="preserve">E. (THE EXECUTIVE </w:t>
      </w:r>
      <w:r w:rsidR="00F366D8">
        <w:t>BOARD MUST MEET SIX (6) TIMES A YEAR).</w:t>
      </w:r>
    </w:p>
    <w:p w:rsidR="00F857E8" w:rsidRDefault="00F857E8" w:rsidP="00FE5364"/>
    <w:p w:rsidR="007809B6" w:rsidRPr="009A6093" w:rsidRDefault="0095420A" w:rsidP="00FE5364">
      <w:pPr>
        <w:rPr>
          <w:b/>
        </w:rPr>
      </w:pPr>
      <w:r w:rsidRPr="009A6093">
        <w:rPr>
          <w:b/>
        </w:rPr>
        <w:t>ARTICLE</w:t>
      </w:r>
      <w:r w:rsidR="007809B6" w:rsidRPr="009A6093">
        <w:rPr>
          <w:b/>
        </w:rPr>
        <w:t xml:space="preserve"> IX – Committees</w:t>
      </w:r>
    </w:p>
    <w:p w:rsidR="00486DAA" w:rsidRDefault="009A6093" w:rsidP="00FE5364">
      <w:pPr>
        <w:pBdr>
          <w:bottom w:val="single" w:sz="12" w:space="1" w:color="auto"/>
        </w:pBdr>
        <w:rPr>
          <w:b/>
        </w:rPr>
      </w:pPr>
      <w:r>
        <w:rPr>
          <w:b/>
        </w:rPr>
        <w:lastRenderedPageBreak/>
        <w:t xml:space="preserve">D </w:t>
      </w:r>
      <w:r w:rsidR="0095420A" w:rsidRPr="009A6093">
        <w:rPr>
          <w:b/>
        </w:rPr>
        <w:t>A</w:t>
      </w:r>
      <w:r>
        <w:rPr>
          <w:b/>
        </w:rPr>
        <w:t xml:space="preserve">mended </w:t>
      </w:r>
      <w:r w:rsidR="00392772" w:rsidRPr="009A6093">
        <w:rPr>
          <w:b/>
        </w:rPr>
        <w:t>to read</w:t>
      </w:r>
      <w:r>
        <w:rPr>
          <w:b/>
        </w:rPr>
        <w:t xml:space="preserve">: </w:t>
      </w:r>
      <w:r w:rsidR="00392772" w:rsidRPr="009A6093">
        <w:rPr>
          <w:b/>
        </w:rPr>
        <w:t xml:space="preserve"> </w:t>
      </w:r>
      <w:r w:rsidR="00486DAA" w:rsidRPr="009A6093">
        <w:rPr>
          <w:b/>
        </w:rPr>
        <w:t>An audit shall be conducted every four years with the change of each administration.</w:t>
      </w:r>
    </w:p>
    <w:p w:rsidR="002A3280" w:rsidRDefault="002A3280" w:rsidP="00FE5364">
      <w:pPr>
        <w:rPr>
          <w:b/>
        </w:rPr>
      </w:pPr>
    </w:p>
    <w:p w:rsidR="002A3280" w:rsidRDefault="002A3280" w:rsidP="00FE5364">
      <w:pPr>
        <w:rPr>
          <w:b/>
        </w:rPr>
      </w:pPr>
    </w:p>
    <w:p w:rsidR="0009405D" w:rsidRPr="00AB5E6B" w:rsidRDefault="0009405D" w:rsidP="0009405D">
      <w:pPr>
        <w:pStyle w:val="NoSpacing"/>
        <w:rPr>
          <w:b/>
        </w:rPr>
      </w:pPr>
      <w:r w:rsidRPr="00AB5E6B">
        <w:rPr>
          <w:b/>
        </w:rPr>
        <w:t>ARTICLE. XI - CATEC</w:t>
      </w:r>
      <w:r w:rsidR="00AB5E6B">
        <w:rPr>
          <w:b/>
        </w:rPr>
        <w:t>H</w:t>
      </w:r>
      <w:r w:rsidRPr="00AB5E6B">
        <w:rPr>
          <w:b/>
        </w:rPr>
        <w:t>IZING / ORDAINING COUNCIL</w:t>
      </w:r>
    </w:p>
    <w:p w:rsidR="0009405D" w:rsidRPr="0009405D" w:rsidRDefault="0009405D" w:rsidP="0009405D">
      <w:pPr>
        <w:pStyle w:val="NoSpacing"/>
      </w:pPr>
    </w:p>
    <w:p w:rsidR="0009405D" w:rsidRPr="0009405D" w:rsidRDefault="0009405D" w:rsidP="0009405D">
      <w:pPr>
        <w:pStyle w:val="NoSpacing"/>
      </w:pPr>
      <w:r w:rsidRPr="0009405D">
        <w:t>A, The Association shall have a Catechizing Council consisting of not less than five, nor more than nine ordained</w:t>
      </w:r>
      <w:r>
        <w:t xml:space="preserve"> </w:t>
      </w:r>
      <w:r w:rsidRPr="0009405D">
        <w:t>Ministers selected by the Moderator and approved by the Association. The Moderator shall serve as an</w:t>
      </w:r>
      <w:r>
        <w:t xml:space="preserve"> </w:t>
      </w:r>
      <w:r w:rsidRPr="0009405D">
        <w:t>Ex</w:t>
      </w:r>
      <w:r w:rsidR="0066164C">
        <w:t>-</w:t>
      </w:r>
      <w:r w:rsidRPr="0009405D">
        <w:t>off</w:t>
      </w:r>
      <w:r w:rsidR="0066164C">
        <w:t>i</w:t>
      </w:r>
      <w:r w:rsidRPr="0009405D">
        <w:t>cio member of the council.</w:t>
      </w:r>
    </w:p>
    <w:p w:rsidR="0009405D" w:rsidRPr="00372EA3" w:rsidRDefault="0009405D" w:rsidP="0009405D">
      <w:pPr>
        <w:pStyle w:val="NoSpacing"/>
        <w:rPr>
          <w:u w:val="single"/>
        </w:rPr>
      </w:pPr>
      <w:r w:rsidRPr="00372EA3">
        <w:rPr>
          <w:u w:val="single"/>
        </w:rPr>
        <w:t xml:space="preserve">Churches desiring to have a candidate examined must declare their intent by </w:t>
      </w:r>
      <w:r w:rsidR="0066164C" w:rsidRPr="00372EA3">
        <w:rPr>
          <w:u w:val="single"/>
        </w:rPr>
        <w:t>letter</w:t>
      </w:r>
      <w:r w:rsidRPr="00372EA3">
        <w:rPr>
          <w:u w:val="single"/>
        </w:rPr>
        <w:t xml:space="preserve"> to the chair of</w:t>
      </w:r>
      <w:r w:rsidR="0066164C" w:rsidRPr="00372EA3">
        <w:rPr>
          <w:u w:val="single"/>
        </w:rPr>
        <w:t xml:space="preserve"> </w:t>
      </w:r>
      <w:r w:rsidRPr="00372EA3">
        <w:rPr>
          <w:u w:val="single"/>
        </w:rPr>
        <w:t xml:space="preserve">the </w:t>
      </w:r>
      <w:r w:rsidR="0066164C" w:rsidRPr="00372EA3">
        <w:rPr>
          <w:u w:val="single"/>
        </w:rPr>
        <w:t xml:space="preserve">catechizing </w:t>
      </w:r>
      <w:r w:rsidRPr="00372EA3">
        <w:rPr>
          <w:u w:val="single"/>
        </w:rPr>
        <w:t>at least thirty (30) days prior to the annual session. Candidates for catechizing must be a member of a church</w:t>
      </w:r>
      <w:r w:rsidR="0066164C" w:rsidRPr="00372EA3">
        <w:rPr>
          <w:u w:val="single"/>
        </w:rPr>
        <w:t xml:space="preserve"> </w:t>
      </w:r>
      <w:r w:rsidRPr="00372EA3">
        <w:rPr>
          <w:u w:val="single"/>
        </w:rPr>
        <w:t>within the Association and m</w:t>
      </w:r>
      <w:r w:rsidR="0066164C" w:rsidRPr="00372EA3">
        <w:rPr>
          <w:u w:val="single"/>
        </w:rPr>
        <w:t>e</w:t>
      </w:r>
      <w:r w:rsidRPr="00372EA3">
        <w:rPr>
          <w:u w:val="single"/>
        </w:rPr>
        <w:t>e</w:t>
      </w:r>
      <w:r w:rsidR="0066164C" w:rsidRPr="00372EA3">
        <w:rPr>
          <w:u w:val="single"/>
        </w:rPr>
        <w:t>t</w:t>
      </w:r>
      <w:r w:rsidRPr="00372EA3">
        <w:rPr>
          <w:u w:val="single"/>
        </w:rPr>
        <w:t xml:space="preserve"> at least one of the following criteria;</w:t>
      </w:r>
    </w:p>
    <w:p w:rsidR="009D2A83" w:rsidRDefault="009D2A83" w:rsidP="0009405D">
      <w:pPr>
        <w:pStyle w:val="NoSpacing"/>
      </w:pPr>
    </w:p>
    <w:p w:rsidR="0009405D" w:rsidRPr="00372EA3" w:rsidRDefault="0009405D" w:rsidP="00365A51">
      <w:pPr>
        <w:pStyle w:val="NoSpacing"/>
        <w:ind w:firstLine="720"/>
        <w:rPr>
          <w:u w:val="single"/>
        </w:rPr>
      </w:pPr>
      <w:r w:rsidRPr="00372EA3">
        <w:rPr>
          <w:u w:val="single"/>
        </w:rPr>
        <w:t>l. A graduate of an accredited Theological Seminary School.</w:t>
      </w:r>
    </w:p>
    <w:p w:rsidR="0009405D" w:rsidRPr="0009405D" w:rsidRDefault="0009405D" w:rsidP="00365A51">
      <w:pPr>
        <w:pStyle w:val="NoSpacing"/>
        <w:ind w:left="720"/>
      </w:pPr>
      <w:r w:rsidRPr="0009405D">
        <w:t>2. Licensed to preach for at least two (2) years and a member of</w:t>
      </w:r>
      <w:r w:rsidR="009D2A83">
        <w:t xml:space="preserve"> </w:t>
      </w:r>
      <w:r w:rsidRPr="0009405D">
        <w:t>the church in the Association for two</w:t>
      </w:r>
      <w:r w:rsidR="009D2A83">
        <w:t xml:space="preserve"> </w:t>
      </w:r>
      <w:r w:rsidRPr="0009405D">
        <w:t>(2)</w:t>
      </w:r>
      <w:r w:rsidR="00365A51">
        <w:t xml:space="preserve"> </w:t>
      </w:r>
      <w:r w:rsidRPr="0009405D">
        <w:t>years.</w:t>
      </w:r>
    </w:p>
    <w:p w:rsidR="0009405D" w:rsidRPr="0009405D" w:rsidRDefault="0009405D" w:rsidP="00365A51">
      <w:pPr>
        <w:pStyle w:val="NoSpacing"/>
        <w:ind w:firstLine="720"/>
      </w:pPr>
      <w:r w:rsidRPr="0009405D">
        <w:t xml:space="preserve">3. To receive a call to Pastor or serve as in an </w:t>
      </w:r>
      <w:r w:rsidR="009D2A83" w:rsidRPr="0009405D">
        <w:t>Institutional</w:t>
      </w:r>
      <w:r w:rsidRPr="0009405D">
        <w:t xml:space="preserve"> Ministry.</w:t>
      </w:r>
    </w:p>
    <w:p w:rsidR="00365A51" w:rsidRDefault="00365A51" w:rsidP="0009405D">
      <w:pPr>
        <w:pStyle w:val="NoSpacing"/>
        <w:rPr>
          <w:u w:val="single"/>
        </w:rPr>
      </w:pPr>
    </w:p>
    <w:p w:rsidR="0009405D" w:rsidRPr="00372EA3" w:rsidRDefault="0009405D" w:rsidP="0009405D">
      <w:pPr>
        <w:pStyle w:val="NoSpacing"/>
        <w:rPr>
          <w:u w:val="single"/>
        </w:rPr>
      </w:pPr>
      <w:r w:rsidRPr="00372EA3">
        <w:rPr>
          <w:u w:val="single"/>
        </w:rPr>
        <w:t xml:space="preserve">B. </w:t>
      </w:r>
      <w:proofErr w:type="gramStart"/>
      <w:r w:rsidRPr="00372EA3">
        <w:rPr>
          <w:u w:val="single"/>
        </w:rPr>
        <w:t>The</w:t>
      </w:r>
      <w:proofErr w:type="gramEnd"/>
      <w:r w:rsidRPr="00372EA3">
        <w:rPr>
          <w:u w:val="single"/>
        </w:rPr>
        <w:t xml:space="preserve"> </w:t>
      </w:r>
      <w:r w:rsidR="009D2A83" w:rsidRPr="00372EA3">
        <w:rPr>
          <w:u w:val="single"/>
        </w:rPr>
        <w:t>Catechizing</w:t>
      </w:r>
      <w:r w:rsidRPr="00372EA3">
        <w:rPr>
          <w:u w:val="single"/>
        </w:rPr>
        <w:t xml:space="preserve"> Council shall examine Ministers who have be</w:t>
      </w:r>
      <w:r w:rsidR="009D2A83" w:rsidRPr="00372EA3">
        <w:rPr>
          <w:u w:val="single"/>
        </w:rPr>
        <w:t>e</w:t>
      </w:r>
      <w:r w:rsidRPr="00372EA3">
        <w:rPr>
          <w:u w:val="single"/>
        </w:rPr>
        <w:t>n recommended by a letter signed by the Pastor</w:t>
      </w:r>
      <w:r w:rsidR="00372EA3" w:rsidRPr="00372EA3">
        <w:rPr>
          <w:u w:val="single"/>
        </w:rPr>
        <w:t xml:space="preserve"> </w:t>
      </w:r>
      <w:r w:rsidR="006317CC" w:rsidRPr="00372EA3">
        <w:rPr>
          <w:u w:val="single"/>
        </w:rPr>
        <w:t>AND CLERK O</w:t>
      </w:r>
      <w:r w:rsidRPr="00372EA3">
        <w:rPr>
          <w:u w:val="single"/>
        </w:rPr>
        <w:t>F THE CHURCH, IN THE ABSENCE OF THE PASTO</w:t>
      </w:r>
      <w:r w:rsidR="006317CC" w:rsidRPr="00372EA3">
        <w:rPr>
          <w:u w:val="single"/>
        </w:rPr>
        <w:t xml:space="preserve">R </w:t>
      </w:r>
      <w:r w:rsidR="00AB5E6B">
        <w:rPr>
          <w:u w:val="single"/>
        </w:rPr>
        <w:t>THE LETTER MAY BE SIGNED BY TH</w:t>
      </w:r>
      <w:r w:rsidRPr="00372EA3">
        <w:rPr>
          <w:u w:val="single"/>
        </w:rPr>
        <w:t>E CHAIR OF THE DEACON</w:t>
      </w:r>
      <w:r w:rsidR="006317CC" w:rsidRPr="00372EA3">
        <w:rPr>
          <w:u w:val="single"/>
        </w:rPr>
        <w:t xml:space="preserve"> B0ARD AND CLERK O</w:t>
      </w:r>
      <w:r w:rsidRPr="00372EA3">
        <w:rPr>
          <w:u w:val="single"/>
        </w:rPr>
        <w:t xml:space="preserve">F THE </w:t>
      </w:r>
      <w:r w:rsidR="006317CC" w:rsidRPr="00372EA3">
        <w:rPr>
          <w:u w:val="single"/>
        </w:rPr>
        <w:t>CHURCH. A WRITTEN</w:t>
      </w:r>
      <w:r w:rsidRPr="00372EA3">
        <w:rPr>
          <w:u w:val="single"/>
        </w:rPr>
        <w:t xml:space="preserve"> EX</w:t>
      </w:r>
      <w:r w:rsidR="006317CC" w:rsidRPr="00372EA3">
        <w:rPr>
          <w:u w:val="single"/>
        </w:rPr>
        <w:t xml:space="preserve">AMINATION </w:t>
      </w:r>
      <w:r w:rsidRPr="00372EA3">
        <w:rPr>
          <w:u w:val="single"/>
        </w:rPr>
        <w:t>SHALL BE ADMIMSTERED BY THE ORDA</w:t>
      </w:r>
      <w:r w:rsidR="006317CC" w:rsidRPr="00372EA3">
        <w:rPr>
          <w:u w:val="single"/>
        </w:rPr>
        <w:t xml:space="preserve">INING </w:t>
      </w:r>
      <w:r w:rsidR="00613DFE" w:rsidRPr="00372EA3">
        <w:rPr>
          <w:u w:val="single"/>
        </w:rPr>
        <w:t>COUNCIL</w:t>
      </w:r>
      <w:r w:rsidRPr="00372EA3">
        <w:rPr>
          <w:u w:val="single"/>
        </w:rPr>
        <w:t>.</w:t>
      </w:r>
      <w:r w:rsidR="00613DFE" w:rsidRPr="00372EA3">
        <w:rPr>
          <w:u w:val="single"/>
        </w:rPr>
        <w:t xml:space="preserve"> </w:t>
      </w:r>
      <w:r w:rsidRPr="00372EA3">
        <w:rPr>
          <w:u w:val="single"/>
        </w:rPr>
        <w:t>EXAMINATION SHALL BE A</w:t>
      </w:r>
      <w:r w:rsidR="007816EE">
        <w:rPr>
          <w:u w:val="single"/>
        </w:rPr>
        <w:t>DMIMSTERED BY THE ORDAINING COU</w:t>
      </w:r>
      <w:r w:rsidRPr="00372EA3">
        <w:rPr>
          <w:u w:val="single"/>
        </w:rPr>
        <w:t>NCIL OF T</w:t>
      </w:r>
      <w:r w:rsidR="00405223" w:rsidRPr="00372EA3">
        <w:rPr>
          <w:u w:val="single"/>
        </w:rPr>
        <w:t>H</w:t>
      </w:r>
      <w:r w:rsidRPr="00372EA3">
        <w:rPr>
          <w:u w:val="single"/>
        </w:rPr>
        <w:t>E ASSOCIATION.</w:t>
      </w:r>
    </w:p>
    <w:p w:rsidR="0009405D" w:rsidRPr="0009405D" w:rsidRDefault="00405223" w:rsidP="0009405D">
      <w:pPr>
        <w:pStyle w:val="NoSpacing"/>
      </w:pPr>
      <w:r>
        <w:t>C. IN THE EVENT</w:t>
      </w:r>
      <w:r w:rsidR="0009405D" w:rsidRPr="0009405D">
        <w:t xml:space="preserve"> A M</w:t>
      </w:r>
      <w:r>
        <w:t>I</w:t>
      </w:r>
      <w:r w:rsidR="0009405D" w:rsidRPr="0009405D">
        <w:t>NISTER IN A MEMBER CH</w:t>
      </w:r>
      <w:r>
        <w:t>UR</w:t>
      </w:r>
      <w:r w:rsidR="0009405D" w:rsidRPr="0009405D">
        <w:t>CH OF THE ASSOCIATION WHO HAS NOT BEEN ORDA</w:t>
      </w:r>
      <w:r>
        <w:t>I</w:t>
      </w:r>
      <w:r w:rsidR="0009405D" w:rsidRPr="0009405D">
        <w:t>NED RECEIVES</w:t>
      </w:r>
      <w:r>
        <w:t xml:space="preserve"> </w:t>
      </w:r>
      <w:r w:rsidR="0009405D" w:rsidRPr="0009405D">
        <w:t xml:space="preserve">A PASTORAL CALL OR TO SERVE IN </w:t>
      </w:r>
      <w:r w:rsidR="007816EE" w:rsidRPr="0009405D">
        <w:t>AN</w:t>
      </w:r>
      <w:r w:rsidR="0009405D" w:rsidRPr="0009405D">
        <w:t xml:space="preserve"> INSTITUTIONAL MINISTRY, THE CHURCH MAY PETITION </w:t>
      </w:r>
      <w:r w:rsidR="002F220B">
        <w:t xml:space="preserve">THE ORDAINING COUNCIL </w:t>
      </w:r>
      <w:r w:rsidR="0009405D" w:rsidRPr="0009405D">
        <w:t>TO CALL A SPECIAL MEETING TO CONSIDER T</w:t>
      </w:r>
      <w:r w:rsidR="002F220B">
        <w:t>H</w:t>
      </w:r>
      <w:r w:rsidR="0009405D" w:rsidRPr="0009405D">
        <w:t>E CH</w:t>
      </w:r>
      <w:r w:rsidR="002F220B">
        <w:t>U</w:t>
      </w:r>
      <w:r w:rsidR="0009405D" w:rsidRPr="0009405D">
        <w:t>RCH'S REQIJEST.</w:t>
      </w:r>
    </w:p>
    <w:p w:rsidR="0009405D" w:rsidRPr="0009405D" w:rsidRDefault="0009405D" w:rsidP="0009405D">
      <w:pPr>
        <w:pStyle w:val="NoSpacing"/>
      </w:pPr>
      <w:r w:rsidRPr="0009405D">
        <w:t xml:space="preserve">D. </w:t>
      </w:r>
      <w:r w:rsidR="00AA66CA">
        <w:t xml:space="preserve">CANIDATES </w:t>
      </w:r>
      <w:r w:rsidRPr="0009405D">
        <w:t xml:space="preserve">WHO SATISFACTORILY COMPLETE THE CATECHZING EXAMINATION SHAII BE </w:t>
      </w:r>
      <w:r w:rsidR="00AA66CA">
        <w:t>R</w:t>
      </w:r>
      <w:r w:rsidRPr="0009405D">
        <w:t>ECOMMENDED BY</w:t>
      </w:r>
      <w:r w:rsidR="00AA66CA">
        <w:t xml:space="preserve"> </w:t>
      </w:r>
      <w:r w:rsidRPr="0009405D">
        <w:t>THE ASS</w:t>
      </w:r>
      <w:r w:rsidR="00AA66CA">
        <w:t>OCIATION FOR ORDAINATION</w:t>
      </w:r>
      <w:r w:rsidRPr="0009405D">
        <w:t xml:space="preserve">, </w:t>
      </w:r>
      <w:r w:rsidR="00AA66CA">
        <w:t>CANIDATES</w:t>
      </w:r>
      <w:r w:rsidRPr="0009405D">
        <w:t xml:space="preserve"> SHALL BE GTVEN T</w:t>
      </w:r>
      <w:r w:rsidR="00AA66CA">
        <w:t>HE OPTION OF PARTICIPATING IN THE ORDAINATION SERVICE OF</w:t>
      </w:r>
      <w:r w:rsidRPr="0009405D">
        <w:t xml:space="preserve"> THE ASSOCIATION OR </w:t>
      </w:r>
      <w:r w:rsidR="00AA66CA">
        <w:t>WITH THE APPROVAL OF</w:t>
      </w:r>
      <w:r w:rsidRPr="0009405D">
        <w:t xml:space="preserve"> THEIR PASTOR ELECT TO HAVE AN</w:t>
      </w:r>
      <w:r w:rsidR="00591118">
        <w:t xml:space="preserve"> ORDAINATION SERVICE THEIR LOCAL CHURCH. </w:t>
      </w:r>
    </w:p>
    <w:p w:rsidR="0009405D" w:rsidRPr="00372EA3" w:rsidRDefault="0009405D" w:rsidP="0009405D">
      <w:pPr>
        <w:pStyle w:val="NoSpacing"/>
        <w:rPr>
          <w:u w:val="single"/>
        </w:rPr>
      </w:pPr>
      <w:r w:rsidRPr="00372EA3">
        <w:rPr>
          <w:u w:val="single"/>
        </w:rPr>
        <w:t>E. THE CANDIDATE SHALL RECEIVE A CERTIFICATE WHICH SPECI</w:t>
      </w:r>
      <w:r w:rsidR="00591118" w:rsidRPr="00372EA3">
        <w:rPr>
          <w:u w:val="single"/>
        </w:rPr>
        <w:t>FIES THAT THE L</w:t>
      </w:r>
      <w:r w:rsidRPr="00372EA3">
        <w:rPr>
          <w:u w:val="single"/>
        </w:rPr>
        <w:t>ICENSE ISSUED</w:t>
      </w:r>
      <w:r w:rsidR="00591118" w:rsidRPr="00372EA3">
        <w:rPr>
          <w:u w:val="single"/>
        </w:rPr>
        <w:t xml:space="preserve"> BY THE</w:t>
      </w:r>
      <w:r w:rsidR="00372EA3" w:rsidRPr="00372EA3">
        <w:t xml:space="preserve"> </w:t>
      </w:r>
      <w:r w:rsidR="00372EA3" w:rsidRPr="00372EA3">
        <w:rPr>
          <w:u w:val="single"/>
        </w:rPr>
        <w:t>Association is valid only in a Missionary Church.</w:t>
      </w:r>
      <w:r w:rsidR="00372EA3">
        <w:rPr>
          <w:u w:val="single"/>
        </w:rPr>
        <w:t xml:space="preserve"> </w:t>
      </w:r>
      <w:r w:rsidR="00591118" w:rsidRPr="00372EA3">
        <w:rPr>
          <w:u w:val="single"/>
        </w:rPr>
        <w:t xml:space="preserve"> </w:t>
      </w:r>
    </w:p>
    <w:p w:rsidR="0009405D" w:rsidRPr="0009405D" w:rsidRDefault="0009405D" w:rsidP="0009405D">
      <w:pPr>
        <w:pStyle w:val="NoSpacing"/>
      </w:pPr>
    </w:p>
    <w:p w:rsidR="0095420A" w:rsidRPr="00F6722C" w:rsidRDefault="0095420A" w:rsidP="00FE5364">
      <w:pPr>
        <w:rPr>
          <w:b/>
        </w:rPr>
      </w:pPr>
      <w:r w:rsidRPr="00F6722C">
        <w:rPr>
          <w:b/>
        </w:rPr>
        <w:t>ARTICLE X</w:t>
      </w:r>
      <w:r w:rsidR="00381E6B" w:rsidRPr="00F6722C">
        <w:rPr>
          <w:b/>
        </w:rPr>
        <w:t xml:space="preserve">I CATECIZING/ORDAINING COUNCIL </w:t>
      </w:r>
    </w:p>
    <w:p w:rsidR="00381E6B" w:rsidRPr="00F6722C" w:rsidRDefault="00381E6B" w:rsidP="00381E6B">
      <w:pPr>
        <w:pStyle w:val="ListParagraph"/>
        <w:numPr>
          <w:ilvl w:val="0"/>
          <w:numId w:val="1"/>
        </w:numPr>
        <w:rPr>
          <w:b/>
        </w:rPr>
      </w:pPr>
      <w:r w:rsidRPr="00F6722C">
        <w:rPr>
          <w:b/>
        </w:rPr>
        <w:t>Amended to read</w:t>
      </w:r>
      <w:r w:rsidR="00372EA3">
        <w:rPr>
          <w:b/>
        </w:rPr>
        <w:t xml:space="preserve">: </w:t>
      </w:r>
      <w:r w:rsidRPr="00F6722C">
        <w:rPr>
          <w:b/>
        </w:rPr>
        <w:t xml:space="preserve"> Churches desiring to have a candidate examined must declare intent by letter to the Chair of the Catechizing Committee at least</w:t>
      </w:r>
      <w:r w:rsidR="00486DAA" w:rsidRPr="00F6722C">
        <w:rPr>
          <w:b/>
        </w:rPr>
        <w:t xml:space="preserve"> thirty (30) days prior to the Annual S</w:t>
      </w:r>
      <w:r w:rsidRPr="00F6722C">
        <w:rPr>
          <w:b/>
        </w:rPr>
        <w:t>ession</w:t>
      </w:r>
      <w:r w:rsidR="00486DAA" w:rsidRPr="00F6722C">
        <w:rPr>
          <w:b/>
        </w:rPr>
        <w:t xml:space="preserve"> of the ECGMBA</w:t>
      </w:r>
      <w:r w:rsidRPr="00F6722C">
        <w:rPr>
          <w:b/>
        </w:rPr>
        <w:t>/Minister Deacons, Deaconess Union.</w:t>
      </w:r>
    </w:p>
    <w:p w:rsidR="005467CD" w:rsidRPr="00F6722C" w:rsidRDefault="005467CD" w:rsidP="005467CD">
      <w:pPr>
        <w:pStyle w:val="ListParagraph"/>
        <w:rPr>
          <w:b/>
        </w:rPr>
      </w:pPr>
    </w:p>
    <w:p w:rsidR="005467CD" w:rsidRPr="00F6722C" w:rsidRDefault="005467CD" w:rsidP="005467CD">
      <w:pPr>
        <w:pStyle w:val="ListParagraph"/>
        <w:numPr>
          <w:ilvl w:val="0"/>
          <w:numId w:val="2"/>
        </w:numPr>
        <w:rPr>
          <w:b/>
        </w:rPr>
      </w:pPr>
      <w:r w:rsidRPr="00F6722C">
        <w:rPr>
          <w:b/>
        </w:rPr>
        <w:t>Amended to read</w:t>
      </w:r>
      <w:r w:rsidR="00372EA3">
        <w:rPr>
          <w:b/>
        </w:rPr>
        <w:t xml:space="preserve">: </w:t>
      </w:r>
      <w:r w:rsidRPr="00F6722C">
        <w:rPr>
          <w:b/>
        </w:rPr>
        <w:t xml:space="preserve"> A graduate of an accredited Theological/Divinity School or Seminary.</w:t>
      </w:r>
    </w:p>
    <w:p w:rsidR="005467CD" w:rsidRPr="00F6722C" w:rsidRDefault="005467CD" w:rsidP="005467CD">
      <w:pPr>
        <w:pStyle w:val="ListParagraph"/>
        <w:ind w:left="1080"/>
        <w:rPr>
          <w:b/>
        </w:rPr>
      </w:pPr>
    </w:p>
    <w:p w:rsidR="00381E6B" w:rsidRPr="00F6722C" w:rsidRDefault="00381E6B" w:rsidP="00307E48">
      <w:pPr>
        <w:pStyle w:val="ListParagraph"/>
        <w:numPr>
          <w:ilvl w:val="0"/>
          <w:numId w:val="1"/>
        </w:numPr>
        <w:rPr>
          <w:b/>
        </w:rPr>
      </w:pPr>
      <w:r w:rsidRPr="00F6722C">
        <w:rPr>
          <w:b/>
        </w:rPr>
        <w:t xml:space="preserve"> </w:t>
      </w:r>
      <w:r w:rsidR="005467CD" w:rsidRPr="00F6722C">
        <w:rPr>
          <w:b/>
        </w:rPr>
        <w:t>Amended</w:t>
      </w:r>
      <w:r w:rsidRPr="00F6722C">
        <w:rPr>
          <w:b/>
        </w:rPr>
        <w:t xml:space="preserve"> to r</w:t>
      </w:r>
      <w:r w:rsidR="00392772" w:rsidRPr="00F6722C">
        <w:rPr>
          <w:b/>
        </w:rPr>
        <w:t>ead</w:t>
      </w:r>
      <w:r w:rsidR="00372EA3">
        <w:rPr>
          <w:b/>
        </w:rPr>
        <w:t xml:space="preserve">: </w:t>
      </w:r>
      <w:r w:rsidR="00392772" w:rsidRPr="00F6722C">
        <w:rPr>
          <w:b/>
        </w:rPr>
        <w:t xml:space="preserve"> A written examination and</w:t>
      </w:r>
      <w:r w:rsidR="005467CD" w:rsidRPr="00F6722C">
        <w:rPr>
          <w:b/>
        </w:rPr>
        <w:t xml:space="preserve"> Oral Examination shall be admin</w:t>
      </w:r>
      <w:r w:rsidR="00372EA3">
        <w:rPr>
          <w:b/>
        </w:rPr>
        <w:t xml:space="preserve">istered by </w:t>
      </w:r>
      <w:r w:rsidR="00FF3DC9">
        <w:rPr>
          <w:b/>
        </w:rPr>
        <w:t>the Ordaining</w:t>
      </w:r>
      <w:r w:rsidR="00372EA3">
        <w:rPr>
          <w:b/>
        </w:rPr>
        <w:t xml:space="preserve"> Council</w:t>
      </w:r>
      <w:r w:rsidR="005467CD" w:rsidRPr="00F6722C">
        <w:rPr>
          <w:b/>
        </w:rPr>
        <w:t xml:space="preserve"> of the Association.</w:t>
      </w:r>
    </w:p>
    <w:p w:rsidR="009C274E" w:rsidRDefault="00887CA5" w:rsidP="00EE7183">
      <w:pPr>
        <w:ind w:left="345"/>
        <w:rPr>
          <w:b/>
        </w:rPr>
      </w:pPr>
      <w:r w:rsidRPr="00F6722C">
        <w:rPr>
          <w:b/>
        </w:rPr>
        <w:lastRenderedPageBreak/>
        <w:t xml:space="preserve">E. </w:t>
      </w:r>
      <w:r w:rsidR="00372EA3">
        <w:rPr>
          <w:b/>
        </w:rPr>
        <w:t xml:space="preserve">  </w:t>
      </w:r>
      <w:r w:rsidR="00FF3DC9">
        <w:rPr>
          <w:b/>
        </w:rPr>
        <w:t xml:space="preserve"> </w:t>
      </w:r>
      <w:r w:rsidRPr="00F6722C">
        <w:rPr>
          <w:b/>
        </w:rPr>
        <w:t xml:space="preserve">Amended to read The Candidate shall receive a certificate which specifies that the license </w:t>
      </w:r>
      <w:r w:rsidR="00372EA3">
        <w:rPr>
          <w:b/>
        </w:rPr>
        <w:t xml:space="preserve">    </w:t>
      </w:r>
      <w:r w:rsidR="00307E48">
        <w:rPr>
          <w:b/>
        </w:rPr>
        <w:t xml:space="preserve">         </w:t>
      </w:r>
      <w:r w:rsidR="00AB5E6B">
        <w:rPr>
          <w:b/>
        </w:rPr>
        <w:t xml:space="preserve">                         </w:t>
      </w:r>
      <w:r w:rsidR="009C274E">
        <w:rPr>
          <w:b/>
        </w:rPr>
        <w:t xml:space="preserve">     </w:t>
      </w:r>
      <w:r w:rsidR="00FF3DC9">
        <w:rPr>
          <w:b/>
        </w:rPr>
        <w:t xml:space="preserve">  </w:t>
      </w:r>
      <w:r w:rsidR="002A3280">
        <w:rPr>
          <w:b/>
        </w:rPr>
        <w:t xml:space="preserve">            </w:t>
      </w:r>
      <w:r w:rsidR="00EE7183">
        <w:rPr>
          <w:b/>
        </w:rPr>
        <w:t xml:space="preserve"> </w:t>
      </w:r>
      <w:r w:rsidR="00AB5E6B">
        <w:rPr>
          <w:b/>
        </w:rPr>
        <w:t xml:space="preserve">by the </w:t>
      </w:r>
      <w:r w:rsidRPr="00F6722C">
        <w:rPr>
          <w:b/>
        </w:rPr>
        <w:t>Association is valid only in a Missionary Baptist Church.</w:t>
      </w:r>
      <w:r w:rsidR="009C274E">
        <w:rPr>
          <w:b/>
        </w:rPr>
        <w:t xml:space="preserve"> </w:t>
      </w:r>
    </w:p>
    <w:p w:rsidR="009C274E" w:rsidRDefault="009C274E" w:rsidP="00FE5364">
      <w:pPr>
        <w:rPr>
          <w:b/>
        </w:rPr>
      </w:pPr>
    </w:p>
    <w:p w:rsidR="009C274E" w:rsidRDefault="009C274E" w:rsidP="00FE5364">
      <w:pPr>
        <w:rPr>
          <w:b/>
        </w:rPr>
      </w:pPr>
    </w:p>
    <w:p w:rsidR="003A6DC7" w:rsidRDefault="003A6DC7" w:rsidP="00FE5364">
      <w:pPr>
        <w:rPr>
          <w:b/>
        </w:rPr>
      </w:pPr>
    </w:p>
    <w:p w:rsidR="009B1948" w:rsidRPr="00191CC7" w:rsidRDefault="009B1948" w:rsidP="009B1948">
      <w:pPr>
        <w:rPr>
          <w:b/>
        </w:rPr>
      </w:pPr>
      <w:r w:rsidRPr="00191CC7">
        <w:rPr>
          <w:b/>
        </w:rPr>
        <w:t>ARTICLE. XII. OPERATING YEAR</w:t>
      </w:r>
    </w:p>
    <w:p w:rsidR="009B1948" w:rsidRPr="00191CC7" w:rsidRDefault="009B1948" w:rsidP="009B1948">
      <w:pPr>
        <w:rPr>
          <w:u w:val="single"/>
        </w:rPr>
      </w:pPr>
      <w:r w:rsidRPr="00191CC7">
        <w:rPr>
          <w:u w:val="single"/>
        </w:rPr>
        <w:t>A THE ASSOCNTION SHALL OPERATE ON THE CALENDAR YEAR EEFECTIVE JANUARY 1, 2006 AND ENDING DECEMBER 31 OF EACH YEAR THEREAFTER.</w:t>
      </w:r>
    </w:p>
    <w:p w:rsidR="007601BC" w:rsidRDefault="009B1948" w:rsidP="009B1948">
      <w:r>
        <w:t>B. ALL FUNDS COLLECTED IN THE NAME OF THE ASSOCIATION OR AUXILARIES, SHALL BE PLACED IN A CENTRALIZED TREASURE</w:t>
      </w:r>
      <w:r w:rsidR="007601BC">
        <w:t>. EACH AUXILARY</w:t>
      </w:r>
      <w:r>
        <w:t xml:space="preserve"> SHALL SIJBMT AN ANNUAL BUDGET </w:t>
      </w:r>
      <w:r w:rsidR="007601BC">
        <w:t>TO THE</w:t>
      </w:r>
      <w:r>
        <w:t xml:space="preserve"> E</w:t>
      </w:r>
      <w:r w:rsidR="007601BC">
        <w:t>X</w:t>
      </w:r>
      <w:r>
        <w:t>E</w:t>
      </w:r>
      <w:r w:rsidR="007601BC">
        <w:t xml:space="preserve">CUTIVE </w:t>
      </w:r>
      <w:r>
        <w:t>B</w:t>
      </w:r>
      <w:r w:rsidR="007601BC">
        <w:t>OARD OF THE ASSOCIATION</w:t>
      </w:r>
      <w:r>
        <w:t>,</w:t>
      </w:r>
      <w:r w:rsidR="007601BC">
        <w:t xml:space="preserve"> PRIOR TO THE LAST MEETING OF THE BOARD BEFORE THE ANNUAL SESSION. </w:t>
      </w:r>
    </w:p>
    <w:p w:rsidR="003A6DC7" w:rsidRDefault="009B1948" w:rsidP="009B1948">
      <w:r>
        <w:t xml:space="preserve">C. </w:t>
      </w:r>
      <w:r w:rsidR="006D37D7">
        <w:t xml:space="preserve">THE TREASURER SHALL SUBMIT A COMPLETE RECORD OF ALL FUNDS COLLECTED </w:t>
      </w:r>
      <w:r>
        <w:t xml:space="preserve">AND </w:t>
      </w:r>
      <w:r w:rsidR="006D37D7">
        <w:t xml:space="preserve">SPENT </w:t>
      </w:r>
      <w:r w:rsidR="0078515E">
        <w:t xml:space="preserve">AT THE END OF EACH CALENDAR YEAR. THIS REPORT WILL BE GIVEN AT THE MID-YEAR SESSION IN JANUARY. </w:t>
      </w:r>
    </w:p>
    <w:p w:rsidR="00CD2535" w:rsidRDefault="00CD2535" w:rsidP="00FE5364">
      <w:pPr>
        <w:rPr>
          <w:b/>
        </w:rPr>
      </w:pPr>
    </w:p>
    <w:p w:rsidR="00887CA5" w:rsidRPr="00191CC7" w:rsidRDefault="00887CA5" w:rsidP="00FE5364">
      <w:pPr>
        <w:rPr>
          <w:b/>
        </w:rPr>
      </w:pPr>
      <w:r w:rsidRPr="00191CC7">
        <w:rPr>
          <w:b/>
        </w:rPr>
        <w:t>ARTICLE XII – OPERATING YEAR</w:t>
      </w:r>
    </w:p>
    <w:p w:rsidR="00887CA5" w:rsidRDefault="00887CA5" w:rsidP="00887CA5">
      <w:pPr>
        <w:pStyle w:val="ListParagraph"/>
        <w:numPr>
          <w:ilvl w:val="0"/>
          <w:numId w:val="3"/>
        </w:numPr>
        <w:rPr>
          <w:b/>
        </w:rPr>
      </w:pPr>
      <w:r w:rsidRPr="00191CC7">
        <w:rPr>
          <w:b/>
        </w:rPr>
        <w:t>Amended to read</w:t>
      </w:r>
      <w:r w:rsidR="00191CC7">
        <w:rPr>
          <w:b/>
        </w:rPr>
        <w:t xml:space="preserve">: </w:t>
      </w:r>
      <w:r w:rsidRPr="00191CC7">
        <w:rPr>
          <w:b/>
        </w:rPr>
        <w:t xml:space="preserve"> The Association shall operate on a Calendar year beginning January 1 and ending December 31.</w:t>
      </w:r>
    </w:p>
    <w:p w:rsidR="00066E84" w:rsidRDefault="00066E84" w:rsidP="00066E84">
      <w:pPr>
        <w:pStyle w:val="ListParagraph"/>
        <w:rPr>
          <w:b/>
        </w:rPr>
      </w:pPr>
      <w:r>
        <w:rPr>
          <w:b/>
        </w:rPr>
        <w:t>___________________________________________________________________________</w:t>
      </w:r>
    </w:p>
    <w:p w:rsidR="00CD2535" w:rsidRDefault="00CD2535" w:rsidP="00090B53"/>
    <w:p w:rsidR="00090B53" w:rsidRPr="00CD2535" w:rsidRDefault="00090B53" w:rsidP="00090B53">
      <w:pPr>
        <w:rPr>
          <w:b/>
        </w:rPr>
      </w:pPr>
      <w:r w:rsidRPr="00CD2535">
        <w:rPr>
          <w:b/>
        </w:rPr>
        <w:t xml:space="preserve">ARTICLE – XV. </w:t>
      </w:r>
    </w:p>
    <w:p w:rsidR="00090B53" w:rsidRPr="004B03FF" w:rsidRDefault="00090B53" w:rsidP="00090B53">
      <w:pPr>
        <w:rPr>
          <w:u w:val="single"/>
        </w:rPr>
      </w:pPr>
      <w:r w:rsidRPr="004B03FF">
        <w:rPr>
          <w:u w:val="single"/>
        </w:rPr>
        <w:t>The meeting of the Association and its Auxiliaries shall be conducted according to the Scriptures and Robert's Rules of Order, Revised.</w:t>
      </w:r>
    </w:p>
    <w:p w:rsidR="000875B0" w:rsidRPr="004B03FF" w:rsidRDefault="00090B53" w:rsidP="00090B53">
      <w:pPr>
        <w:rPr>
          <w:u w:val="single"/>
        </w:rPr>
      </w:pPr>
      <w:r w:rsidRPr="004B03FF">
        <w:rPr>
          <w:u w:val="single"/>
        </w:rPr>
        <w:t xml:space="preserve">Member churches shall uphold and teach Missionary Baptist doctrine and policy. Auxiliaries may not have a Constitution and By-Laws, and any guidelines </w:t>
      </w:r>
      <w:r w:rsidR="00E330E1" w:rsidRPr="004B03FF">
        <w:rPr>
          <w:u w:val="single"/>
        </w:rPr>
        <w:t>must be approved</w:t>
      </w:r>
      <w:r w:rsidRPr="004B03FF">
        <w:rPr>
          <w:u w:val="single"/>
        </w:rPr>
        <w:t xml:space="preserve"> and be consistent with the Constitution and By-Laws of</w:t>
      </w:r>
      <w:r w:rsidR="00E330E1" w:rsidRPr="004B03FF">
        <w:rPr>
          <w:u w:val="single"/>
        </w:rPr>
        <w:t xml:space="preserve"> </w:t>
      </w:r>
      <w:r w:rsidRPr="004B03FF">
        <w:rPr>
          <w:u w:val="single"/>
        </w:rPr>
        <w:t>the Association.</w:t>
      </w:r>
    </w:p>
    <w:p w:rsidR="00CD2535" w:rsidRDefault="00CD2535" w:rsidP="00887CA5">
      <w:pPr>
        <w:rPr>
          <w:b/>
        </w:rPr>
      </w:pPr>
    </w:p>
    <w:p w:rsidR="00887CA5" w:rsidRPr="00EC233A" w:rsidRDefault="00887CA5" w:rsidP="00887CA5">
      <w:pPr>
        <w:rPr>
          <w:b/>
        </w:rPr>
      </w:pPr>
      <w:r w:rsidRPr="00EC233A">
        <w:rPr>
          <w:b/>
        </w:rPr>
        <w:t>ARTICLE XV</w:t>
      </w:r>
    </w:p>
    <w:p w:rsidR="00887CA5" w:rsidRPr="00EC233A" w:rsidRDefault="00887CA5" w:rsidP="00887CA5">
      <w:pPr>
        <w:rPr>
          <w:b/>
        </w:rPr>
      </w:pPr>
      <w:r w:rsidRPr="00EC233A">
        <w:rPr>
          <w:b/>
        </w:rPr>
        <w:t>Amended into two parts A. &amp; B.</w:t>
      </w:r>
    </w:p>
    <w:p w:rsidR="00887CA5" w:rsidRDefault="00887CA5" w:rsidP="00887CA5">
      <w:pPr>
        <w:pStyle w:val="ListParagraph"/>
        <w:numPr>
          <w:ilvl w:val="0"/>
          <w:numId w:val="4"/>
        </w:numPr>
        <w:rPr>
          <w:b/>
        </w:rPr>
      </w:pPr>
      <w:r w:rsidRPr="00EC233A">
        <w:rPr>
          <w:b/>
        </w:rPr>
        <w:t xml:space="preserve"> The meeting of the Association and its Auxiliaries shall be conducted according to the Scriptures and Robert’s Rules of Order, Revised</w:t>
      </w:r>
      <w:r w:rsidR="00EC233A">
        <w:rPr>
          <w:b/>
        </w:rPr>
        <w:t>.</w:t>
      </w:r>
    </w:p>
    <w:p w:rsidR="00CD2535" w:rsidRPr="00EC233A" w:rsidRDefault="00CD2535" w:rsidP="00CD2535">
      <w:pPr>
        <w:pStyle w:val="ListParagraph"/>
        <w:rPr>
          <w:b/>
        </w:rPr>
      </w:pPr>
    </w:p>
    <w:p w:rsidR="00066E84" w:rsidRPr="00066E84" w:rsidRDefault="00392772" w:rsidP="00066E84">
      <w:pPr>
        <w:pStyle w:val="ListParagraph"/>
        <w:numPr>
          <w:ilvl w:val="0"/>
          <w:numId w:val="4"/>
        </w:numPr>
        <w:rPr>
          <w:b/>
        </w:rPr>
      </w:pPr>
      <w:r w:rsidRPr="00066E84">
        <w:rPr>
          <w:b/>
        </w:rPr>
        <w:lastRenderedPageBreak/>
        <w:t>Member Churches shall uphold and teach Missionary Baptist doctrine and policy.  Auxiliaries operate under the constitution of the Association and shall have standard operating procedures</w:t>
      </w:r>
      <w:r w:rsidR="00EC233A" w:rsidRPr="00066E84">
        <w:rPr>
          <w:b/>
          <w:color w:val="C00000"/>
        </w:rPr>
        <w:t>.</w:t>
      </w:r>
    </w:p>
    <w:p w:rsidR="004B03FF" w:rsidRPr="00066E84" w:rsidRDefault="004B03FF" w:rsidP="00066E84">
      <w:pPr>
        <w:pStyle w:val="ListParagraph"/>
        <w:rPr>
          <w:b/>
        </w:rPr>
      </w:pPr>
      <w:r w:rsidRPr="00066E84">
        <w:rPr>
          <w:b/>
        </w:rPr>
        <w:t>__________________________________________________________________________</w:t>
      </w:r>
    </w:p>
    <w:p w:rsidR="00066E84" w:rsidRDefault="00066E84" w:rsidP="00085E51">
      <w:pPr>
        <w:rPr>
          <w:b/>
        </w:rPr>
      </w:pPr>
    </w:p>
    <w:p w:rsidR="00066E84" w:rsidRDefault="00066E84" w:rsidP="00085E51">
      <w:pPr>
        <w:rPr>
          <w:b/>
        </w:rPr>
      </w:pPr>
    </w:p>
    <w:p w:rsidR="00066E84" w:rsidRDefault="00066E84" w:rsidP="00085E51">
      <w:pPr>
        <w:rPr>
          <w:b/>
        </w:rPr>
      </w:pPr>
    </w:p>
    <w:p w:rsidR="00085E51" w:rsidRPr="00066E84" w:rsidRDefault="00085E51" w:rsidP="00085E51">
      <w:pPr>
        <w:rPr>
          <w:b/>
        </w:rPr>
      </w:pPr>
      <w:r w:rsidRPr="00066E84">
        <w:rPr>
          <w:b/>
        </w:rPr>
        <w:t>ARTICLE - VI. OFFICERS</w:t>
      </w:r>
    </w:p>
    <w:p w:rsidR="00085E51" w:rsidRPr="002F2854" w:rsidRDefault="00085E51" w:rsidP="00365A51">
      <w:pPr>
        <w:pStyle w:val="NoSpacing"/>
      </w:pPr>
      <w:r w:rsidRPr="002F2854">
        <w:t xml:space="preserve">A. The officers of the Association are: Moderator, First Vice Moderator, Second Vice Moderator Recording Secretary, Corresponding Secretary, Treasurer, Financial Secretary, Chairperson of the Executive Board and Presidents of Auxiliaries. </w:t>
      </w:r>
    </w:p>
    <w:p w:rsidR="00066E84" w:rsidRDefault="00066E84" w:rsidP="00365A51">
      <w:pPr>
        <w:pStyle w:val="NoSpacing"/>
      </w:pPr>
    </w:p>
    <w:p w:rsidR="00085E51" w:rsidRPr="002F2854" w:rsidRDefault="00085E51" w:rsidP="00365A51">
      <w:pPr>
        <w:pStyle w:val="NoSpacing"/>
      </w:pPr>
      <w:r w:rsidRPr="002F2854">
        <w:t>B. All Officers of the Association shall be elected at the Annual Session of the Association, or at the last meeting of the Auxiliary, prior to the Annual Session. All officers shall then be installed on the last business day of the Annual Session.</w:t>
      </w:r>
    </w:p>
    <w:p w:rsidR="00066E84" w:rsidRDefault="00066E84" w:rsidP="00365A51">
      <w:pPr>
        <w:pStyle w:val="NoSpacing"/>
      </w:pPr>
    </w:p>
    <w:p w:rsidR="00085E51" w:rsidRDefault="00085E51" w:rsidP="00365A51">
      <w:pPr>
        <w:pStyle w:val="NoSpacing"/>
      </w:pPr>
      <w:r w:rsidRPr="002F2854">
        <w:t xml:space="preserve">C. </w:t>
      </w:r>
      <w:proofErr w:type="gramStart"/>
      <w:r w:rsidRPr="002F2854">
        <w:t>The</w:t>
      </w:r>
      <w:proofErr w:type="gramEnd"/>
      <w:r w:rsidRPr="002F2854">
        <w:t xml:space="preserve"> Parliamentarian will be appointed by the Executive Board'</w:t>
      </w:r>
    </w:p>
    <w:p w:rsidR="00066E84" w:rsidRDefault="00066E84" w:rsidP="00365A51">
      <w:pPr>
        <w:pStyle w:val="NoSpacing"/>
      </w:pPr>
    </w:p>
    <w:p w:rsidR="00085E51" w:rsidRPr="002F2854" w:rsidRDefault="00085E51" w:rsidP="00365A51">
      <w:pPr>
        <w:pStyle w:val="NoSpacing"/>
      </w:pPr>
      <w:r w:rsidRPr="002F2854">
        <w:t xml:space="preserve">D. </w:t>
      </w:r>
      <w:proofErr w:type="gramStart"/>
      <w:r w:rsidRPr="002F2854">
        <w:t>The</w:t>
      </w:r>
      <w:proofErr w:type="gramEnd"/>
      <w:r w:rsidRPr="002F2854">
        <w:t xml:space="preserve"> Statistician shall be appointed by the Executive Board'</w:t>
      </w:r>
    </w:p>
    <w:p w:rsidR="00085E51" w:rsidRDefault="00085E51" w:rsidP="00365A51">
      <w:pPr>
        <w:pStyle w:val="NoSpacing"/>
        <w:rPr>
          <w:b/>
        </w:rPr>
      </w:pPr>
    </w:p>
    <w:p w:rsidR="00066E84" w:rsidRDefault="00066E84" w:rsidP="00365A51">
      <w:pPr>
        <w:pStyle w:val="NoSpacing"/>
        <w:rPr>
          <w:b/>
        </w:rPr>
      </w:pPr>
    </w:p>
    <w:p w:rsidR="00085E51" w:rsidRPr="008334C8" w:rsidRDefault="00085E51" w:rsidP="00365A51">
      <w:pPr>
        <w:pStyle w:val="NoSpacing"/>
        <w:rPr>
          <w:b/>
        </w:rPr>
      </w:pPr>
      <w:r w:rsidRPr="008334C8">
        <w:rPr>
          <w:b/>
        </w:rPr>
        <w:t>ARTICLE VI</w:t>
      </w:r>
      <w:r>
        <w:rPr>
          <w:b/>
        </w:rPr>
        <w:t>.</w:t>
      </w:r>
    </w:p>
    <w:p w:rsidR="00EC0C91" w:rsidRDefault="00085E51" w:rsidP="00365A51">
      <w:pPr>
        <w:pStyle w:val="NoSpacing"/>
        <w:rPr>
          <w:b/>
        </w:rPr>
      </w:pPr>
      <w:r w:rsidRPr="008334C8">
        <w:rPr>
          <w:b/>
        </w:rPr>
        <w:tab/>
      </w:r>
    </w:p>
    <w:p w:rsidR="00085E51" w:rsidRPr="008334C8" w:rsidRDefault="00085E51" w:rsidP="00365A51">
      <w:pPr>
        <w:pStyle w:val="NoSpacing"/>
        <w:rPr>
          <w:b/>
        </w:rPr>
      </w:pPr>
      <w:r w:rsidRPr="008334C8">
        <w:rPr>
          <w:b/>
        </w:rPr>
        <w:t>E. Elected or appointed officers can only hold one position.</w:t>
      </w:r>
    </w:p>
    <w:p w:rsidR="00EC233A" w:rsidRDefault="00EC233A" w:rsidP="00392772">
      <w:pPr>
        <w:pStyle w:val="ListParagraph"/>
        <w:ind w:left="0"/>
      </w:pPr>
    </w:p>
    <w:p w:rsidR="0095420A" w:rsidRPr="00FE5364" w:rsidRDefault="0095420A" w:rsidP="00FE5364"/>
    <w:p w:rsidR="00FE5364" w:rsidRPr="00FE5364" w:rsidRDefault="00FE5364" w:rsidP="00FE5364"/>
    <w:p w:rsidR="00FE5364" w:rsidRDefault="00FE5364"/>
    <w:sectPr w:rsidR="00FE536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56D" w:rsidRDefault="00C3656D" w:rsidP="00C3656D">
      <w:pPr>
        <w:spacing w:after="0" w:line="240" w:lineRule="auto"/>
      </w:pPr>
      <w:r>
        <w:separator/>
      </w:r>
    </w:p>
  </w:endnote>
  <w:endnote w:type="continuationSeparator" w:id="0">
    <w:p w:rsidR="00C3656D" w:rsidRDefault="00C3656D" w:rsidP="00C3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56D" w:rsidRDefault="00C3656D" w:rsidP="00C3656D">
      <w:pPr>
        <w:spacing w:after="0" w:line="240" w:lineRule="auto"/>
      </w:pPr>
      <w:r>
        <w:separator/>
      </w:r>
    </w:p>
  </w:footnote>
  <w:footnote w:type="continuationSeparator" w:id="0">
    <w:p w:rsidR="00C3656D" w:rsidRDefault="00C3656D" w:rsidP="00C36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393703"/>
      <w:docPartObj>
        <w:docPartGallery w:val="Page Numbers (Top of Page)"/>
        <w:docPartUnique/>
      </w:docPartObj>
    </w:sdtPr>
    <w:sdtEndPr>
      <w:rPr>
        <w:noProof/>
      </w:rPr>
    </w:sdtEndPr>
    <w:sdtContent>
      <w:p w:rsidR="00C3656D" w:rsidRDefault="00C3656D">
        <w:pPr>
          <w:pStyle w:val="Header"/>
          <w:jc w:val="right"/>
        </w:pPr>
        <w:r>
          <w:fldChar w:fldCharType="begin"/>
        </w:r>
        <w:r>
          <w:instrText xml:space="preserve"> PAGE   \* MERGEFORMAT </w:instrText>
        </w:r>
        <w:r>
          <w:fldChar w:fldCharType="separate"/>
        </w:r>
        <w:r w:rsidR="0050557F">
          <w:rPr>
            <w:noProof/>
          </w:rPr>
          <w:t>4</w:t>
        </w:r>
        <w:r>
          <w:rPr>
            <w:noProof/>
          </w:rPr>
          <w:fldChar w:fldCharType="end"/>
        </w:r>
      </w:p>
    </w:sdtContent>
  </w:sdt>
  <w:p w:rsidR="00C3656D" w:rsidRDefault="00C36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74A9"/>
    <w:multiLevelType w:val="hybridMultilevel"/>
    <w:tmpl w:val="4462CC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D0870"/>
    <w:multiLevelType w:val="hybridMultilevel"/>
    <w:tmpl w:val="5B621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F6501"/>
    <w:multiLevelType w:val="hybridMultilevel"/>
    <w:tmpl w:val="990A7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5E745B"/>
    <w:multiLevelType w:val="hybridMultilevel"/>
    <w:tmpl w:val="C14CF2F2"/>
    <w:lvl w:ilvl="0" w:tplc="AA922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3NTQ1NTCysDAzNjJU0lEKTi0uzszPAykwrgUAIAHnHCwAAAA="/>
  </w:docVars>
  <w:rsids>
    <w:rsidRoot w:val="00FE5364"/>
    <w:rsid w:val="0002056A"/>
    <w:rsid w:val="00066E84"/>
    <w:rsid w:val="00085E51"/>
    <w:rsid w:val="000875B0"/>
    <w:rsid w:val="00090A4F"/>
    <w:rsid w:val="00090B53"/>
    <w:rsid w:val="0009405D"/>
    <w:rsid w:val="000D6C0C"/>
    <w:rsid w:val="001244CD"/>
    <w:rsid w:val="00191CC7"/>
    <w:rsid w:val="001C603B"/>
    <w:rsid w:val="00263821"/>
    <w:rsid w:val="002A3280"/>
    <w:rsid w:val="002A37FF"/>
    <w:rsid w:val="002F220B"/>
    <w:rsid w:val="002F2854"/>
    <w:rsid w:val="00307E48"/>
    <w:rsid w:val="00315A74"/>
    <w:rsid w:val="00361DDC"/>
    <w:rsid w:val="00365A51"/>
    <w:rsid w:val="00372EA3"/>
    <w:rsid w:val="00381E6B"/>
    <w:rsid w:val="00392772"/>
    <w:rsid w:val="003A4392"/>
    <w:rsid w:val="003A6DC7"/>
    <w:rsid w:val="00405223"/>
    <w:rsid w:val="00413AFB"/>
    <w:rsid w:val="00486DAA"/>
    <w:rsid w:val="004B03FF"/>
    <w:rsid w:val="0050557F"/>
    <w:rsid w:val="00520EAE"/>
    <w:rsid w:val="005467CD"/>
    <w:rsid w:val="00591118"/>
    <w:rsid w:val="005B791B"/>
    <w:rsid w:val="005D20A4"/>
    <w:rsid w:val="005E63FF"/>
    <w:rsid w:val="00613DFE"/>
    <w:rsid w:val="006317CC"/>
    <w:rsid w:val="0066164C"/>
    <w:rsid w:val="006D37D7"/>
    <w:rsid w:val="00701531"/>
    <w:rsid w:val="007232A5"/>
    <w:rsid w:val="007601BC"/>
    <w:rsid w:val="007809B6"/>
    <w:rsid w:val="007816EE"/>
    <w:rsid w:val="0078515E"/>
    <w:rsid w:val="008334C8"/>
    <w:rsid w:val="00887CA5"/>
    <w:rsid w:val="0095420A"/>
    <w:rsid w:val="009A6093"/>
    <w:rsid w:val="009B1948"/>
    <w:rsid w:val="009C274E"/>
    <w:rsid w:val="009D291D"/>
    <w:rsid w:val="009D2A83"/>
    <w:rsid w:val="00A549DD"/>
    <w:rsid w:val="00AA66CA"/>
    <w:rsid w:val="00AB5E6B"/>
    <w:rsid w:val="00AB71B4"/>
    <w:rsid w:val="00C3656D"/>
    <w:rsid w:val="00C56597"/>
    <w:rsid w:val="00CD2535"/>
    <w:rsid w:val="00CE7DFA"/>
    <w:rsid w:val="00D34198"/>
    <w:rsid w:val="00DB3725"/>
    <w:rsid w:val="00E330E1"/>
    <w:rsid w:val="00E46E58"/>
    <w:rsid w:val="00EC0C91"/>
    <w:rsid w:val="00EC233A"/>
    <w:rsid w:val="00ED5E02"/>
    <w:rsid w:val="00EE7183"/>
    <w:rsid w:val="00F366D8"/>
    <w:rsid w:val="00F6722C"/>
    <w:rsid w:val="00F857E8"/>
    <w:rsid w:val="00FE5364"/>
    <w:rsid w:val="00FF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B92C3-9547-4AB1-BD6A-714251AD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E6B"/>
    <w:pPr>
      <w:ind w:left="720"/>
      <w:contextualSpacing/>
    </w:pPr>
  </w:style>
  <w:style w:type="paragraph" w:styleId="BalloonText">
    <w:name w:val="Balloon Text"/>
    <w:basedOn w:val="Normal"/>
    <w:link w:val="BalloonTextChar"/>
    <w:uiPriority w:val="99"/>
    <w:semiHidden/>
    <w:unhideWhenUsed/>
    <w:rsid w:val="00AB7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1B4"/>
    <w:rPr>
      <w:rFonts w:ascii="Segoe UI" w:hAnsi="Segoe UI" w:cs="Segoe UI"/>
      <w:sz w:val="18"/>
      <w:szCs w:val="18"/>
    </w:rPr>
  </w:style>
  <w:style w:type="paragraph" w:styleId="NoSpacing">
    <w:name w:val="No Spacing"/>
    <w:uiPriority w:val="1"/>
    <w:qFormat/>
    <w:rsid w:val="0002056A"/>
    <w:pPr>
      <w:spacing w:after="0" w:line="240" w:lineRule="auto"/>
    </w:pPr>
  </w:style>
  <w:style w:type="paragraph" w:styleId="Header">
    <w:name w:val="header"/>
    <w:basedOn w:val="Normal"/>
    <w:link w:val="HeaderChar"/>
    <w:uiPriority w:val="99"/>
    <w:unhideWhenUsed/>
    <w:rsid w:val="00C36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56D"/>
  </w:style>
  <w:style w:type="paragraph" w:styleId="Footer">
    <w:name w:val="footer"/>
    <w:basedOn w:val="Normal"/>
    <w:link w:val="FooterChar"/>
    <w:uiPriority w:val="99"/>
    <w:unhideWhenUsed/>
    <w:rsid w:val="00C36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Nevels-Thompson</dc:creator>
  <cp:keywords/>
  <dc:description/>
  <cp:lastModifiedBy>alvinbdowningsr</cp:lastModifiedBy>
  <cp:revision>36</cp:revision>
  <cp:lastPrinted>2019-03-11T12:08:00Z</cp:lastPrinted>
  <dcterms:created xsi:type="dcterms:W3CDTF">2019-03-11T04:19:00Z</dcterms:created>
  <dcterms:modified xsi:type="dcterms:W3CDTF">2019-03-16T03:19:00Z</dcterms:modified>
</cp:coreProperties>
</file>