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DCEA3" w14:textId="77777777" w:rsidR="00B61B19" w:rsidRPr="00DE3D6A" w:rsidRDefault="00000000">
      <w:pPr>
        <w:spacing w:after="40"/>
        <w:jc w:val="center"/>
        <w:rPr>
          <w:lang w:val="en-US"/>
        </w:rPr>
      </w:pPr>
      <w:r w:rsidRPr="00DE3D6A">
        <w:rPr>
          <w:rFonts w:ascii="Calibri" w:eastAsia="Calibri" w:hAnsi="Calibri" w:cs="Calibri"/>
          <w:b/>
          <w:bCs/>
          <w:color w:val="1B3A6B"/>
          <w:spacing w:val="80"/>
          <w:sz w:val="52"/>
          <w:szCs w:val="52"/>
          <w:lang w:val="en-US"/>
        </w:rPr>
        <w:t>RAFAEL PIMENTEL PINTO</w:t>
      </w:r>
    </w:p>
    <w:p w14:paraId="05ADCEA4" w14:textId="77777777" w:rsidR="00B61B19" w:rsidRPr="00DE3D6A" w:rsidRDefault="00000000">
      <w:pPr>
        <w:spacing w:after="60"/>
        <w:jc w:val="center"/>
        <w:rPr>
          <w:lang w:val="en-US"/>
        </w:rPr>
      </w:pPr>
      <w:r w:rsidRPr="00DE3D6A">
        <w:rPr>
          <w:rFonts w:ascii="Calibri" w:eastAsia="Calibri" w:hAnsi="Calibri" w:cs="Calibri"/>
          <w:i/>
          <w:iCs/>
          <w:color w:val="C8922A"/>
          <w:sz w:val="22"/>
          <w:szCs w:val="22"/>
          <w:lang w:val="en-US"/>
        </w:rPr>
        <w:t>Strategic IT Executive  |  CIO / CTO  |  Digital Transformation Leader</w:t>
      </w:r>
    </w:p>
    <w:p w14:paraId="13354936" w14:textId="4C1D7756" w:rsidR="004B6CC9" w:rsidRPr="004B6CC9" w:rsidRDefault="00DE3D6A" w:rsidP="004B6CC9">
      <w:pPr>
        <w:pBdr>
          <w:bottom w:val="single" w:sz="12" w:space="1" w:color="C8922A"/>
        </w:pBdr>
        <w:spacing w:after="20"/>
        <w:jc w:val="center"/>
        <w:rPr>
          <w:rFonts w:ascii="Calibri" w:eastAsia="Calibri" w:hAnsi="Calibri" w:cs="Calibri"/>
          <w:color w:val="555555"/>
          <w:sz w:val="18"/>
          <w:szCs w:val="18"/>
          <w:lang w:val="en-US"/>
        </w:rPr>
      </w:pPr>
      <w:r>
        <w:rPr>
          <w:rFonts w:ascii="Calibri" w:eastAsia="Calibri" w:hAnsi="Calibri" w:cs="Calibri"/>
          <w:color w:val="555555"/>
          <w:sz w:val="18"/>
          <w:szCs w:val="18"/>
          <w:lang w:val="en-US"/>
        </w:rPr>
        <w:t>Austin</w:t>
      </w:r>
      <w:r w:rsidR="00000000" w:rsidRPr="00DE3D6A">
        <w:rPr>
          <w:rFonts w:ascii="Calibri" w:eastAsia="Calibri" w:hAnsi="Calibri" w:cs="Calibri"/>
          <w:color w:val="555555"/>
          <w:sz w:val="18"/>
          <w:szCs w:val="18"/>
          <w:lang w:val="en-US"/>
        </w:rPr>
        <w:t xml:space="preserve">, TX  |  (914) 496-4764  |  </w:t>
      </w:r>
      <w:hyperlink r:id="rId5" w:history="1">
        <w:r w:rsidRPr="002C340E">
          <w:rPr>
            <w:rStyle w:val="Hyperlink"/>
            <w:rFonts w:ascii="Calibri" w:eastAsia="Calibri" w:hAnsi="Calibri" w:cs="Calibri"/>
            <w:sz w:val="18"/>
            <w:szCs w:val="18"/>
            <w:lang w:val="en-US"/>
          </w:rPr>
          <w:t>rafael-pp@outlook.com</w:t>
        </w:r>
      </w:hyperlink>
      <w:r w:rsidR="00000000" w:rsidRPr="00DE3D6A">
        <w:rPr>
          <w:rFonts w:ascii="Calibri" w:eastAsia="Calibri" w:hAnsi="Calibri" w:cs="Calibri"/>
          <w:color w:val="555555"/>
          <w:sz w:val="18"/>
          <w:szCs w:val="18"/>
          <w:lang w:val="en-US"/>
        </w:rPr>
        <w:t xml:space="preserve">  |  linkedin.com/in/rafael-pimentel-pinto  |  rafapimentel.com</w:t>
      </w:r>
    </w:p>
    <w:p w14:paraId="05ADCEA6" w14:textId="77777777" w:rsidR="00B61B19" w:rsidRPr="00DE3D6A" w:rsidRDefault="00B61B19">
      <w:pPr>
        <w:spacing w:after="80"/>
        <w:rPr>
          <w:lang w:val="en-US"/>
        </w:rPr>
      </w:pPr>
    </w:p>
    <w:p w14:paraId="05ADCEA7" w14:textId="77777777" w:rsidR="00B61B19" w:rsidRPr="00DE3D6A" w:rsidRDefault="00000000">
      <w:pPr>
        <w:spacing w:before="200"/>
        <w:rPr>
          <w:lang w:val="en-US"/>
        </w:rPr>
      </w:pPr>
      <w:r w:rsidRPr="00DE3D6A">
        <w:rPr>
          <w:rFonts w:ascii="Calibri" w:eastAsia="Calibri" w:hAnsi="Calibri" w:cs="Calibri"/>
          <w:b/>
          <w:bCs/>
          <w:color w:val="1B3A6B"/>
          <w:spacing w:val="40"/>
          <w:sz w:val="22"/>
          <w:szCs w:val="22"/>
          <w:lang w:val="en-US"/>
        </w:rPr>
        <w:t>EXECUTIVE SUMMARY</w:t>
      </w:r>
    </w:p>
    <w:p w14:paraId="05ADCEA8" w14:textId="77777777" w:rsidR="00B61B19" w:rsidRPr="00DE3D6A" w:rsidRDefault="00B61B19">
      <w:pPr>
        <w:pBdr>
          <w:bottom w:val="single" w:sz="8" w:space="1" w:color="1B3A6B"/>
        </w:pBdr>
        <w:spacing w:after="100"/>
        <w:rPr>
          <w:lang w:val="en-US"/>
        </w:rPr>
      </w:pPr>
    </w:p>
    <w:p w14:paraId="05ADCEA9" w14:textId="77777777" w:rsidR="00B61B19" w:rsidRPr="00DE3D6A" w:rsidRDefault="00B61B19">
      <w:pPr>
        <w:spacing w:after="40"/>
        <w:rPr>
          <w:lang w:val="en-US"/>
        </w:rPr>
      </w:pPr>
    </w:p>
    <w:p w14:paraId="05ADCEAA" w14:textId="77777777" w:rsidR="00B61B19" w:rsidRPr="00DE3D6A" w:rsidRDefault="00000000">
      <w:pPr>
        <w:rPr>
          <w:lang w:val="en-US"/>
        </w:rPr>
      </w:pPr>
      <w:r w:rsidRPr="00DE3D6A">
        <w:rPr>
          <w:rFonts w:ascii="Calibri" w:eastAsia="Calibri" w:hAnsi="Calibri" w:cs="Calibri"/>
          <w:color w:val="2D2D2D"/>
          <w:lang w:val="en-US"/>
        </w:rPr>
        <w:t>Results-driven technology executive with 24+ years of experience - including 15+ years in CIO/CTO roles - leading enterprise-scale digital transformation across government agencies, regulated industries, and media conglomerates in the U.S. and Mexico. Recognized by Forbes as a Digital Transformation Genius and named among Mexico's Top 100 CIOs for four consecutive years. Proven track record modernizing mission-critical infrastructure, building and managing multimillion-dollar budgets, delivering AI/ML and cloud-based solutions, and aligning technology strategy with organizational mission. A bilingual executive equally fluent in boardroom strategy and technical execution, known for cultivating high-performance teams, managing complex vendor ecosystems, and driving measurable operational outcomes in fast-paced, high-accountability environments.</w:t>
      </w:r>
    </w:p>
    <w:p w14:paraId="05ADCEAB" w14:textId="77777777" w:rsidR="00B61B19" w:rsidRPr="00DE3D6A" w:rsidRDefault="00B61B19">
      <w:pPr>
        <w:spacing w:after="80"/>
        <w:rPr>
          <w:lang w:val="en-US"/>
        </w:rPr>
      </w:pPr>
    </w:p>
    <w:p w14:paraId="05ADCEAC" w14:textId="77777777" w:rsidR="00B61B19" w:rsidRPr="00DE3D6A" w:rsidRDefault="00000000">
      <w:pPr>
        <w:spacing w:before="200"/>
        <w:rPr>
          <w:lang w:val="en-US"/>
        </w:rPr>
      </w:pPr>
      <w:r w:rsidRPr="00DE3D6A">
        <w:rPr>
          <w:rFonts w:ascii="Calibri" w:eastAsia="Calibri" w:hAnsi="Calibri" w:cs="Calibri"/>
          <w:b/>
          <w:bCs/>
          <w:color w:val="1B3A6B"/>
          <w:spacing w:val="40"/>
          <w:sz w:val="22"/>
          <w:szCs w:val="22"/>
          <w:lang w:val="en-US"/>
        </w:rPr>
        <w:t>CORE COMPETENCIES</w:t>
      </w:r>
    </w:p>
    <w:p w14:paraId="05ADCEAD" w14:textId="77777777" w:rsidR="00B61B19" w:rsidRPr="00DE3D6A" w:rsidRDefault="00B61B19">
      <w:pPr>
        <w:pBdr>
          <w:bottom w:val="single" w:sz="8" w:space="1" w:color="1B3A6B"/>
        </w:pBdr>
        <w:spacing w:after="100"/>
        <w:rPr>
          <w:lang w:val="en-US"/>
        </w:rPr>
      </w:pPr>
    </w:p>
    <w:p w14:paraId="05ADCEAE" w14:textId="77777777" w:rsidR="00B61B19" w:rsidRPr="00DE3D6A" w:rsidRDefault="00B61B19">
      <w:pPr>
        <w:spacing w:after="40"/>
        <w:rPr>
          <w:lang w:val="en-US"/>
        </w:rPr>
      </w:pPr>
    </w:p>
    <w:p w14:paraId="05ADCEAF" w14:textId="77777777" w:rsidR="00B61B19" w:rsidRPr="00DE3D6A" w:rsidRDefault="00000000">
      <w:pPr>
        <w:tabs>
          <w:tab w:val="left" w:pos="5000"/>
        </w:tabs>
        <w:spacing w:before="40" w:after="40"/>
        <w:rPr>
          <w:lang w:val="en-US"/>
        </w:rPr>
      </w:pPr>
      <w:r w:rsidRPr="00DE3D6A">
        <w:rPr>
          <w:rFonts w:ascii="Calibri" w:eastAsia="Calibri" w:hAnsi="Calibri" w:cs="Calibri"/>
          <w:color w:val="2D2D2D"/>
          <w:lang w:val="en-US"/>
        </w:rPr>
        <w:t>✦  IT Strategy &amp; Enterprise Architecture</w:t>
      </w:r>
      <w:r w:rsidRPr="00DE3D6A">
        <w:rPr>
          <w:rFonts w:ascii="Calibri" w:eastAsia="Calibri" w:hAnsi="Calibri" w:cs="Calibri"/>
          <w:color w:val="2D2D2D"/>
          <w:lang w:val="en-US"/>
        </w:rPr>
        <w:tab/>
        <w:t>✦  Digital Transformation &amp; Innovation</w:t>
      </w:r>
    </w:p>
    <w:p w14:paraId="05ADCEB0" w14:textId="77777777" w:rsidR="00B61B19" w:rsidRPr="00DE3D6A" w:rsidRDefault="00000000">
      <w:pPr>
        <w:tabs>
          <w:tab w:val="left" w:pos="5000"/>
        </w:tabs>
        <w:spacing w:before="40" w:after="40"/>
        <w:rPr>
          <w:lang w:val="en-US"/>
        </w:rPr>
      </w:pPr>
      <w:r w:rsidRPr="00DE3D6A">
        <w:rPr>
          <w:rFonts w:ascii="Calibri" w:eastAsia="Calibri" w:hAnsi="Calibri" w:cs="Calibri"/>
          <w:color w:val="2D2D2D"/>
          <w:lang w:val="en-US"/>
        </w:rPr>
        <w:t>✦  Cybersecurity, Risk &amp; Compliance</w:t>
      </w:r>
      <w:r w:rsidRPr="00DE3D6A">
        <w:rPr>
          <w:rFonts w:ascii="Calibri" w:eastAsia="Calibri" w:hAnsi="Calibri" w:cs="Calibri"/>
          <w:color w:val="2D2D2D"/>
          <w:lang w:val="en-US"/>
        </w:rPr>
        <w:tab/>
        <w:t>✦  AI / ML, Cloud &amp; IoT Solutions</w:t>
      </w:r>
    </w:p>
    <w:p w14:paraId="05ADCEB1" w14:textId="77777777" w:rsidR="00B61B19" w:rsidRPr="00DE3D6A" w:rsidRDefault="00000000">
      <w:pPr>
        <w:tabs>
          <w:tab w:val="left" w:pos="5000"/>
        </w:tabs>
        <w:spacing w:before="40" w:after="40"/>
        <w:rPr>
          <w:lang w:val="en-US"/>
        </w:rPr>
      </w:pPr>
      <w:r w:rsidRPr="00DE3D6A">
        <w:rPr>
          <w:rFonts w:ascii="Calibri" w:eastAsia="Calibri" w:hAnsi="Calibri" w:cs="Calibri"/>
          <w:color w:val="2D2D2D"/>
          <w:lang w:val="en-US"/>
        </w:rPr>
        <w:t>✦  Large-Scale Budget Development &amp; Management</w:t>
      </w:r>
      <w:r w:rsidRPr="00DE3D6A">
        <w:rPr>
          <w:rFonts w:ascii="Calibri" w:eastAsia="Calibri" w:hAnsi="Calibri" w:cs="Calibri"/>
          <w:color w:val="2D2D2D"/>
          <w:lang w:val="en-US"/>
        </w:rPr>
        <w:tab/>
        <w:t>✦  Multi-Vendor &amp; Outsourcing Governance</w:t>
      </w:r>
    </w:p>
    <w:p w14:paraId="05ADCEB2" w14:textId="77777777" w:rsidR="00B61B19" w:rsidRPr="00DE3D6A" w:rsidRDefault="00000000">
      <w:pPr>
        <w:tabs>
          <w:tab w:val="left" w:pos="5000"/>
        </w:tabs>
        <w:spacing w:before="40" w:after="40"/>
        <w:rPr>
          <w:lang w:val="en-US"/>
        </w:rPr>
      </w:pPr>
      <w:r w:rsidRPr="00DE3D6A">
        <w:rPr>
          <w:rFonts w:ascii="Calibri" w:eastAsia="Calibri" w:hAnsi="Calibri" w:cs="Calibri"/>
          <w:color w:val="2D2D2D"/>
          <w:lang w:val="en-US"/>
        </w:rPr>
        <w:t>✦  Strategic Planning &amp; Roadmap Execution</w:t>
      </w:r>
      <w:r w:rsidRPr="00DE3D6A">
        <w:rPr>
          <w:rFonts w:ascii="Calibri" w:eastAsia="Calibri" w:hAnsi="Calibri" w:cs="Calibri"/>
          <w:color w:val="2D2D2D"/>
          <w:lang w:val="en-US"/>
        </w:rPr>
        <w:tab/>
        <w:t>✦  Operational Process Improvement</w:t>
      </w:r>
    </w:p>
    <w:p w14:paraId="05ADCEB3" w14:textId="77777777" w:rsidR="00B61B19" w:rsidRPr="00DE3D6A" w:rsidRDefault="00000000">
      <w:pPr>
        <w:tabs>
          <w:tab w:val="left" w:pos="5000"/>
        </w:tabs>
        <w:spacing w:before="40" w:after="40"/>
        <w:rPr>
          <w:lang w:val="en-US"/>
        </w:rPr>
      </w:pPr>
      <w:r w:rsidRPr="00DE3D6A">
        <w:rPr>
          <w:rFonts w:ascii="Calibri" w:eastAsia="Calibri" w:hAnsi="Calibri" w:cs="Calibri"/>
          <w:color w:val="2D2D2D"/>
          <w:lang w:val="en-US"/>
        </w:rPr>
        <w:t>✦  Executive Stakeholder Communication</w:t>
      </w:r>
      <w:r w:rsidRPr="00DE3D6A">
        <w:rPr>
          <w:rFonts w:ascii="Calibri" w:eastAsia="Calibri" w:hAnsi="Calibri" w:cs="Calibri"/>
          <w:color w:val="2D2D2D"/>
          <w:lang w:val="en-US"/>
        </w:rPr>
        <w:tab/>
        <w:t>✦  High-Performance Team Building</w:t>
      </w:r>
    </w:p>
    <w:p w14:paraId="05ADCEB4" w14:textId="77777777" w:rsidR="00B61B19" w:rsidRPr="00DE3D6A" w:rsidRDefault="00000000">
      <w:pPr>
        <w:tabs>
          <w:tab w:val="left" w:pos="5000"/>
        </w:tabs>
        <w:spacing w:before="40" w:after="40"/>
        <w:rPr>
          <w:lang w:val="en-US"/>
        </w:rPr>
      </w:pPr>
      <w:r w:rsidRPr="00DE3D6A">
        <w:rPr>
          <w:rFonts w:ascii="Calibri" w:eastAsia="Calibri" w:hAnsi="Calibri" w:cs="Calibri"/>
          <w:color w:val="2D2D2D"/>
          <w:lang w:val="en-US"/>
        </w:rPr>
        <w:t>✦  Public Sector Governance &amp; Policy</w:t>
      </w:r>
      <w:r w:rsidRPr="00DE3D6A">
        <w:rPr>
          <w:rFonts w:ascii="Calibri" w:eastAsia="Calibri" w:hAnsi="Calibri" w:cs="Calibri"/>
          <w:color w:val="2D2D2D"/>
          <w:lang w:val="en-US"/>
        </w:rPr>
        <w:tab/>
        <w:t>✦  IT Project &amp; Program Management</w:t>
      </w:r>
    </w:p>
    <w:p w14:paraId="05ADCEB5" w14:textId="77777777" w:rsidR="00B61B19" w:rsidRPr="00DE3D6A" w:rsidRDefault="00B61B19">
      <w:pPr>
        <w:spacing w:after="80"/>
        <w:rPr>
          <w:lang w:val="en-US"/>
        </w:rPr>
      </w:pPr>
    </w:p>
    <w:p w14:paraId="05ADCEB6" w14:textId="77777777" w:rsidR="00B61B19" w:rsidRPr="00DE3D6A" w:rsidRDefault="00000000">
      <w:pPr>
        <w:spacing w:before="200"/>
        <w:rPr>
          <w:lang w:val="en-US"/>
        </w:rPr>
      </w:pPr>
      <w:r w:rsidRPr="00DE3D6A">
        <w:rPr>
          <w:rFonts w:ascii="Calibri" w:eastAsia="Calibri" w:hAnsi="Calibri" w:cs="Calibri"/>
          <w:b/>
          <w:bCs/>
          <w:color w:val="1B3A6B"/>
          <w:spacing w:val="40"/>
          <w:sz w:val="22"/>
          <w:szCs w:val="22"/>
          <w:lang w:val="en-US"/>
        </w:rPr>
        <w:t>PROFESSIONAL EXPERIENCE</w:t>
      </w:r>
    </w:p>
    <w:p w14:paraId="05ADCEB7" w14:textId="77777777" w:rsidR="00B61B19" w:rsidRPr="00DE3D6A" w:rsidRDefault="00B61B19">
      <w:pPr>
        <w:pBdr>
          <w:bottom w:val="single" w:sz="8" w:space="1" w:color="1B3A6B"/>
        </w:pBdr>
        <w:spacing w:after="100"/>
        <w:rPr>
          <w:lang w:val="en-US"/>
        </w:rPr>
      </w:pPr>
    </w:p>
    <w:p w14:paraId="05ADCEB8" w14:textId="77777777" w:rsidR="00B61B19" w:rsidRPr="00DE3D6A" w:rsidRDefault="00B61B19">
      <w:pPr>
        <w:spacing w:after="20"/>
        <w:rPr>
          <w:lang w:val="en-US"/>
        </w:rPr>
      </w:pPr>
    </w:p>
    <w:p w14:paraId="05ADCEB9" w14:textId="77777777" w:rsidR="00B61B19" w:rsidRPr="00DE3D6A" w:rsidRDefault="00000000">
      <w:pPr>
        <w:tabs>
          <w:tab w:val="right" w:pos="10080"/>
        </w:tabs>
        <w:spacing w:before="180" w:after="30"/>
        <w:rPr>
          <w:lang w:val="en-US"/>
        </w:rPr>
      </w:pPr>
      <w:r w:rsidRPr="00DE3D6A">
        <w:rPr>
          <w:rFonts w:ascii="Calibri" w:eastAsia="Calibri" w:hAnsi="Calibri" w:cs="Calibri"/>
          <w:b/>
          <w:bCs/>
          <w:color w:val="2D2D2D"/>
          <w:sz w:val="22"/>
          <w:szCs w:val="22"/>
          <w:lang w:val="en-US"/>
        </w:rPr>
        <w:t>Director of Information Technology</w:t>
      </w:r>
      <w:r w:rsidRPr="00DE3D6A">
        <w:rPr>
          <w:rFonts w:ascii="Calibri" w:eastAsia="Calibri" w:hAnsi="Calibri" w:cs="Calibri"/>
          <w:color w:val="888888"/>
          <w:lang w:val="en-US"/>
        </w:rPr>
        <w:t xml:space="preserve">  |  </w:t>
      </w:r>
      <w:r w:rsidRPr="00DE3D6A">
        <w:rPr>
          <w:rFonts w:ascii="Calibri" w:eastAsia="Calibri" w:hAnsi="Calibri" w:cs="Calibri"/>
          <w:i/>
          <w:iCs/>
          <w:color w:val="1B3A6B"/>
          <w:lang w:val="en-US"/>
        </w:rPr>
        <w:t>Texas State Board of Pharmacy</w:t>
      </w:r>
      <w:r w:rsidRPr="00DE3D6A">
        <w:rPr>
          <w:rFonts w:ascii="Calibri" w:eastAsia="Calibri" w:hAnsi="Calibri" w:cs="Calibri"/>
          <w:lang w:val="en-US"/>
        </w:rPr>
        <w:tab/>
      </w:r>
      <w:r w:rsidRPr="00DE3D6A">
        <w:rPr>
          <w:rFonts w:ascii="Calibri" w:eastAsia="Calibri" w:hAnsi="Calibri" w:cs="Calibri"/>
          <w:color w:val="888888"/>
          <w:sz w:val="19"/>
          <w:szCs w:val="19"/>
          <w:lang w:val="en-US"/>
        </w:rPr>
        <w:t>Oct 2024 – Present</w:t>
      </w:r>
    </w:p>
    <w:p w14:paraId="05ADCEBA" w14:textId="77777777" w:rsidR="00B61B19" w:rsidRPr="00DE3D6A" w:rsidRDefault="00000000">
      <w:pPr>
        <w:spacing w:before="60" w:after="60"/>
        <w:rPr>
          <w:lang w:val="en-US"/>
        </w:rPr>
      </w:pPr>
      <w:r w:rsidRPr="00DE3D6A">
        <w:rPr>
          <w:rFonts w:ascii="Calibri" w:eastAsia="Calibri" w:hAnsi="Calibri" w:cs="Calibri"/>
          <w:color w:val="2D2D2D"/>
          <w:lang w:val="en-US"/>
        </w:rPr>
        <w:t>Serving as Information Resource Manager (IRM) and Information Security Officer (ISO) for a Texas state regulatory agency overseeing 120,000 pharmacy licensees. Leading IT strategy, operations, cybersecurity, and data governance across a 115-person agency.</w:t>
      </w:r>
    </w:p>
    <w:p w14:paraId="05ADCEBB" w14:textId="77777777" w:rsidR="00B61B19" w:rsidRPr="00DE3D6A" w:rsidRDefault="00000000">
      <w:pPr>
        <w:pStyle w:val="ListParagraph"/>
        <w:numPr>
          <w:ilvl w:val="0"/>
          <w:numId w:val="2"/>
        </w:numPr>
        <w:spacing w:before="30" w:after="30"/>
        <w:rPr>
          <w:lang w:val="en-US"/>
        </w:rPr>
      </w:pPr>
      <w:r w:rsidRPr="00DE3D6A">
        <w:rPr>
          <w:rFonts w:ascii="Calibri" w:eastAsia="Calibri" w:hAnsi="Calibri" w:cs="Calibri"/>
          <w:color w:val="2D2D2D"/>
          <w:lang w:val="en-US"/>
        </w:rPr>
        <w:t>Shaped the agency's 5-year technology roadmap addressing modernization, technical debt, and cybersecurity, in direct partnership with the Executive Director and executive team.</w:t>
      </w:r>
    </w:p>
    <w:p w14:paraId="05ADCEBC" w14:textId="77777777" w:rsidR="00B61B19" w:rsidRPr="00DE3D6A" w:rsidRDefault="00000000">
      <w:pPr>
        <w:pStyle w:val="ListParagraph"/>
        <w:numPr>
          <w:ilvl w:val="0"/>
          <w:numId w:val="2"/>
        </w:numPr>
        <w:spacing w:before="30" w:after="30"/>
        <w:rPr>
          <w:lang w:val="en-US"/>
        </w:rPr>
      </w:pPr>
      <w:r w:rsidRPr="00DE3D6A">
        <w:rPr>
          <w:rFonts w:ascii="Calibri" w:eastAsia="Calibri" w:hAnsi="Calibri" w:cs="Calibri"/>
          <w:color w:val="2D2D2D"/>
          <w:lang w:val="en-US"/>
        </w:rPr>
        <w:t>Contributed to statewide digital policy as a member of the 2026–2030 State Strategic Plan for Information Resources Management Advisory Committee, influencing priorities for 150+ state agencies.</w:t>
      </w:r>
    </w:p>
    <w:p w14:paraId="05ADCEBD" w14:textId="77777777" w:rsidR="00B61B19" w:rsidRPr="00DE3D6A" w:rsidRDefault="00000000">
      <w:pPr>
        <w:pStyle w:val="ListParagraph"/>
        <w:numPr>
          <w:ilvl w:val="0"/>
          <w:numId w:val="2"/>
        </w:numPr>
        <w:spacing w:before="30" w:after="30"/>
        <w:rPr>
          <w:lang w:val="en-US"/>
        </w:rPr>
      </w:pPr>
      <w:r w:rsidRPr="00DE3D6A">
        <w:rPr>
          <w:rFonts w:ascii="Calibri" w:eastAsia="Calibri" w:hAnsi="Calibri" w:cs="Calibri"/>
          <w:color w:val="2D2D2D"/>
          <w:lang w:val="en-US"/>
        </w:rPr>
        <w:t>Deployed the agency's first AI solution for manager performance review, reducing HR review cycle time from two months to four days.</w:t>
      </w:r>
    </w:p>
    <w:p w14:paraId="05ADCEBE" w14:textId="77777777" w:rsidR="00B61B19" w:rsidRPr="00DE3D6A" w:rsidRDefault="00000000">
      <w:pPr>
        <w:pStyle w:val="ListParagraph"/>
        <w:numPr>
          <w:ilvl w:val="0"/>
          <w:numId w:val="2"/>
        </w:numPr>
        <w:spacing w:before="30" w:after="30"/>
        <w:rPr>
          <w:lang w:val="en-US"/>
        </w:rPr>
      </w:pPr>
      <w:r w:rsidRPr="00DE3D6A">
        <w:rPr>
          <w:rFonts w:ascii="Calibri" w:eastAsia="Calibri" w:hAnsi="Calibri" w:cs="Calibri"/>
          <w:color w:val="2D2D2D"/>
          <w:lang w:val="en-US"/>
        </w:rPr>
        <w:t>Doubled the size of the IT department and maintained 99%+ infrastructure uptime while improving service continuity and security posture.</w:t>
      </w:r>
    </w:p>
    <w:p w14:paraId="05ADCEBF" w14:textId="77777777" w:rsidR="00B61B19" w:rsidRPr="00DE3D6A" w:rsidRDefault="00000000">
      <w:pPr>
        <w:pStyle w:val="ListParagraph"/>
        <w:numPr>
          <w:ilvl w:val="0"/>
          <w:numId w:val="2"/>
        </w:numPr>
        <w:spacing w:before="30" w:after="30"/>
        <w:rPr>
          <w:lang w:val="en-US"/>
        </w:rPr>
      </w:pPr>
      <w:r w:rsidRPr="00DE3D6A">
        <w:rPr>
          <w:rFonts w:ascii="Calibri" w:eastAsia="Calibri" w:hAnsi="Calibri" w:cs="Calibri"/>
          <w:color w:val="2D2D2D"/>
          <w:lang w:val="en-US"/>
        </w:rPr>
        <w:t>Active participant in DIR AI User Group, HB 5195 Agency Workgroup, and statewide STS initiatives.</w:t>
      </w:r>
    </w:p>
    <w:p w14:paraId="05ADCEC0" w14:textId="77777777" w:rsidR="00B61B19" w:rsidRPr="00DE3D6A" w:rsidRDefault="00000000">
      <w:pPr>
        <w:tabs>
          <w:tab w:val="right" w:pos="10080"/>
        </w:tabs>
        <w:spacing w:before="180" w:after="30"/>
        <w:rPr>
          <w:lang w:val="en-US"/>
        </w:rPr>
      </w:pPr>
      <w:r w:rsidRPr="00DE3D6A">
        <w:rPr>
          <w:rFonts w:ascii="Calibri" w:eastAsia="Calibri" w:hAnsi="Calibri" w:cs="Calibri"/>
          <w:b/>
          <w:bCs/>
          <w:color w:val="2D2D2D"/>
          <w:sz w:val="22"/>
          <w:szCs w:val="22"/>
          <w:lang w:val="en-US"/>
        </w:rPr>
        <w:t>Chief Technology Officer</w:t>
      </w:r>
      <w:r w:rsidRPr="00DE3D6A">
        <w:rPr>
          <w:rFonts w:ascii="Calibri" w:eastAsia="Calibri" w:hAnsi="Calibri" w:cs="Calibri"/>
          <w:color w:val="888888"/>
          <w:lang w:val="en-US"/>
        </w:rPr>
        <w:t xml:space="preserve">  |  </w:t>
      </w:r>
      <w:r w:rsidRPr="00DE3D6A">
        <w:rPr>
          <w:rFonts w:ascii="Calibri" w:eastAsia="Calibri" w:hAnsi="Calibri" w:cs="Calibri"/>
          <w:i/>
          <w:iCs/>
          <w:color w:val="1B3A6B"/>
          <w:lang w:val="en-US"/>
        </w:rPr>
        <w:t>The C Class</w:t>
      </w:r>
      <w:r w:rsidRPr="00DE3D6A">
        <w:rPr>
          <w:rFonts w:ascii="Calibri" w:eastAsia="Calibri" w:hAnsi="Calibri" w:cs="Calibri"/>
          <w:lang w:val="en-US"/>
        </w:rPr>
        <w:tab/>
      </w:r>
      <w:r w:rsidRPr="00DE3D6A">
        <w:rPr>
          <w:rFonts w:ascii="Calibri" w:eastAsia="Calibri" w:hAnsi="Calibri" w:cs="Calibri"/>
          <w:color w:val="888888"/>
          <w:sz w:val="19"/>
          <w:szCs w:val="19"/>
          <w:lang w:val="en-US"/>
        </w:rPr>
        <w:t>Jun 2023 – Oct 2024</w:t>
      </w:r>
    </w:p>
    <w:p w14:paraId="05ADCEC1" w14:textId="77777777" w:rsidR="00B61B19" w:rsidRPr="00DE3D6A" w:rsidRDefault="00000000">
      <w:pPr>
        <w:spacing w:before="60" w:after="60"/>
        <w:rPr>
          <w:lang w:val="en-US"/>
        </w:rPr>
      </w:pPr>
      <w:r w:rsidRPr="00DE3D6A">
        <w:rPr>
          <w:rFonts w:ascii="Calibri" w:eastAsia="Calibri" w:hAnsi="Calibri" w:cs="Calibri"/>
          <w:color w:val="2D2D2D"/>
          <w:lang w:val="en-US"/>
        </w:rPr>
        <w:t>Served as a fractional technology executive and strategic advisor to CEOs and boards of multi-million-dollar international companies, guiding technology strategy, vendor selection, and digital transformation roadmaps.</w:t>
      </w:r>
    </w:p>
    <w:p w14:paraId="05ADCEC2" w14:textId="77777777" w:rsidR="00B61B19" w:rsidRPr="00DE3D6A" w:rsidRDefault="00000000">
      <w:pPr>
        <w:pStyle w:val="ListParagraph"/>
        <w:numPr>
          <w:ilvl w:val="0"/>
          <w:numId w:val="2"/>
        </w:numPr>
        <w:spacing w:before="30" w:after="30"/>
        <w:rPr>
          <w:lang w:val="en-US"/>
        </w:rPr>
      </w:pPr>
      <w:r w:rsidRPr="00DE3D6A">
        <w:rPr>
          <w:rFonts w:ascii="Calibri" w:eastAsia="Calibri" w:hAnsi="Calibri" w:cs="Calibri"/>
          <w:color w:val="2D2D2D"/>
          <w:lang w:val="en-US"/>
        </w:rPr>
        <w:lastRenderedPageBreak/>
        <w:t>Delivered technology architecture recommendations and adoption roadmaps to executive and board audiences, driving a 35% improvement in decision velocity.</w:t>
      </w:r>
    </w:p>
    <w:p w14:paraId="05ADCEC3" w14:textId="77777777" w:rsidR="00B61B19" w:rsidRPr="00DE3D6A" w:rsidRDefault="00000000">
      <w:pPr>
        <w:pStyle w:val="ListParagraph"/>
        <w:numPr>
          <w:ilvl w:val="0"/>
          <w:numId w:val="2"/>
        </w:numPr>
        <w:spacing w:before="30" w:after="30"/>
        <w:rPr>
          <w:lang w:val="en-US"/>
        </w:rPr>
      </w:pPr>
      <w:r w:rsidRPr="00DE3D6A">
        <w:rPr>
          <w:rFonts w:ascii="Calibri" w:eastAsia="Calibri" w:hAnsi="Calibri" w:cs="Calibri"/>
          <w:color w:val="2D2D2D"/>
          <w:lang w:val="en-US"/>
        </w:rPr>
        <w:t>Contributed to strategic sales and business development, helping the firm exceed annual revenue quota by 20%.</w:t>
      </w:r>
    </w:p>
    <w:p w14:paraId="05ADCEC4" w14:textId="77777777" w:rsidR="00B61B19" w:rsidRPr="00DE3D6A" w:rsidRDefault="00000000">
      <w:pPr>
        <w:pStyle w:val="ListParagraph"/>
        <w:numPr>
          <w:ilvl w:val="0"/>
          <w:numId w:val="2"/>
        </w:numPr>
        <w:spacing w:before="30" w:after="30"/>
        <w:rPr>
          <w:lang w:val="en-US"/>
        </w:rPr>
      </w:pPr>
      <w:r w:rsidRPr="00DE3D6A">
        <w:rPr>
          <w:rFonts w:ascii="Calibri" w:eastAsia="Calibri" w:hAnsi="Calibri" w:cs="Calibri"/>
          <w:color w:val="2D2D2D"/>
          <w:lang w:val="en-US"/>
        </w:rPr>
        <w:t>Led enterprise digital strategies integrating cloud infrastructure, cybersecurity frameworks, and automation to improve competitiveness and reduce operating costs.</w:t>
      </w:r>
    </w:p>
    <w:p w14:paraId="05ADCEC5" w14:textId="77777777" w:rsidR="00B61B19" w:rsidRPr="00DE3D6A" w:rsidRDefault="00000000">
      <w:pPr>
        <w:tabs>
          <w:tab w:val="right" w:pos="10080"/>
        </w:tabs>
        <w:spacing w:before="180" w:after="30"/>
        <w:rPr>
          <w:lang w:val="en-US"/>
        </w:rPr>
      </w:pPr>
      <w:r w:rsidRPr="00DE3D6A">
        <w:rPr>
          <w:rFonts w:ascii="Calibri" w:eastAsia="Calibri" w:hAnsi="Calibri" w:cs="Calibri"/>
          <w:b/>
          <w:bCs/>
          <w:color w:val="2D2D2D"/>
          <w:sz w:val="22"/>
          <w:szCs w:val="22"/>
          <w:lang w:val="en-US"/>
        </w:rPr>
        <w:t>Chief Information Officer &amp; Chief Engineering Officer</w:t>
      </w:r>
      <w:r w:rsidRPr="00DE3D6A">
        <w:rPr>
          <w:rFonts w:ascii="Calibri" w:eastAsia="Calibri" w:hAnsi="Calibri" w:cs="Calibri"/>
          <w:color w:val="888888"/>
          <w:lang w:val="en-US"/>
        </w:rPr>
        <w:t xml:space="preserve">  |  </w:t>
      </w:r>
      <w:r w:rsidRPr="00DE3D6A">
        <w:rPr>
          <w:rFonts w:ascii="Calibri" w:eastAsia="Calibri" w:hAnsi="Calibri" w:cs="Calibri"/>
          <w:i/>
          <w:iCs/>
          <w:color w:val="1B3A6B"/>
          <w:lang w:val="en-US"/>
        </w:rPr>
        <w:t>MVS Capital</w:t>
      </w:r>
      <w:r w:rsidRPr="00DE3D6A">
        <w:rPr>
          <w:rFonts w:ascii="Calibri" w:eastAsia="Calibri" w:hAnsi="Calibri" w:cs="Calibri"/>
          <w:lang w:val="en-US"/>
        </w:rPr>
        <w:tab/>
      </w:r>
      <w:r w:rsidRPr="00DE3D6A">
        <w:rPr>
          <w:rFonts w:ascii="Calibri" w:eastAsia="Calibri" w:hAnsi="Calibri" w:cs="Calibri"/>
          <w:color w:val="888888"/>
          <w:sz w:val="19"/>
          <w:szCs w:val="19"/>
          <w:lang w:val="en-US"/>
        </w:rPr>
        <w:t>Jun 2019 – Jun 2023</w:t>
      </w:r>
    </w:p>
    <w:p w14:paraId="05ADCEC6" w14:textId="77777777" w:rsidR="00B61B19" w:rsidRDefault="00000000">
      <w:pPr>
        <w:spacing w:before="60" w:after="60"/>
      </w:pPr>
      <w:r w:rsidRPr="00DE3D6A">
        <w:rPr>
          <w:rFonts w:ascii="Calibri" w:eastAsia="Calibri" w:hAnsi="Calibri" w:cs="Calibri"/>
          <w:color w:val="2D2D2D"/>
          <w:lang w:val="en-US"/>
        </w:rPr>
        <w:t xml:space="preserve">Led end-to-end digital transformation across a diversified media, entertainment, and education conglomerate - 125 radio stations, live events, and academic programs - overseeing IT, telecom, broadcast engineering, audio/video production, and facilities for 22 offices in 4 countries. </w:t>
      </w:r>
      <w:r>
        <w:rPr>
          <w:rFonts w:ascii="Calibri" w:eastAsia="Calibri" w:hAnsi="Calibri" w:cs="Calibri"/>
          <w:color w:val="2D2D2D"/>
        </w:rPr>
        <w:t>Managed the organization's largest departmental budget.</w:t>
      </w:r>
    </w:p>
    <w:p w14:paraId="05ADCEC7" w14:textId="77777777" w:rsidR="00B61B19" w:rsidRPr="00DE3D6A" w:rsidRDefault="00000000">
      <w:pPr>
        <w:pStyle w:val="ListParagraph"/>
        <w:numPr>
          <w:ilvl w:val="0"/>
          <w:numId w:val="2"/>
        </w:numPr>
        <w:spacing w:before="30" w:after="30"/>
        <w:rPr>
          <w:lang w:val="en-US"/>
        </w:rPr>
      </w:pPr>
      <w:r w:rsidRPr="00DE3D6A">
        <w:rPr>
          <w:rFonts w:ascii="Calibri" w:eastAsia="Calibri" w:hAnsi="Calibri" w:cs="Calibri"/>
          <w:color w:val="2D2D2D"/>
          <w:lang w:val="en-US"/>
        </w:rPr>
        <w:t>Named by Mexico's federal telecommunications regulator as the most important radio group in the country following transformation initiatives completed under this tenure.</w:t>
      </w:r>
    </w:p>
    <w:p w14:paraId="05ADCEC8" w14:textId="77777777" w:rsidR="00B61B19" w:rsidRPr="00DE3D6A" w:rsidRDefault="00000000">
      <w:pPr>
        <w:pStyle w:val="ListParagraph"/>
        <w:numPr>
          <w:ilvl w:val="0"/>
          <w:numId w:val="2"/>
        </w:numPr>
        <w:spacing w:before="30" w:after="30"/>
        <w:rPr>
          <w:lang w:val="en-US"/>
        </w:rPr>
      </w:pPr>
      <w:r w:rsidRPr="00DE3D6A">
        <w:rPr>
          <w:rFonts w:ascii="Calibri" w:eastAsia="Calibri" w:hAnsi="Calibri" w:cs="Calibri"/>
          <w:color w:val="2D2D2D"/>
          <w:lang w:val="en-US"/>
        </w:rPr>
        <w:t>Deployed AI/ML, IoT, and cloud computing to automate real-time ad monitoring and broadcast operations, achieving 99.9% programming accuracy and cutting reporting time from 48 hours to real-time.</w:t>
      </w:r>
    </w:p>
    <w:p w14:paraId="05ADCEC9" w14:textId="77777777" w:rsidR="00B61B19" w:rsidRPr="00DE3D6A" w:rsidRDefault="00000000">
      <w:pPr>
        <w:pStyle w:val="ListParagraph"/>
        <w:numPr>
          <w:ilvl w:val="0"/>
          <w:numId w:val="2"/>
        </w:numPr>
        <w:spacing w:before="30" w:after="30"/>
        <w:rPr>
          <w:lang w:val="en-US"/>
        </w:rPr>
      </w:pPr>
      <w:r w:rsidRPr="00DE3D6A">
        <w:rPr>
          <w:rFonts w:ascii="Calibri" w:eastAsia="Calibri" w:hAnsi="Calibri" w:cs="Calibri"/>
          <w:color w:val="2D2D2D"/>
          <w:lang w:val="en-US"/>
        </w:rPr>
        <w:t>Built a Commercial Intelligence 4.0 platform using advanced analytics and predictive modeling, moving the company from reactive reporting to predictive sales strategy.</w:t>
      </w:r>
    </w:p>
    <w:p w14:paraId="05ADCECA" w14:textId="77777777" w:rsidR="00B61B19" w:rsidRPr="00DE3D6A" w:rsidRDefault="00000000">
      <w:pPr>
        <w:pStyle w:val="ListParagraph"/>
        <w:numPr>
          <w:ilvl w:val="0"/>
          <w:numId w:val="2"/>
        </w:numPr>
        <w:spacing w:before="30" w:after="30"/>
        <w:rPr>
          <w:lang w:val="en-US"/>
        </w:rPr>
      </w:pPr>
      <w:r w:rsidRPr="00DE3D6A">
        <w:rPr>
          <w:rFonts w:ascii="Calibri" w:eastAsia="Calibri" w:hAnsi="Calibri" w:cs="Calibri"/>
          <w:color w:val="2D2D2D"/>
          <w:lang w:val="en-US"/>
        </w:rPr>
        <w:t>Doubled air-time inventory by launching multi-channel streaming platforms (video, audio, podcast, live DJ), recovering two major advertiser accounts.</w:t>
      </w:r>
    </w:p>
    <w:p w14:paraId="05ADCECB" w14:textId="77777777" w:rsidR="00B61B19" w:rsidRPr="00DE3D6A" w:rsidRDefault="00000000">
      <w:pPr>
        <w:pStyle w:val="ListParagraph"/>
        <w:numPr>
          <w:ilvl w:val="0"/>
          <w:numId w:val="2"/>
        </w:numPr>
        <w:spacing w:before="30" w:after="30"/>
        <w:rPr>
          <w:lang w:val="en-US"/>
        </w:rPr>
      </w:pPr>
      <w:r w:rsidRPr="00DE3D6A">
        <w:rPr>
          <w:rFonts w:ascii="Calibri" w:eastAsia="Calibri" w:hAnsi="Calibri" w:cs="Calibri"/>
          <w:color w:val="2D2D2D"/>
          <w:lang w:val="en-US"/>
        </w:rPr>
        <w:t>Led successful COVID-19 operational response: enabled 97% remote workforce continuity with zero broadcast interruptions; maintained full operations through a union strike.</w:t>
      </w:r>
    </w:p>
    <w:p w14:paraId="05ADCECC" w14:textId="77777777" w:rsidR="00B61B19" w:rsidRPr="00DE3D6A" w:rsidRDefault="00000000">
      <w:pPr>
        <w:pStyle w:val="ListParagraph"/>
        <w:numPr>
          <w:ilvl w:val="0"/>
          <w:numId w:val="2"/>
        </w:numPr>
        <w:spacing w:before="30" w:after="30"/>
        <w:rPr>
          <w:lang w:val="en-US"/>
        </w:rPr>
      </w:pPr>
      <w:r w:rsidRPr="00DE3D6A">
        <w:rPr>
          <w:rFonts w:ascii="Calibri" w:eastAsia="Calibri" w:hAnsi="Calibri" w:cs="Calibri"/>
          <w:color w:val="2D2D2D"/>
          <w:lang w:val="en-US"/>
        </w:rPr>
        <w:t>Designed and executed 14 innovation pilots, resulting in 7 delivered products across business units.</w:t>
      </w:r>
    </w:p>
    <w:p w14:paraId="05ADCECD" w14:textId="77777777" w:rsidR="00B61B19" w:rsidRPr="00DE3D6A" w:rsidRDefault="00000000">
      <w:pPr>
        <w:pStyle w:val="ListParagraph"/>
        <w:numPr>
          <w:ilvl w:val="0"/>
          <w:numId w:val="2"/>
        </w:numPr>
        <w:spacing w:before="30" w:after="30"/>
        <w:rPr>
          <w:lang w:val="en-US"/>
        </w:rPr>
      </w:pPr>
      <w:r w:rsidRPr="00DE3D6A">
        <w:rPr>
          <w:rFonts w:ascii="Calibri" w:eastAsia="Calibri" w:hAnsi="Calibri" w:cs="Calibri"/>
          <w:color w:val="2D2D2D"/>
          <w:lang w:val="en-US"/>
        </w:rPr>
        <w:t>Received 5 industry awards for innovation and digital transformation during this tenure, including Forbes Digital Transformation Genius and Top 100 CIO recognitions.</w:t>
      </w:r>
    </w:p>
    <w:p w14:paraId="05ADCECE" w14:textId="77777777" w:rsidR="00B61B19" w:rsidRPr="00DE3D6A" w:rsidRDefault="00000000">
      <w:pPr>
        <w:pStyle w:val="ListParagraph"/>
        <w:numPr>
          <w:ilvl w:val="0"/>
          <w:numId w:val="2"/>
        </w:numPr>
        <w:spacing w:before="30" w:after="30"/>
        <w:rPr>
          <w:lang w:val="en-US"/>
        </w:rPr>
      </w:pPr>
      <w:r w:rsidRPr="00DE3D6A">
        <w:rPr>
          <w:rFonts w:ascii="Calibri" w:eastAsia="Calibri" w:hAnsi="Calibri" w:cs="Calibri"/>
          <w:color w:val="2D2D2D"/>
          <w:lang w:val="en-US"/>
        </w:rPr>
        <w:t>Oversaw IT for UTECA University (MVS Capital group): led renewal of the Student Information System, developed a student and parent mobile app for academic and administrative self-service, and managed technology planning and buildout for a second campus opened in a new city.</w:t>
      </w:r>
    </w:p>
    <w:p w14:paraId="05ADCECF" w14:textId="77777777" w:rsidR="00B61B19" w:rsidRPr="00DE3D6A" w:rsidRDefault="00000000">
      <w:pPr>
        <w:tabs>
          <w:tab w:val="right" w:pos="10080"/>
        </w:tabs>
        <w:spacing w:before="180" w:after="30"/>
        <w:rPr>
          <w:lang w:val="en-US"/>
        </w:rPr>
      </w:pPr>
      <w:r w:rsidRPr="00DE3D6A">
        <w:rPr>
          <w:rFonts w:ascii="Calibri" w:eastAsia="Calibri" w:hAnsi="Calibri" w:cs="Calibri"/>
          <w:b/>
          <w:bCs/>
          <w:color w:val="2D2D2D"/>
          <w:sz w:val="22"/>
          <w:szCs w:val="22"/>
          <w:lang w:val="en-US"/>
        </w:rPr>
        <w:t>Chief Information Officer</w:t>
      </w:r>
      <w:r w:rsidRPr="00DE3D6A">
        <w:rPr>
          <w:rFonts w:ascii="Calibri" w:eastAsia="Calibri" w:hAnsi="Calibri" w:cs="Calibri"/>
          <w:color w:val="888888"/>
          <w:lang w:val="en-US"/>
        </w:rPr>
        <w:t xml:space="preserve">  |  </w:t>
      </w:r>
      <w:r w:rsidRPr="00DE3D6A">
        <w:rPr>
          <w:rFonts w:ascii="Calibri" w:eastAsia="Calibri" w:hAnsi="Calibri" w:cs="Calibri"/>
          <w:i/>
          <w:iCs/>
          <w:color w:val="1B3A6B"/>
          <w:lang w:val="en-US"/>
        </w:rPr>
        <w:t>Mexican Space Agency (AEM)</w:t>
      </w:r>
      <w:r w:rsidRPr="00DE3D6A">
        <w:rPr>
          <w:rFonts w:ascii="Calibri" w:eastAsia="Calibri" w:hAnsi="Calibri" w:cs="Calibri"/>
          <w:lang w:val="en-US"/>
        </w:rPr>
        <w:tab/>
      </w:r>
      <w:r w:rsidRPr="00DE3D6A">
        <w:rPr>
          <w:rFonts w:ascii="Calibri" w:eastAsia="Calibri" w:hAnsi="Calibri" w:cs="Calibri"/>
          <w:color w:val="888888"/>
          <w:sz w:val="19"/>
          <w:szCs w:val="19"/>
          <w:lang w:val="en-US"/>
        </w:rPr>
        <w:t>Jan 2016 – Jun 2019</w:t>
      </w:r>
    </w:p>
    <w:p w14:paraId="05ADCED0" w14:textId="77777777" w:rsidR="00B61B19" w:rsidRPr="00DE3D6A" w:rsidRDefault="00000000">
      <w:pPr>
        <w:spacing w:before="60" w:after="60"/>
        <w:rPr>
          <w:lang w:val="en-US"/>
        </w:rPr>
      </w:pPr>
      <w:r w:rsidRPr="00DE3D6A">
        <w:rPr>
          <w:rFonts w:ascii="Calibri" w:eastAsia="Calibri" w:hAnsi="Calibri" w:cs="Calibri"/>
          <w:color w:val="2D2D2D"/>
          <w:lang w:val="en-US"/>
        </w:rPr>
        <w:t>Promoted to CIO from Systems Administration Sub-Director within 18 months based on demonstrated leadership and strategic impact. Managed IT strategy, communications architecture, cybersecurity, and the agency's largest budget, audited annually by the Mexican Congress.</w:t>
      </w:r>
    </w:p>
    <w:p w14:paraId="05ADCED1" w14:textId="77777777" w:rsidR="00B61B19" w:rsidRPr="00DE3D6A" w:rsidRDefault="00000000">
      <w:pPr>
        <w:pStyle w:val="ListParagraph"/>
        <w:numPr>
          <w:ilvl w:val="0"/>
          <w:numId w:val="2"/>
        </w:numPr>
        <w:spacing w:before="30" w:after="30"/>
        <w:rPr>
          <w:lang w:val="en-US"/>
        </w:rPr>
      </w:pPr>
      <w:r w:rsidRPr="00DE3D6A">
        <w:rPr>
          <w:rFonts w:ascii="Calibri" w:eastAsia="Calibri" w:hAnsi="Calibri" w:cs="Calibri"/>
          <w:color w:val="2D2D2D"/>
          <w:lang w:val="en-US"/>
        </w:rPr>
        <w:t>Designed the IT and communications architecture for the agency's 2020–2030 national strategic plan, enabling 35+ mission-critical programs.</w:t>
      </w:r>
    </w:p>
    <w:p w14:paraId="05ADCED2" w14:textId="77777777" w:rsidR="00B61B19" w:rsidRPr="00DE3D6A" w:rsidRDefault="00000000">
      <w:pPr>
        <w:pStyle w:val="ListParagraph"/>
        <w:numPr>
          <w:ilvl w:val="0"/>
          <w:numId w:val="2"/>
        </w:numPr>
        <w:spacing w:before="30" w:after="30"/>
        <w:rPr>
          <w:lang w:val="en-US"/>
        </w:rPr>
      </w:pPr>
      <w:r w:rsidRPr="00DE3D6A">
        <w:rPr>
          <w:rFonts w:ascii="Calibri" w:eastAsia="Calibri" w:hAnsi="Calibri" w:cs="Calibri"/>
          <w:color w:val="2D2D2D"/>
          <w:lang w:val="en-US"/>
        </w:rPr>
        <w:t>Reduced IT expenditure by 40% through managed services outsourcing with 98% SLA compliance, achieving a zero-downtime transition.</w:t>
      </w:r>
    </w:p>
    <w:p w14:paraId="05ADCED3" w14:textId="77777777" w:rsidR="00B61B19" w:rsidRPr="00DE3D6A" w:rsidRDefault="00000000">
      <w:pPr>
        <w:pStyle w:val="ListParagraph"/>
        <w:numPr>
          <w:ilvl w:val="0"/>
          <w:numId w:val="2"/>
        </w:numPr>
        <w:spacing w:before="30" w:after="30"/>
        <w:rPr>
          <w:lang w:val="en-US"/>
        </w:rPr>
      </w:pPr>
      <w:r w:rsidRPr="00DE3D6A">
        <w:rPr>
          <w:rFonts w:ascii="Calibri" w:eastAsia="Calibri" w:hAnsi="Calibri" w:cs="Calibri"/>
          <w:color w:val="2D2D2D"/>
          <w:lang w:val="en-US"/>
        </w:rPr>
        <w:t>Achieved 70% digitalization of mission-critical processes within 24 months of appointment.</w:t>
      </w:r>
    </w:p>
    <w:p w14:paraId="05ADCED4" w14:textId="77777777" w:rsidR="00B61B19" w:rsidRPr="00DE3D6A" w:rsidRDefault="00000000">
      <w:pPr>
        <w:pStyle w:val="ListParagraph"/>
        <w:numPr>
          <w:ilvl w:val="0"/>
          <w:numId w:val="2"/>
        </w:numPr>
        <w:spacing w:before="30" w:after="30"/>
        <w:rPr>
          <w:lang w:val="en-US"/>
        </w:rPr>
      </w:pPr>
      <w:r w:rsidRPr="00DE3D6A">
        <w:rPr>
          <w:rFonts w:ascii="Calibri" w:eastAsia="Calibri" w:hAnsi="Calibri" w:cs="Calibri"/>
          <w:color w:val="2D2D2D"/>
          <w:lang w:val="en-US"/>
        </w:rPr>
        <w:t>Oversaw construction and technology buildout of a national space center, completing on schedule and inaugurating before departure.</w:t>
      </w:r>
    </w:p>
    <w:p w14:paraId="05ADCED5" w14:textId="77777777" w:rsidR="00B61B19" w:rsidRPr="00DE3D6A" w:rsidRDefault="00000000">
      <w:pPr>
        <w:pStyle w:val="ListParagraph"/>
        <w:numPr>
          <w:ilvl w:val="0"/>
          <w:numId w:val="2"/>
        </w:numPr>
        <w:spacing w:before="30" w:after="30"/>
        <w:rPr>
          <w:lang w:val="en-US"/>
        </w:rPr>
      </w:pPr>
      <w:r w:rsidRPr="00DE3D6A">
        <w:rPr>
          <w:rFonts w:ascii="Calibri" w:eastAsia="Calibri" w:hAnsi="Calibri" w:cs="Calibri"/>
          <w:color w:val="2D2D2D"/>
          <w:lang w:val="en-US"/>
        </w:rPr>
        <w:t>Collaborated with international scientific commissions on a national high-speed research network (Internet 2 equivalent).</w:t>
      </w:r>
    </w:p>
    <w:p w14:paraId="05ADCED6" w14:textId="77777777" w:rsidR="00B61B19" w:rsidRPr="00DE3D6A" w:rsidRDefault="00000000">
      <w:pPr>
        <w:tabs>
          <w:tab w:val="right" w:pos="10080"/>
        </w:tabs>
        <w:spacing w:before="180" w:after="30"/>
        <w:rPr>
          <w:lang w:val="en-US"/>
        </w:rPr>
      </w:pPr>
      <w:r w:rsidRPr="00DE3D6A">
        <w:rPr>
          <w:rFonts w:ascii="Calibri" w:eastAsia="Calibri" w:hAnsi="Calibri" w:cs="Calibri"/>
          <w:b/>
          <w:bCs/>
          <w:color w:val="2D2D2D"/>
          <w:sz w:val="22"/>
          <w:szCs w:val="22"/>
          <w:lang w:val="en-US"/>
        </w:rPr>
        <w:t>Chief Information Officer &amp; Chief Operations Officer</w:t>
      </w:r>
      <w:r w:rsidRPr="00DE3D6A">
        <w:rPr>
          <w:rFonts w:ascii="Calibri" w:eastAsia="Calibri" w:hAnsi="Calibri" w:cs="Calibri"/>
          <w:color w:val="888888"/>
          <w:lang w:val="en-US"/>
        </w:rPr>
        <w:t xml:space="preserve">  |  </w:t>
      </w:r>
      <w:r w:rsidRPr="00DE3D6A">
        <w:rPr>
          <w:rFonts w:ascii="Calibri" w:eastAsia="Calibri" w:hAnsi="Calibri" w:cs="Calibri"/>
          <w:i/>
          <w:iCs/>
          <w:color w:val="1B3A6B"/>
          <w:lang w:val="en-US"/>
        </w:rPr>
        <w:t>Yannini Group</w:t>
      </w:r>
      <w:r w:rsidRPr="00DE3D6A">
        <w:rPr>
          <w:rFonts w:ascii="Calibri" w:eastAsia="Calibri" w:hAnsi="Calibri" w:cs="Calibri"/>
          <w:lang w:val="en-US"/>
        </w:rPr>
        <w:tab/>
      </w:r>
      <w:r w:rsidRPr="00DE3D6A">
        <w:rPr>
          <w:rFonts w:ascii="Calibri" w:eastAsia="Calibri" w:hAnsi="Calibri" w:cs="Calibri"/>
          <w:color w:val="888888"/>
          <w:sz w:val="19"/>
          <w:szCs w:val="19"/>
          <w:lang w:val="en-US"/>
        </w:rPr>
        <w:t>Jan 2014 – Dec 2015</w:t>
      </w:r>
    </w:p>
    <w:p w14:paraId="05ADCED7" w14:textId="77777777" w:rsidR="00B61B19" w:rsidRPr="00DE3D6A" w:rsidRDefault="00000000">
      <w:pPr>
        <w:pStyle w:val="ListParagraph"/>
        <w:numPr>
          <w:ilvl w:val="0"/>
          <w:numId w:val="2"/>
        </w:numPr>
        <w:spacing w:before="30" w:after="30"/>
        <w:rPr>
          <w:lang w:val="en-US"/>
        </w:rPr>
      </w:pPr>
      <w:r w:rsidRPr="00DE3D6A">
        <w:rPr>
          <w:rFonts w:ascii="Calibri" w:eastAsia="Calibri" w:hAnsi="Calibri" w:cs="Calibri"/>
          <w:color w:val="2D2D2D"/>
          <w:lang w:val="en-US"/>
        </w:rPr>
        <w:t>Reengineered business and sales processes, delivering a 20% revenue increase within the first year.</w:t>
      </w:r>
    </w:p>
    <w:p w14:paraId="05ADCED8" w14:textId="77777777" w:rsidR="00B61B19" w:rsidRPr="00DE3D6A" w:rsidRDefault="00000000">
      <w:pPr>
        <w:pStyle w:val="ListParagraph"/>
        <w:numPr>
          <w:ilvl w:val="0"/>
          <w:numId w:val="2"/>
        </w:numPr>
        <w:spacing w:before="30" w:after="30"/>
        <w:rPr>
          <w:lang w:val="en-US"/>
        </w:rPr>
      </w:pPr>
      <w:r w:rsidRPr="00DE3D6A">
        <w:rPr>
          <w:rFonts w:ascii="Calibri" w:eastAsia="Calibri" w:hAnsi="Calibri" w:cs="Calibri"/>
          <w:color w:val="2D2D2D"/>
          <w:lang w:val="en-US"/>
        </w:rPr>
        <w:t>Achieved a 98% collection effectiveness rate - the highest recorded in the industry for a company of this type in Mexico.</w:t>
      </w:r>
    </w:p>
    <w:p w14:paraId="05ADCED9" w14:textId="77777777" w:rsidR="00B61B19" w:rsidRPr="00DE3D6A" w:rsidRDefault="00000000">
      <w:pPr>
        <w:pStyle w:val="ListParagraph"/>
        <w:numPr>
          <w:ilvl w:val="0"/>
          <w:numId w:val="2"/>
        </w:numPr>
        <w:spacing w:before="30" w:after="30"/>
        <w:rPr>
          <w:lang w:val="en-US"/>
        </w:rPr>
      </w:pPr>
      <w:r w:rsidRPr="00DE3D6A">
        <w:rPr>
          <w:rFonts w:ascii="Calibri" w:eastAsia="Calibri" w:hAnsi="Calibri" w:cs="Calibri"/>
          <w:color w:val="2D2D2D"/>
          <w:lang w:val="en-US"/>
        </w:rPr>
        <w:t>Streamlined operational frameworks, reducing customer onboarding time by 48 hours.</w:t>
      </w:r>
    </w:p>
    <w:p w14:paraId="05ADCEDA" w14:textId="77777777" w:rsidR="00B61B19" w:rsidRPr="00DE3D6A" w:rsidRDefault="00000000">
      <w:pPr>
        <w:tabs>
          <w:tab w:val="right" w:pos="10080"/>
        </w:tabs>
        <w:spacing w:before="180" w:after="30"/>
        <w:rPr>
          <w:lang w:val="en-US"/>
        </w:rPr>
      </w:pPr>
      <w:r w:rsidRPr="00DE3D6A">
        <w:rPr>
          <w:rFonts w:ascii="Calibri" w:eastAsia="Calibri" w:hAnsi="Calibri" w:cs="Calibri"/>
          <w:b/>
          <w:bCs/>
          <w:color w:val="2D2D2D"/>
          <w:sz w:val="22"/>
          <w:szCs w:val="22"/>
          <w:lang w:val="en-US"/>
        </w:rPr>
        <w:t>Chief Information Officer</w:t>
      </w:r>
      <w:r w:rsidRPr="00DE3D6A">
        <w:rPr>
          <w:rFonts w:ascii="Calibri" w:eastAsia="Calibri" w:hAnsi="Calibri" w:cs="Calibri"/>
          <w:color w:val="888888"/>
          <w:lang w:val="en-US"/>
        </w:rPr>
        <w:t xml:space="preserve">  |  </w:t>
      </w:r>
      <w:r w:rsidRPr="00DE3D6A">
        <w:rPr>
          <w:rFonts w:ascii="Calibri" w:eastAsia="Calibri" w:hAnsi="Calibri" w:cs="Calibri"/>
          <w:i/>
          <w:iCs/>
          <w:color w:val="1B3A6B"/>
          <w:lang w:val="en-US"/>
        </w:rPr>
        <w:t>Mexico's Graphic Workshops (TGMF)</w:t>
      </w:r>
      <w:r w:rsidRPr="00DE3D6A">
        <w:rPr>
          <w:rFonts w:ascii="Calibri" w:eastAsia="Calibri" w:hAnsi="Calibri" w:cs="Calibri"/>
          <w:lang w:val="en-US"/>
        </w:rPr>
        <w:tab/>
      </w:r>
      <w:r w:rsidRPr="00DE3D6A">
        <w:rPr>
          <w:rFonts w:ascii="Calibri" w:eastAsia="Calibri" w:hAnsi="Calibri" w:cs="Calibri"/>
          <w:color w:val="888888"/>
          <w:sz w:val="19"/>
          <w:szCs w:val="19"/>
          <w:lang w:val="en-US"/>
        </w:rPr>
        <w:t>Jan 2011 – Jan 2014</w:t>
      </w:r>
    </w:p>
    <w:p w14:paraId="05ADCEDB" w14:textId="77777777" w:rsidR="00B61B19" w:rsidRPr="00DE3D6A" w:rsidRDefault="00000000">
      <w:pPr>
        <w:spacing w:before="60" w:after="60"/>
        <w:rPr>
          <w:lang w:val="en-US"/>
        </w:rPr>
      </w:pPr>
      <w:r w:rsidRPr="00DE3D6A">
        <w:rPr>
          <w:rFonts w:ascii="Calibri" w:eastAsia="Calibri" w:hAnsi="Calibri" w:cs="Calibri"/>
          <w:color w:val="2D2D2D"/>
          <w:lang w:val="en-US"/>
        </w:rPr>
        <w:t>Led technology strategy for the federal agency responsible for producing Mexico's official government documents: national ID cards, election ballots, titles, and certifications.</w:t>
      </w:r>
    </w:p>
    <w:p w14:paraId="05ADCEDC" w14:textId="77777777" w:rsidR="00B61B19" w:rsidRPr="00DE3D6A" w:rsidRDefault="00000000">
      <w:pPr>
        <w:pStyle w:val="ListParagraph"/>
        <w:numPr>
          <w:ilvl w:val="0"/>
          <w:numId w:val="2"/>
        </w:numPr>
        <w:spacing w:before="30" w:after="30"/>
        <w:rPr>
          <w:lang w:val="en-US"/>
        </w:rPr>
      </w:pPr>
      <w:r w:rsidRPr="00DE3D6A">
        <w:rPr>
          <w:rFonts w:ascii="Calibri" w:eastAsia="Calibri" w:hAnsi="Calibri" w:cs="Calibri"/>
          <w:color w:val="2D2D2D"/>
          <w:lang w:val="en-US"/>
        </w:rPr>
        <w:t>Directed the largest project in agency history: construction of a PCI/VISA-MasterCard-certified datacenter, ERP implementation, and a secure biometric card production platform for 100M+ citizens.</w:t>
      </w:r>
    </w:p>
    <w:p w14:paraId="05ADCEDD" w14:textId="77777777" w:rsidR="00B61B19" w:rsidRPr="00DE3D6A" w:rsidRDefault="00000000">
      <w:pPr>
        <w:pStyle w:val="ListParagraph"/>
        <w:numPr>
          <w:ilvl w:val="0"/>
          <w:numId w:val="2"/>
        </w:numPr>
        <w:spacing w:before="30" w:after="30"/>
        <w:rPr>
          <w:lang w:val="en-US"/>
        </w:rPr>
      </w:pPr>
      <w:r w:rsidRPr="00DE3D6A">
        <w:rPr>
          <w:rFonts w:ascii="Calibri" w:eastAsia="Calibri" w:hAnsi="Calibri" w:cs="Calibri"/>
          <w:color w:val="2D2D2D"/>
          <w:lang w:val="en-US"/>
        </w:rPr>
        <w:lastRenderedPageBreak/>
        <w:t>Co-authored regulatory changes enabling the national ID document, successfully passed by the Mexican Federal Congress.</w:t>
      </w:r>
    </w:p>
    <w:p w14:paraId="05ADCEDE" w14:textId="77777777" w:rsidR="00B61B19" w:rsidRPr="00DE3D6A" w:rsidRDefault="00000000">
      <w:pPr>
        <w:pStyle w:val="ListParagraph"/>
        <w:numPr>
          <w:ilvl w:val="0"/>
          <w:numId w:val="2"/>
        </w:numPr>
        <w:spacing w:before="30" w:after="30"/>
        <w:rPr>
          <w:lang w:val="en-US"/>
        </w:rPr>
      </w:pPr>
      <w:r w:rsidRPr="00DE3D6A">
        <w:rPr>
          <w:rFonts w:ascii="Calibri" w:eastAsia="Calibri" w:hAnsi="Calibri" w:cs="Calibri"/>
          <w:color w:val="2D2D2D"/>
          <w:lang w:val="en-US"/>
        </w:rPr>
        <w:t>Managed production datacenter holding biometric data for Mexico's entire population, with military-grade physical security requirements including 24/7 on-site military personnel during election ballot printing.</w:t>
      </w:r>
    </w:p>
    <w:p w14:paraId="05ADCEDF" w14:textId="77777777" w:rsidR="00B61B19" w:rsidRPr="00DE3D6A" w:rsidRDefault="00000000">
      <w:pPr>
        <w:pStyle w:val="ListParagraph"/>
        <w:numPr>
          <w:ilvl w:val="0"/>
          <w:numId w:val="2"/>
        </w:numPr>
        <w:spacing w:before="30" w:after="30"/>
        <w:rPr>
          <w:lang w:val="en-US"/>
        </w:rPr>
      </w:pPr>
      <w:r w:rsidRPr="00DE3D6A">
        <w:rPr>
          <w:rFonts w:ascii="Calibri" w:eastAsia="Calibri" w:hAnsi="Calibri" w:cs="Calibri"/>
          <w:color w:val="2D2D2D"/>
          <w:lang w:val="en-US"/>
        </w:rPr>
        <w:t>Increased productivity 30% in year two following ERP go-live; reduced operational errors 20%.</w:t>
      </w:r>
    </w:p>
    <w:p w14:paraId="05ADCEE0" w14:textId="77777777" w:rsidR="00B61B19" w:rsidRPr="00DE3D6A" w:rsidRDefault="00000000">
      <w:pPr>
        <w:tabs>
          <w:tab w:val="right" w:pos="10080"/>
        </w:tabs>
        <w:spacing w:before="180" w:after="30"/>
        <w:rPr>
          <w:lang w:val="en-US"/>
        </w:rPr>
      </w:pPr>
      <w:r w:rsidRPr="00DE3D6A">
        <w:rPr>
          <w:rFonts w:ascii="Calibri" w:eastAsia="Calibri" w:hAnsi="Calibri" w:cs="Calibri"/>
          <w:b/>
          <w:bCs/>
          <w:color w:val="2D2D2D"/>
          <w:sz w:val="22"/>
          <w:szCs w:val="22"/>
          <w:lang w:val="en-US"/>
        </w:rPr>
        <w:t>Program Manager</w:t>
      </w:r>
      <w:r w:rsidRPr="00DE3D6A">
        <w:rPr>
          <w:rFonts w:ascii="Calibri" w:eastAsia="Calibri" w:hAnsi="Calibri" w:cs="Calibri"/>
          <w:color w:val="888888"/>
          <w:lang w:val="en-US"/>
        </w:rPr>
        <w:t xml:space="preserve">  |  </w:t>
      </w:r>
      <w:r w:rsidRPr="00DE3D6A">
        <w:rPr>
          <w:rFonts w:ascii="Calibri" w:eastAsia="Calibri" w:hAnsi="Calibri" w:cs="Calibri"/>
          <w:i/>
          <w:iCs/>
          <w:color w:val="1B3A6B"/>
          <w:lang w:val="en-US"/>
        </w:rPr>
        <w:t>Hewlett-Packard (HPE)</w:t>
      </w:r>
      <w:r w:rsidRPr="00DE3D6A">
        <w:rPr>
          <w:rFonts w:ascii="Calibri" w:eastAsia="Calibri" w:hAnsi="Calibri" w:cs="Calibri"/>
          <w:lang w:val="en-US"/>
        </w:rPr>
        <w:tab/>
      </w:r>
      <w:r w:rsidRPr="00DE3D6A">
        <w:rPr>
          <w:rFonts w:ascii="Calibri" w:eastAsia="Calibri" w:hAnsi="Calibri" w:cs="Calibri"/>
          <w:color w:val="888888"/>
          <w:sz w:val="19"/>
          <w:szCs w:val="19"/>
          <w:lang w:val="en-US"/>
        </w:rPr>
        <w:t>Oct 2010 – Dec 2010</w:t>
      </w:r>
    </w:p>
    <w:p w14:paraId="05ADCEE1" w14:textId="77777777" w:rsidR="00B61B19" w:rsidRPr="00DE3D6A" w:rsidRDefault="00000000">
      <w:pPr>
        <w:pStyle w:val="ListParagraph"/>
        <w:numPr>
          <w:ilvl w:val="0"/>
          <w:numId w:val="2"/>
        </w:numPr>
        <w:spacing w:before="30" w:after="30"/>
        <w:rPr>
          <w:lang w:val="en-US"/>
        </w:rPr>
      </w:pPr>
      <w:r w:rsidRPr="00DE3D6A">
        <w:rPr>
          <w:rFonts w:ascii="Calibri" w:eastAsia="Calibri" w:hAnsi="Calibri" w:cs="Calibri"/>
          <w:color w:val="2D2D2D"/>
          <w:lang w:val="en-US"/>
        </w:rPr>
        <w:t>Directed global infrastructure modernization for American Express, migrating worldwide email servers from Lotus Notes to Microsoft Exchange in 3 months.</w:t>
      </w:r>
    </w:p>
    <w:p w14:paraId="05ADCEE2" w14:textId="77777777" w:rsidR="00B61B19" w:rsidRPr="00DE3D6A" w:rsidRDefault="00000000">
      <w:pPr>
        <w:pStyle w:val="ListParagraph"/>
        <w:numPr>
          <w:ilvl w:val="0"/>
          <w:numId w:val="2"/>
        </w:numPr>
        <w:spacing w:before="30" w:after="30"/>
        <w:rPr>
          <w:lang w:val="en-US"/>
        </w:rPr>
      </w:pPr>
      <w:r w:rsidRPr="00DE3D6A">
        <w:rPr>
          <w:rFonts w:ascii="Calibri" w:eastAsia="Calibri" w:hAnsi="Calibri" w:cs="Calibri"/>
          <w:color w:val="2D2D2D"/>
          <w:lang w:val="en-US"/>
        </w:rPr>
        <w:t>Established PMO for the global account, standardizing delivery processes across multi-regional teams.</w:t>
      </w:r>
    </w:p>
    <w:p w14:paraId="05ADCEE3" w14:textId="77777777" w:rsidR="00B61B19" w:rsidRPr="00DE3D6A" w:rsidRDefault="00000000">
      <w:pPr>
        <w:tabs>
          <w:tab w:val="right" w:pos="10080"/>
        </w:tabs>
        <w:spacing w:before="180" w:after="30"/>
        <w:rPr>
          <w:lang w:val="en-US"/>
        </w:rPr>
      </w:pPr>
      <w:r w:rsidRPr="00DE3D6A">
        <w:rPr>
          <w:rFonts w:ascii="Calibri" w:eastAsia="Calibri" w:hAnsi="Calibri" w:cs="Calibri"/>
          <w:b/>
          <w:bCs/>
          <w:color w:val="2D2D2D"/>
          <w:sz w:val="22"/>
          <w:szCs w:val="22"/>
          <w:lang w:val="en-US"/>
        </w:rPr>
        <w:t>Director of Data Centers</w:t>
      </w:r>
      <w:r w:rsidRPr="00DE3D6A">
        <w:rPr>
          <w:rFonts w:ascii="Calibri" w:eastAsia="Calibri" w:hAnsi="Calibri" w:cs="Calibri"/>
          <w:color w:val="888888"/>
          <w:lang w:val="en-US"/>
        </w:rPr>
        <w:t xml:space="preserve">  |  </w:t>
      </w:r>
      <w:r w:rsidRPr="00DE3D6A">
        <w:rPr>
          <w:rFonts w:ascii="Calibri" w:eastAsia="Calibri" w:hAnsi="Calibri" w:cs="Calibri"/>
          <w:i/>
          <w:iCs/>
          <w:color w:val="1B3A6B"/>
          <w:lang w:val="en-US"/>
        </w:rPr>
        <w:t>Mexican Attorney General's Office (PGR)</w:t>
      </w:r>
      <w:r w:rsidRPr="00DE3D6A">
        <w:rPr>
          <w:rFonts w:ascii="Calibri" w:eastAsia="Calibri" w:hAnsi="Calibri" w:cs="Calibri"/>
          <w:lang w:val="en-US"/>
        </w:rPr>
        <w:tab/>
      </w:r>
      <w:r w:rsidRPr="00DE3D6A">
        <w:rPr>
          <w:rFonts w:ascii="Calibri" w:eastAsia="Calibri" w:hAnsi="Calibri" w:cs="Calibri"/>
          <w:color w:val="888888"/>
          <w:sz w:val="19"/>
          <w:szCs w:val="19"/>
          <w:lang w:val="en-US"/>
        </w:rPr>
        <w:t>Mar 2006 – Jan 2010</w:t>
      </w:r>
    </w:p>
    <w:p w14:paraId="05ADCEE4" w14:textId="77777777" w:rsidR="00B61B19" w:rsidRPr="00DE3D6A" w:rsidRDefault="00000000">
      <w:pPr>
        <w:spacing w:before="60" w:after="60"/>
        <w:rPr>
          <w:lang w:val="en-US"/>
        </w:rPr>
      </w:pPr>
      <w:r w:rsidRPr="00DE3D6A">
        <w:rPr>
          <w:rFonts w:ascii="Calibri" w:eastAsia="Calibri" w:hAnsi="Calibri" w:cs="Calibri"/>
          <w:color w:val="2D2D2D"/>
          <w:lang w:val="en-US"/>
        </w:rPr>
        <w:t>Promoted from Systems Administration Sub-Director. Managed nation-scale datacenter operations supporting 33,000 users across all Mexican states, overseeing a billion-peso managed services contract.</w:t>
      </w:r>
    </w:p>
    <w:p w14:paraId="05ADCEE5" w14:textId="77777777" w:rsidR="00B61B19" w:rsidRPr="00DE3D6A" w:rsidRDefault="00000000">
      <w:pPr>
        <w:pStyle w:val="ListParagraph"/>
        <w:numPr>
          <w:ilvl w:val="0"/>
          <w:numId w:val="2"/>
        </w:numPr>
        <w:spacing w:before="30" w:after="30"/>
        <w:rPr>
          <w:lang w:val="en-US"/>
        </w:rPr>
      </w:pPr>
      <w:r w:rsidRPr="00DE3D6A">
        <w:rPr>
          <w:rFonts w:ascii="Calibri" w:eastAsia="Calibri" w:hAnsi="Calibri" w:cs="Calibri"/>
          <w:color w:val="2D2D2D"/>
          <w:lang w:val="en-US"/>
        </w:rPr>
        <w:t>Implemented Mexico's first law enforcement computer system, enabling fully digitalized operations for federal public prosecutors.</w:t>
      </w:r>
    </w:p>
    <w:p w14:paraId="05ADCEE6" w14:textId="77777777" w:rsidR="00B61B19" w:rsidRPr="00DE3D6A" w:rsidRDefault="00000000">
      <w:pPr>
        <w:pStyle w:val="ListParagraph"/>
        <w:numPr>
          <w:ilvl w:val="0"/>
          <w:numId w:val="2"/>
        </w:numPr>
        <w:spacing w:before="30" w:after="30"/>
        <w:rPr>
          <w:lang w:val="en-US"/>
        </w:rPr>
      </w:pPr>
      <w:r w:rsidRPr="00DE3D6A">
        <w:rPr>
          <w:rFonts w:ascii="Calibri" w:eastAsia="Calibri" w:hAnsi="Calibri" w:cs="Calibri"/>
          <w:color w:val="2D2D2D"/>
          <w:lang w:val="en-US"/>
        </w:rPr>
        <w:t>Outsourced IT infrastructure to managed services for 3 datacenters and 33,000 users - the largest project in agency history; contract delivered on-time and on-budget for 6 years.</w:t>
      </w:r>
    </w:p>
    <w:p w14:paraId="05ADCEE7" w14:textId="77777777" w:rsidR="00B61B19" w:rsidRPr="00DE3D6A" w:rsidRDefault="00000000">
      <w:pPr>
        <w:pStyle w:val="ListParagraph"/>
        <w:numPr>
          <w:ilvl w:val="0"/>
          <w:numId w:val="2"/>
        </w:numPr>
        <w:spacing w:before="30" w:after="30"/>
        <w:rPr>
          <w:lang w:val="en-US"/>
        </w:rPr>
      </w:pPr>
      <w:r w:rsidRPr="00DE3D6A">
        <w:rPr>
          <w:rFonts w:ascii="Calibri" w:eastAsia="Calibri" w:hAnsi="Calibri" w:cs="Calibri"/>
          <w:color w:val="2D2D2D"/>
          <w:lang w:val="en-US"/>
        </w:rPr>
        <w:t>Maintained service KPIs and SLAs above 90% throughout tenure.</w:t>
      </w:r>
    </w:p>
    <w:p w14:paraId="05ADCEE8" w14:textId="77777777" w:rsidR="00B61B19" w:rsidRPr="00DE3D6A" w:rsidRDefault="00000000">
      <w:pPr>
        <w:pStyle w:val="ListParagraph"/>
        <w:numPr>
          <w:ilvl w:val="0"/>
          <w:numId w:val="2"/>
        </w:numPr>
        <w:spacing w:before="30" w:after="30"/>
        <w:rPr>
          <w:lang w:val="en-US"/>
        </w:rPr>
      </w:pPr>
      <w:r w:rsidRPr="00DE3D6A">
        <w:rPr>
          <w:rFonts w:ascii="Calibri" w:eastAsia="Calibri" w:hAnsi="Calibri" w:cs="Calibri"/>
          <w:color w:val="2D2D2D"/>
          <w:lang w:val="en-US"/>
        </w:rPr>
        <w:t>Served as agency representative in the Mérida Initiative, a trilateral U.S.-Canada-Mexico border security commission; managed the commission's technology budget (~$1.6B USD).</w:t>
      </w:r>
    </w:p>
    <w:p w14:paraId="05ADCEE9" w14:textId="77777777" w:rsidR="00B61B19" w:rsidRDefault="00000000">
      <w:pPr>
        <w:tabs>
          <w:tab w:val="right" w:pos="10080"/>
        </w:tabs>
        <w:spacing w:before="180" w:after="30"/>
      </w:pPr>
      <w:r>
        <w:rPr>
          <w:rFonts w:ascii="Calibri" w:eastAsia="Calibri" w:hAnsi="Calibri" w:cs="Calibri"/>
          <w:b/>
          <w:bCs/>
          <w:color w:val="2D2D2D"/>
          <w:sz w:val="22"/>
          <w:szCs w:val="22"/>
        </w:rPr>
        <w:t>Information Systems Coordinator</w:t>
      </w:r>
      <w:r>
        <w:rPr>
          <w:rFonts w:ascii="Calibri" w:eastAsia="Calibri" w:hAnsi="Calibri" w:cs="Calibri"/>
          <w:color w:val="888888"/>
        </w:rPr>
        <w:t xml:space="preserve">  |  </w:t>
      </w:r>
      <w:r>
        <w:rPr>
          <w:rFonts w:ascii="Calibri" w:eastAsia="Calibri" w:hAnsi="Calibri" w:cs="Calibri"/>
          <w:i/>
          <w:iCs/>
          <w:color w:val="1B3A6B"/>
        </w:rPr>
        <w:t>Universidad Simón Bolívar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color w:val="888888"/>
          <w:sz w:val="19"/>
          <w:szCs w:val="19"/>
        </w:rPr>
        <w:t>Sep 2002 – Mar 2006</w:t>
      </w:r>
    </w:p>
    <w:p w14:paraId="05ADCEEA" w14:textId="77777777" w:rsidR="00B61B19" w:rsidRPr="00DE3D6A" w:rsidRDefault="00000000">
      <w:pPr>
        <w:pStyle w:val="ListParagraph"/>
        <w:numPr>
          <w:ilvl w:val="0"/>
          <w:numId w:val="2"/>
        </w:numPr>
        <w:spacing w:before="30" w:after="30"/>
        <w:rPr>
          <w:lang w:val="en-US"/>
        </w:rPr>
      </w:pPr>
      <w:r w:rsidRPr="00DE3D6A">
        <w:rPr>
          <w:rFonts w:ascii="Calibri" w:eastAsia="Calibri" w:hAnsi="Calibri" w:cs="Calibri"/>
          <w:color w:val="2D2D2D"/>
          <w:lang w:val="en-US"/>
        </w:rPr>
        <w:t>Led university web and system modernization, improving user experience and service reliability.</w:t>
      </w:r>
    </w:p>
    <w:p w14:paraId="05ADCEEB" w14:textId="77777777" w:rsidR="00B61B19" w:rsidRPr="00DE3D6A" w:rsidRDefault="00000000">
      <w:pPr>
        <w:pStyle w:val="ListParagraph"/>
        <w:numPr>
          <w:ilvl w:val="0"/>
          <w:numId w:val="2"/>
        </w:numPr>
        <w:spacing w:before="30" w:after="30"/>
        <w:rPr>
          <w:lang w:val="en-US"/>
        </w:rPr>
      </w:pPr>
      <w:r w:rsidRPr="00DE3D6A">
        <w:rPr>
          <w:rFonts w:ascii="Calibri" w:eastAsia="Calibri" w:hAnsi="Calibri" w:cs="Calibri"/>
          <w:color w:val="2D2D2D"/>
          <w:lang w:val="en-US"/>
        </w:rPr>
        <w:t>Designed academic CRM integrated with administrative systems, increasing operational efficiency.</w:t>
      </w:r>
    </w:p>
    <w:p w14:paraId="05ADCEEC" w14:textId="77777777" w:rsidR="00B61B19" w:rsidRPr="00DE3D6A" w:rsidRDefault="00000000">
      <w:pPr>
        <w:tabs>
          <w:tab w:val="right" w:pos="10080"/>
        </w:tabs>
        <w:spacing w:before="180" w:after="30"/>
        <w:rPr>
          <w:lang w:val="en-US"/>
        </w:rPr>
      </w:pPr>
      <w:r w:rsidRPr="00DE3D6A">
        <w:rPr>
          <w:rFonts w:ascii="Calibri" w:eastAsia="Calibri" w:hAnsi="Calibri" w:cs="Calibri"/>
          <w:b/>
          <w:bCs/>
          <w:color w:val="2D2D2D"/>
          <w:sz w:val="22"/>
          <w:szCs w:val="22"/>
          <w:lang w:val="en-US"/>
        </w:rPr>
        <w:t>University Professor (Part-Time)</w:t>
      </w:r>
      <w:r w:rsidRPr="00DE3D6A">
        <w:rPr>
          <w:rFonts w:ascii="Calibri" w:eastAsia="Calibri" w:hAnsi="Calibri" w:cs="Calibri"/>
          <w:color w:val="888888"/>
          <w:lang w:val="en-US"/>
        </w:rPr>
        <w:t xml:space="preserve">  |  </w:t>
      </w:r>
      <w:r w:rsidRPr="00DE3D6A">
        <w:rPr>
          <w:rFonts w:ascii="Calibri" w:eastAsia="Calibri" w:hAnsi="Calibri" w:cs="Calibri"/>
          <w:i/>
          <w:iCs/>
          <w:color w:val="1B3A6B"/>
          <w:lang w:val="en-US"/>
        </w:rPr>
        <w:t>Universidad Simón Bolívar</w:t>
      </w:r>
      <w:r w:rsidRPr="00DE3D6A">
        <w:rPr>
          <w:rFonts w:ascii="Calibri" w:eastAsia="Calibri" w:hAnsi="Calibri" w:cs="Calibri"/>
          <w:lang w:val="en-US"/>
        </w:rPr>
        <w:tab/>
      </w:r>
      <w:r w:rsidRPr="00DE3D6A">
        <w:rPr>
          <w:rFonts w:ascii="Calibri" w:eastAsia="Calibri" w:hAnsi="Calibri" w:cs="Calibri"/>
          <w:color w:val="888888"/>
          <w:sz w:val="19"/>
          <w:szCs w:val="19"/>
          <w:lang w:val="en-US"/>
        </w:rPr>
        <w:t>2004 – 2006 &amp; 2018</w:t>
      </w:r>
    </w:p>
    <w:p w14:paraId="05ADCEED" w14:textId="77777777" w:rsidR="00B61B19" w:rsidRPr="00DE3D6A" w:rsidRDefault="00000000">
      <w:pPr>
        <w:pStyle w:val="ListParagraph"/>
        <w:numPr>
          <w:ilvl w:val="0"/>
          <w:numId w:val="2"/>
        </w:numPr>
        <w:spacing w:before="30" w:after="30"/>
        <w:rPr>
          <w:lang w:val="en-US"/>
        </w:rPr>
      </w:pPr>
      <w:r w:rsidRPr="00DE3D6A">
        <w:rPr>
          <w:rFonts w:ascii="Calibri" w:eastAsia="Calibri" w:hAnsi="Calibri" w:cs="Calibri"/>
          <w:color w:val="2D2D2D"/>
          <w:lang w:val="en-US"/>
        </w:rPr>
        <w:t>Taught undergraduate courses for Computer Information Systems and Electronic Engineering programs (2004–2006): Operating Systems, Computer Networks, and Distributed Systems.</w:t>
      </w:r>
    </w:p>
    <w:p w14:paraId="05ADCEEE" w14:textId="77777777" w:rsidR="00B61B19" w:rsidRPr="00DE3D6A" w:rsidRDefault="00000000">
      <w:pPr>
        <w:pStyle w:val="ListParagraph"/>
        <w:numPr>
          <w:ilvl w:val="0"/>
          <w:numId w:val="2"/>
        </w:numPr>
        <w:spacing w:before="30" w:after="30"/>
        <w:rPr>
          <w:lang w:val="en-US"/>
        </w:rPr>
      </w:pPr>
      <w:r w:rsidRPr="00DE3D6A">
        <w:rPr>
          <w:rFonts w:ascii="Calibri" w:eastAsia="Calibri" w:hAnsi="Calibri" w:cs="Calibri"/>
          <w:color w:val="2D2D2D"/>
          <w:lang w:val="en-US"/>
        </w:rPr>
        <w:t>Returned as guest lecturer in 2018 to teach Enterprise Applications and CRM Systems for the IT bachelor's program.</w:t>
      </w:r>
    </w:p>
    <w:p w14:paraId="05ADCEEF" w14:textId="77777777" w:rsidR="00B61B19" w:rsidRPr="00DE3D6A" w:rsidRDefault="00B61B19">
      <w:pPr>
        <w:spacing w:after="60"/>
        <w:rPr>
          <w:lang w:val="en-US"/>
        </w:rPr>
      </w:pPr>
    </w:p>
    <w:p w14:paraId="05ADCEF0" w14:textId="77777777" w:rsidR="00B61B19" w:rsidRPr="00DE3D6A" w:rsidRDefault="00000000">
      <w:pPr>
        <w:spacing w:before="200"/>
        <w:rPr>
          <w:lang w:val="en-US"/>
        </w:rPr>
      </w:pPr>
      <w:r w:rsidRPr="00DE3D6A">
        <w:rPr>
          <w:rFonts w:ascii="Calibri" w:eastAsia="Calibri" w:hAnsi="Calibri" w:cs="Calibri"/>
          <w:b/>
          <w:bCs/>
          <w:color w:val="1B3A6B"/>
          <w:spacing w:val="40"/>
          <w:sz w:val="22"/>
          <w:szCs w:val="22"/>
          <w:lang w:val="en-US"/>
        </w:rPr>
        <w:t>EDUCATION</w:t>
      </w:r>
    </w:p>
    <w:p w14:paraId="05ADCEF1" w14:textId="77777777" w:rsidR="00B61B19" w:rsidRPr="00DE3D6A" w:rsidRDefault="00B61B19">
      <w:pPr>
        <w:pBdr>
          <w:bottom w:val="single" w:sz="8" w:space="1" w:color="1B3A6B"/>
        </w:pBdr>
        <w:spacing w:after="100"/>
        <w:rPr>
          <w:lang w:val="en-US"/>
        </w:rPr>
      </w:pPr>
    </w:p>
    <w:p w14:paraId="05ADCEF2" w14:textId="77777777" w:rsidR="00B61B19" w:rsidRPr="00DE3D6A" w:rsidRDefault="00B61B19">
      <w:pPr>
        <w:spacing w:after="30"/>
        <w:rPr>
          <w:lang w:val="en-US"/>
        </w:rPr>
      </w:pPr>
    </w:p>
    <w:p w14:paraId="05ADCEF3" w14:textId="77777777" w:rsidR="00B61B19" w:rsidRPr="00DE3D6A" w:rsidRDefault="00000000">
      <w:pPr>
        <w:tabs>
          <w:tab w:val="right" w:pos="10080"/>
        </w:tabs>
        <w:spacing w:before="80" w:after="20"/>
        <w:rPr>
          <w:lang w:val="en-US"/>
        </w:rPr>
      </w:pPr>
      <w:r w:rsidRPr="00DE3D6A">
        <w:rPr>
          <w:rFonts w:ascii="Calibri" w:eastAsia="Calibri" w:hAnsi="Calibri" w:cs="Calibri"/>
          <w:b/>
          <w:bCs/>
          <w:color w:val="2D2D2D"/>
          <w:lang w:val="en-US"/>
        </w:rPr>
        <w:t>Bachelor of Science - Computer Information Systems</w:t>
      </w:r>
      <w:r w:rsidRPr="00DE3D6A">
        <w:rPr>
          <w:lang w:val="en-US"/>
        </w:rPr>
        <w:tab/>
      </w:r>
      <w:r w:rsidRPr="00DE3D6A">
        <w:rPr>
          <w:rFonts w:ascii="Calibri" w:eastAsia="Calibri" w:hAnsi="Calibri" w:cs="Calibri"/>
          <w:color w:val="888888"/>
          <w:sz w:val="19"/>
          <w:szCs w:val="19"/>
          <w:lang w:val="en-US"/>
        </w:rPr>
        <w:t>1998 – 2002</w:t>
      </w:r>
    </w:p>
    <w:p w14:paraId="05ADCEF4" w14:textId="77777777" w:rsidR="00B61B19" w:rsidRDefault="00000000">
      <w:r>
        <w:rPr>
          <w:rFonts w:ascii="Calibri" w:eastAsia="Calibri" w:hAnsi="Calibri" w:cs="Calibri"/>
          <w:i/>
          <w:iCs/>
          <w:color w:val="555555"/>
          <w:sz w:val="19"/>
          <w:szCs w:val="19"/>
        </w:rPr>
        <w:t>Universidad Simón Bolívar · Mexico City, MX</w:t>
      </w:r>
    </w:p>
    <w:p w14:paraId="05ADCEF5" w14:textId="77777777" w:rsidR="00B61B19" w:rsidRDefault="00B61B19">
      <w:pPr>
        <w:spacing w:after="40"/>
      </w:pPr>
    </w:p>
    <w:p w14:paraId="05ADCEF6" w14:textId="77777777" w:rsidR="00B61B19" w:rsidRDefault="00000000">
      <w:pPr>
        <w:spacing w:before="200"/>
      </w:pPr>
      <w:r>
        <w:rPr>
          <w:rFonts w:ascii="Calibri" w:eastAsia="Calibri" w:hAnsi="Calibri" w:cs="Calibri"/>
          <w:b/>
          <w:bCs/>
          <w:color w:val="1B3A6B"/>
          <w:spacing w:val="40"/>
          <w:sz w:val="22"/>
          <w:szCs w:val="22"/>
        </w:rPr>
        <w:t>CERTIFICATIONS &amp; PROFESSIONAL DEVELOPMENT</w:t>
      </w:r>
    </w:p>
    <w:p w14:paraId="05ADCEF7" w14:textId="77777777" w:rsidR="00B61B19" w:rsidRDefault="00B61B19">
      <w:pPr>
        <w:pBdr>
          <w:bottom w:val="single" w:sz="8" w:space="1" w:color="1B3A6B"/>
        </w:pBdr>
        <w:spacing w:after="100"/>
      </w:pPr>
    </w:p>
    <w:p w14:paraId="05ADCEF8" w14:textId="77777777" w:rsidR="00B61B19" w:rsidRDefault="00B61B19">
      <w:pPr>
        <w:spacing w:after="30"/>
      </w:pPr>
    </w:p>
    <w:p w14:paraId="05ADCEF9" w14:textId="77777777" w:rsidR="00B61B19" w:rsidRPr="00DE3D6A" w:rsidRDefault="00000000">
      <w:pPr>
        <w:pStyle w:val="ListParagraph"/>
        <w:numPr>
          <w:ilvl w:val="0"/>
          <w:numId w:val="2"/>
        </w:numPr>
        <w:spacing w:before="30" w:after="30"/>
        <w:rPr>
          <w:lang w:val="en-US"/>
        </w:rPr>
      </w:pPr>
      <w:r w:rsidRPr="00DE3D6A">
        <w:rPr>
          <w:rFonts w:ascii="Calibri" w:eastAsia="Calibri" w:hAnsi="Calibri" w:cs="Calibri"/>
          <w:color w:val="2D2D2D"/>
          <w:lang w:val="en-US"/>
        </w:rPr>
        <w:t>Digital Transformation Certification - Massachusetts Institute of Technology (MIT), 2022–2023</w:t>
      </w:r>
    </w:p>
    <w:p w14:paraId="05ADCEFA" w14:textId="77777777" w:rsidR="00B61B19" w:rsidRDefault="00000000"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eastAsia="Calibri" w:hAnsi="Calibri" w:cs="Calibri"/>
          <w:color w:val="2D2D2D"/>
        </w:rPr>
        <w:t>Executive Advanced CIO Program Certification - Universidad de las Américas Puebla (UDLAP), 2021–2022</w:t>
      </w:r>
    </w:p>
    <w:p w14:paraId="05ADCEFB" w14:textId="77777777" w:rsidR="00B61B19" w:rsidRPr="00DE3D6A" w:rsidRDefault="00000000">
      <w:pPr>
        <w:pStyle w:val="ListParagraph"/>
        <w:numPr>
          <w:ilvl w:val="0"/>
          <w:numId w:val="2"/>
        </w:numPr>
        <w:spacing w:before="30" w:after="30"/>
        <w:rPr>
          <w:lang w:val="en-US"/>
        </w:rPr>
      </w:pPr>
      <w:r w:rsidRPr="00DE3D6A">
        <w:rPr>
          <w:rFonts w:ascii="Calibri" w:eastAsia="Calibri" w:hAnsi="Calibri" w:cs="Calibri"/>
          <w:color w:val="2D2D2D"/>
          <w:lang w:val="en-US"/>
        </w:rPr>
        <w:t>Cybersecurity Diploma - Mexican Academy of Cybersecurity and Law, 2023</w:t>
      </w:r>
    </w:p>
    <w:p w14:paraId="05ADCEFC" w14:textId="77777777" w:rsidR="00B61B19" w:rsidRDefault="00000000"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eastAsia="Calibri" w:hAnsi="Calibri" w:cs="Calibri"/>
          <w:color w:val="2D2D2D"/>
        </w:rPr>
        <w:t>ITIL Foundations Certification - EXIN, 2008</w:t>
      </w:r>
    </w:p>
    <w:p w14:paraId="05ADCEFD" w14:textId="77777777" w:rsidR="00B61B19" w:rsidRDefault="00B61B19">
      <w:pPr>
        <w:spacing w:after="60"/>
      </w:pPr>
    </w:p>
    <w:p w14:paraId="05ADCEFE" w14:textId="77777777" w:rsidR="00B61B19" w:rsidRDefault="00000000">
      <w:pPr>
        <w:spacing w:before="200"/>
      </w:pPr>
      <w:r>
        <w:rPr>
          <w:rFonts w:ascii="Calibri" w:eastAsia="Calibri" w:hAnsi="Calibri" w:cs="Calibri"/>
          <w:b/>
          <w:bCs/>
          <w:color w:val="1B3A6B"/>
          <w:spacing w:val="40"/>
          <w:sz w:val="22"/>
          <w:szCs w:val="22"/>
        </w:rPr>
        <w:t>AWARDS &amp; RECOGNITION</w:t>
      </w:r>
    </w:p>
    <w:p w14:paraId="05ADCEFF" w14:textId="77777777" w:rsidR="00B61B19" w:rsidRDefault="00B61B19">
      <w:pPr>
        <w:pBdr>
          <w:bottom w:val="single" w:sz="8" w:space="1" w:color="1B3A6B"/>
        </w:pBdr>
        <w:spacing w:after="100"/>
      </w:pPr>
    </w:p>
    <w:p w14:paraId="05ADCF00" w14:textId="77777777" w:rsidR="00B61B19" w:rsidRDefault="00B61B19">
      <w:pPr>
        <w:spacing w:after="30"/>
      </w:pPr>
    </w:p>
    <w:p w14:paraId="05ADCF01" w14:textId="77777777" w:rsidR="00B61B19" w:rsidRDefault="00000000"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eastAsia="Calibri" w:hAnsi="Calibri" w:cs="Calibri"/>
          <w:b/>
          <w:bCs/>
          <w:color w:val="2D2D2D"/>
        </w:rPr>
        <w:t>CIO Professional Network – CIO CUP Recipient</w:t>
      </w:r>
      <w:r>
        <w:rPr>
          <w:rFonts w:ascii="Calibri" w:eastAsia="Calibri" w:hAnsi="Calibri" w:cs="Calibri"/>
          <w:color w:val="888888"/>
        </w:rPr>
        <w:t xml:space="preserve">  -  2026</w:t>
      </w:r>
    </w:p>
    <w:p w14:paraId="05ADCF02" w14:textId="77777777" w:rsidR="00B61B19" w:rsidRPr="00DE3D6A" w:rsidRDefault="00000000">
      <w:pPr>
        <w:pStyle w:val="ListParagraph"/>
        <w:numPr>
          <w:ilvl w:val="0"/>
          <w:numId w:val="2"/>
        </w:numPr>
        <w:spacing w:before="30" w:after="30"/>
        <w:rPr>
          <w:lang w:val="en-US"/>
        </w:rPr>
      </w:pPr>
      <w:r w:rsidRPr="00DE3D6A">
        <w:rPr>
          <w:rFonts w:ascii="Calibri" w:eastAsia="Calibri" w:hAnsi="Calibri" w:cs="Calibri"/>
          <w:b/>
          <w:bCs/>
          <w:color w:val="2D2D2D"/>
          <w:lang w:val="en-US"/>
        </w:rPr>
        <w:t>Marquis Who's Who Top Executives</w:t>
      </w:r>
      <w:r w:rsidRPr="00DE3D6A">
        <w:rPr>
          <w:rFonts w:ascii="Calibri" w:eastAsia="Calibri" w:hAnsi="Calibri" w:cs="Calibri"/>
          <w:color w:val="888888"/>
          <w:lang w:val="en-US"/>
        </w:rPr>
        <w:t xml:space="preserve">  -  2025</w:t>
      </w:r>
    </w:p>
    <w:p w14:paraId="05ADCF03" w14:textId="77777777" w:rsidR="00B61B19" w:rsidRDefault="00000000"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eastAsia="Calibri" w:hAnsi="Calibri" w:cs="Calibri"/>
          <w:b/>
          <w:bCs/>
          <w:color w:val="2D2D2D"/>
        </w:rPr>
        <w:lastRenderedPageBreak/>
        <w:t>Mundo Ejecutivo – Best CIO in Mexico</w:t>
      </w:r>
      <w:r>
        <w:rPr>
          <w:rFonts w:ascii="Calibri" w:eastAsia="Calibri" w:hAnsi="Calibri" w:cs="Calibri"/>
          <w:color w:val="888888"/>
        </w:rPr>
        <w:t xml:space="preserve">  -  2023</w:t>
      </w:r>
    </w:p>
    <w:p w14:paraId="05ADCF04" w14:textId="77777777" w:rsidR="00B61B19" w:rsidRDefault="00000000"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eastAsia="Calibri" w:hAnsi="Calibri" w:cs="Calibri"/>
          <w:b/>
          <w:bCs/>
          <w:color w:val="2D2D2D"/>
        </w:rPr>
        <w:t>Forbes Mexico – Digital Transformation Genius (Cover Feature)</w:t>
      </w:r>
      <w:r>
        <w:rPr>
          <w:rFonts w:ascii="Calibri" w:eastAsia="Calibri" w:hAnsi="Calibri" w:cs="Calibri"/>
          <w:color w:val="888888"/>
        </w:rPr>
        <w:t xml:space="preserve">  -  2022</w:t>
      </w:r>
    </w:p>
    <w:p w14:paraId="05ADCF05" w14:textId="77777777" w:rsidR="00B61B19" w:rsidRPr="00DE3D6A" w:rsidRDefault="00000000">
      <w:pPr>
        <w:pStyle w:val="ListParagraph"/>
        <w:numPr>
          <w:ilvl w:val="0"/>
          <w:numId w:val="2"/>
        </w:numPr>
        <w:spacing w:before="30" w:after="30"/>
        <w:rPr>
          <w:lang w:val="en-US"/>
        </w:rPr>
      </w:pPr>
      <w:r w:rsidRPr="00DE3D6A">
        <w:rPr>
          <w:rFonts w:ascii="Calibri" w:eastAsia="Calibri" w:hAnsi="Calibri" w:cs="Calibri"/>
          <w:b/>
          <w:bCs/>
          <w:color w:val="2D2D2D"/>
          <w:lang w:val="en-US"/>
        </w:rPr>
        <w:t>Netmedia – Ranked #2 Most Innovative IT Leader in Mexico</w:t>
      </w:r>
      <w:r w:rsidRPr="00DE3D6A">
        <w:rPr>
          <w:rFonts w:ascii="Calibri" w:eastAsia="Calibri" w:hAnsi="Calibri" w:cs="Calibri"/>
          <w:color w:val="888888"/>
          <w:lang w:val="en-US"/>
        </w:rPr>
        <w:t xml:space="preserve">  -  2022</w:t>
      </w:r>
    </w:p>
    <w:p w14:paraId="05ADCF06" w14:textId="77777777" w:rsidR="00B61B19" w:rsidRDefault="00000000"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eastAsia="Calibri" w:hAnsi="Calibri" w:cs="Calibri"/>
          <w:b/>
          <w:bCs/>
          <w:color w:val="2D2D2D"/>
        </w:rPr>
        <w:t>CIO 100 Mexico – Best 100 CIOs in Mexico</w:t>
      </w:r>
      <w:r>
        <w:rPr>
          <w:rFonts w:ascii="Calibri" w:eastAsia="Calibri" w:hAnsi="Calibri" w:cs="Calibri"/>
          <w:color w:val="888888"/>
        </w:rPr>
        <w:t xml:space="preserve">  -  2019, 2020, 2021, 2022</w:t>
      </w:r>
    </w:p>
    <w:p w14:paraId="05ADCF07" w14:textId="77777777" w:rsidR="00B61B19" w:rsidRDefault="00B61B19">
      <w:pPr>
        <w:spacing w:after="60"/>
      </w:pPr>
    </w:p>
    <w:p w14:paraId="05ADCF08" w14:textId="77777777" w:rsidR="00B61B19" w:rsidRPr="00DE3D6A" w:rsidRDefault="00000000">
      <w:pPr>
        <w:spacing w:before="200"/>
        <w:rPr>
          <w:lang w:val="en-US"/>
        </w:rPr>
      </w:pPr>
      <w:r w:rsidRPr="00DE3D6A">
        <w:rPr>
          <w:rFonts w:ascii="Calibri" w:eastAsia="Calibri" w:hAnsi="Calibri" w:cs="Calibri"/>
          <w:b/>
          <w:bCs/>
          <w:color w:val="1B3A6B"/>
          <w:spacing w:val="40"/>
          <w:sz w:val="22"/>
          <w:szCs w:val="22"/>
          <w:lang w:val="en-US"/>
        </w:rPr>
        <w:t>PROFESSIONAL AFFILIATIONS</w:t>
      </w:r>
    </w:p>
    <w:p w14:paraId="05ADCF09" w14:textId="77777777" w:rsidR="00B61B19" w:rsidRPr="00DE3D6A" w:rsidRDefault="00B61B19">
      <w:pPr>
        <w:pBdr>
          <w:bottom w:val="single" w:sz="8" w:space="1" w:color="1B3A6B"/>
        </w:pBdr>
        <w:spacing w:after="100"/>
        <w:rPr>
          <w:lang w:val="en-US"/>
        </w:rPr>
      </w:pPr>
    </w:p>
    <w:p w14:paraId="05ADCF0A" w14:textId="77777777" w:rsidR="00B61B19" w:rsidRPr="00DE3D6A" w:rsidRDefault="00B61B19">
      <w:pPr>
        <w:spacing w:after="30"/>
        <w:rPr>
          <w:lang w:val="en-US"/>
        </w:rPr>
      </w:pPr>
    </w:p>
    <w:p w14:paraId="05ADCF0B" w14:textId="77777777" w:rsidR="00B61B19" w:rsidRPr="00DE3D6A" w:rsidRDefault="00000000">
      <w:pPr>
        <w:spacing w:before="40" w:after="40"/>
        <w:rPr>
          <w:lang w:val="en-US"/>
        </w:rPr>
      </w:pPr>
      <w:r w:rsidRPr="00DE3D6A">
        <w:rPr>
          <w:rFonts w:ascii="Calibri" w:eastAsia="Calibri" w:hAnsi="Calibri" w:cs="Calibri"/>
          <w:color w:val="555555"/>
          <w:sz w:val="19"/>
          <w:szCs w:val="19"/>
          <w:lang w:val="en-US"/>
        </w:rPr>
        <w:t>Forbes Technology Council  ·  CIO Professional Network  ·  SIM Austin Chapter  ·  Tech Allies  ·  TASSCC  ·  CIOs LATAM  ·  CIO Club  ·  CISO Club  ·  CIONet  ·  CXO Forum  ·  AOTMP</w:t>
      </w:r>
    </w:p>
    <w:p w14:paraId="05ADCF0C" w14:textId="77777777" w:rsidR="00B61B19" w:rsidRPr="00DE3D6A" w:rsidRDefault="00B61B19">
      <w:pPr>
        <w:spacing w:after="60"/>
        <w:rPr>
          <w:lang w:val="en-US"/>
        </w:rPr>
      </w:pPr>
    </w:p>
    <w:p w14:paraId="05ADCF0D" w14:textId="77777777" w:rsidR="00B61B19" w:rsidRPr="00DE3D6A" w:rsidRDefault="00000000">
      <w:pPr>
        <w:spacing w:before="200"/>
        <w:rPr>
          <w:lang w:val="en-US"/>
        </w:rPr>
      </w:pPr>
      <w:r w:rsidRPr="00DE3D6A">
        <w:rPr>
          <w:rFonts w:ascii="Calibri" w:eastAsia="Calibri" w:hAnsi="Calibri" w:cs="Calibri"/>
          <w:b/>
          <w:bCs/>
          <w:color w:val="1B3A6B"/>
          <w:spacing w:val="40"/>
          <w:sz w:val="22"/>
          <w:szCs w:val="22"/>
          <w:lang w:val="en-US"/>
        </w:rPr>
        <w:t>LANGUAGES</w:t>
      </w:r>
    </w:p>
    <w:p w14:paraId="05ADCF0E" w14:textId="77777777" w:rsidR="00B61B19" w:rsidRPr="00DE3D6A" w:rsidRDefault="00B61B19">
      <w:pPr>
        <w:pBdr>
          <w:bottom w:val="single" w:sz="8" w:space="1" w:color="1B3A6B"/>
        </w:pBdr>
        <w:spacing w:after="100"/>
        <w:rPr>
          <w:lang w:val="en-US"/>
        </w:rPr>
      </w:pPr>
    </w:p>
    <w:p w14:paraId="05ADCF0F" w14:textId="77777777" w:rsidR="00B61B19" w:rsidRPr="00DE3D6A" w:rsidRDefault="00B61B19">
      <w:pPr>
        <w:spacing w:after="30"/>
        <w:rPr>
          <w:lang w:val="en-US"/>
        </w:rPr>
      </w:pPr>
    </w:p>
    <w:p w14:paraId="05ADCF10" w14:textId="77777777" w:rsidR="00B61B19" w:rsidRPr="00DE3D6A" w:rsidRDefault="00000000">
      <w:pPr>
        <w:spacing w:before="40" w:after="40"/>
        <w:rPr>
          <w:lang w:val="en-US"/>
        </w:rPr>
      </w:pPr>
      <w:r w:rsidRPr="00DE3D6A">
        <w:rPr>
          <w:rFonts w:ascii="Calibri" w:eastAsia="Calibri" w:hAnsi="Calibri" w:cs="Calibri"/>
          <w:b/>
          <w:bCs/>
          <w:color w:val="2D2D2D"/>
          <w:lang w:val="en-US"/>
        </w:rPr>
        <w:t>English</w:t>
      </w:r>
      <w:r w:rsidRPr="00DE3D6A">
        <w:rPr>
          <w:rFonts w:ascii="Calibri" w:eastAsia="Calibri" w:hAnsi="Calibri" w:cs="Calibri"/>
          <w:color w:val="555555"/>
          <w:lang w:val="en-US"/>
        </w:rPr>
        <w:t xml:space="preserve"> - Fluent (Speaking, Reading, Writing)   ·   </w:t>
      </w:r>
      <w:r w:rsidRPr="00DE3D6A">
        <w:rPr>
          <w:rFonts w:ascii="Calibri" w:eastAsia="Calibri" w:hAnsi="Calibri" w:cs="Calibri"/>
          <w:b/>
          <w:bCs/>
          <w:color w:val="2D2D2D"/>
          <w:lang w:val="en-US"/>
        </w:rPr>
        <w:t>Spanish</w:t>
      </w:r>
      <w:r w:rsidRPr="00DE3D6A">
        <w:rPr>
          <w:rFonts w:ascii="Calibri" w:eastAsia="Calibri" w:hAnsi="Calibri" w:cs="Calibri"/>
          <w:color w:val="555555"/>
          <w:lang w:val="en-US"/>
        </w:rPr>
        <w:t xml:space="preserve"> - Fluent (Speaking, Reading, Writing)</w:t>
      </w:r>
    </w:p>
    <w:sectPr w:rsidR="00B61B19" w:rsidRPr="00DE3D6A">
      <w:pgSz w:w="12240" w:h="15840"/>
      <w:pgMar w:top="1000" w:right="1080" w:bottom="100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CC3BAA"/>
    <w:multiLevelType w:val="hybridMultilevel"/>
    <w:tmpl w:val="67DE0696"/>
    <w:lvl w:ilvl="0" w:tplc="0D888FB0">
      <w:start w:val="1"/>
      <w:numFmt w:val="bullet"/>
      <w:lvlText w:val="•"/>
      <w:lvlJc w:val="left"/>
      <w:pPr>
        <w:ind w:left="360" w:hanging="240"/>
      </w:pPr>
    </w:lvl>
    <w:lvl w:ilvl="1" w:tplc="E228976A">
      <w:numFmt w:val="decimal"/>
      <w:lvlText w:val=""/>
      <w:lvlJc w:val="left"/>
    </w:lvl>
    <w:lvl w:ilvl="2" w:tplc="584CC962">
      <w:numFmt w:val="decimal"/>
      <w:lvlText w:val=""/>
      <w:lvlJc w:val="left"/>
    </w:lvl>
    <w:lvl w:ilvl="3" w:tplc="361AD452">
      <w:numFmt w:val="decimal"/>
      <w:lvlText w:val=""/>
      <w:lvlJc w:val="left"/>
    </w:lvl>
    <w:lvl w:ilvl="4" w:tplc="F190E052">
      <w:numFmt w:val="decimal"/>
      <w:lvlText w:val=""/>
      <w:lvlJc w:val="left"/>
    </w:lvl>
    <w:lvl w:ilvl="5" w:tplc="66F89CC6">
      <w:numFmt w:val="decimal"/>
      <w:lvlText w:val=""/>
      <w:lvlJc w:val="left"/>
    </w:lvl>
    <w:lvl w:ilvl="6" w:tplc="0942821C">
      <w:numFmt w:val="decimal"/>
      <w:lvlText w:val=""/>
      <w:lvlJc w:val="left"/>
    </w:lvl>
    <w:lvl w:ilvl="7" w:tplc="07F821D4">
      <w:numFmt w:val="decimal"/>
      <w:lvlText w:val=""/>
      <w:lvlJc w:val="left"/>
    </w:lvl>
    <w:lvl w:ilvl="8" w:tplc="1CC62CF2">
      <w:numFmt w:val="decimal"/>
      <w:lvlText w:val=""/>
      <w:lvlJc w:val="left"/>
    </w:lvl>
  </w:abstractNum>
  <w:abstractNum w:abstractNumId="1" w15:restartNumberingAfterBreak="0">
    <w:nsid w:val="77DC7412"/>
    <w:multiLevelType w:val="hybridMultilevel"/>
    <w:tmpl w:val="6AB0729C"/>
    <w:lvl w:ilvl="0" w:tplc="6FD0F9CC">
      <w:start w:val="1"/>
      <w:numFmt w:val="bullet"/>
      <w:lvlText w:val="●"/>
      <w:lvlJc w:val="left"/>
      <w:pPr>
        <w:ind w:left="720" w:hanging="360"/>
      </w:pPr>
    </w:lvl>
    <w:lvl w:ilvl="1" w:tplc="A5A2B564">
      <w:start w:val="1"/>
      <w:numFmt w:val="bullet"/>
      <w:lvlText w:val="○"/>
      <w:lvlJc w:val="left"/>
      <w:pPr>
        <w:ind w:left="1440" w:hanging="360"/>
      </w:pPr>
    </w:lvl>
    <w:lvl w:ilvl="2" w:tplc="3E746520">
      <w:start w:val="1"/>
      <w:numFmt w:val="bullet"/>
      <w:lvlText w:val="■"/>
      <w:lvlJc w:val="left"/>
      <w:pPr>
        <w:ind w:left="2160" w:hanging="360"/>
      </w:pPr>
    </w:lvl>
    <w:lvl w:ilvl="3" w:tplc="D2325A46">
      <w:start w:val="1"/>
      <w:numFmt w:val="bullet"/>
      <w:lvlText w:val="●"/>
      <w:lvlJc w:val="left"/>
      <w:pPr>
        <w:ind w:left="2880" w:hanging="360"/>
      </w:pPr>
    </w:lvl>
    <w:lvl w:ilvl="4" w:tplc="BA980E16">
      <w:start w:val="1"/>
      <w:numFmt w:val="bullet"/>
      <w:lvlText w:val="○"/>
      <w:lvlJc w:val="left"/>
      <w:pPr>
        <w:ind w:left="3600" w:hanging="360"/>
      </w:pPr>
    </w:lvl>
    <w:lvl w:ilvl="5" w:tplc="D1900980">
      <w:start w:val="1"/>
      <w:numFmt w:val="bullet"/>
      <w:lvlText w:val="■"/>
      <w:lvlJc w:val="left"/>
      <w:pPr>
        <w:ind w:left="4320" w:hanging="360"/>
      </w:pPr>
    </w:lvl>
    <w:lvl w:ilvl="6" w:tplc="E0CE01F4">
      <w:start w:val="1"/>
      <w:numFmt w:val="bullet"/>
      <w:lvlText w:val="●"/>
      <w:lvlJc w:val="left"/>
      <w:pPr>
        <w:ind w:left="5040" w:hanging="360"/>
      </w:pPr>
    </w:lvl>
    <w:lvl w:ilvl="7" w:tplc="581ED102">
      <w:start w:val="1"/>
      <w:numFmt w:val="bullet"/>
      <w:lvlText w:val="●"/>
      <w:lvlJc w:val="left"/>
      <w:pPr>
        <w:ind w:left="5760" w:hanging="360"/>
      </w:pPr>
    </w:lvl>
    <w:lvl w:ilvl="8" w:tplc="E160BEC4">
      <w:start w:val="1"/>
      <w:numFmt w:val="bullet"/>
      <w:lvlText w:val="●"/>
      <w:lvlJc w:val="left"/>
      <w:pPr>
        <w:ind w:left="6480" w:hanging="360"/>
      </w:pPr>
    </w:lvl>
  </w:abstractNum>
  <w:num w:numId="1" w16cid:durableId="20478246">
    <w:abstractNumId w:val="1"/>
    <w:lvlOverride w:ilvl="0">
      <w:startOverride w:val="1"/>
    </w:lvlOverride>
  </w:num>
  <w:num w:numId="2" w16cid:durableId="183718293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B19"/>
    <w:rsid w:val="000959C3"/>
    <w:rsid w:val="004B6CC9"/>
    <w:rsid w:val="00B61B19"/>
    <w:rsid w:val="00DE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DCEA3"/>
  <w15:docId w15:val="{03614B8D-5D23-4459-ABCB-A3D6827F9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E3D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afael-pp@outloo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1392</Words>
  <Characters>9066</Characters>
  <Application>Microsoft Office Word</Application>
  <DocSecurity>0</DocSecurity>
  <Lines>156</Lines>
  <Paragraphs>99</Paragraphs>
  <ScaleCrop>false</ScaleCrop>
  <Company/>
  <LinksUpToDate>false</LinksUpToDate>
  <CharactersWithSpaces>10359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Rafael Pimentel Pinto</cp:lastModifiedBy>
  <cp:revision>3</cp:revision>
  <dcterms:created xsi:type="dcterms:W3CDTF">2026-04-13T22:35:00Z</dcterms:created>
  <dcterms:modified xsi:type="dcterms:W3CDTF">2026-05-06T21:44:00Z</dcterms:modified>
</cp:coreProperties>
</file>