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5F2E" w14:textId="77777777" w:rsidR="00BC3150" w:rsidRPr="00BC3150" w:rsidRDefault="00BC3150" w:rsidP="00BC3150">
      <w:pPr>
        <w:rPr>
          <w:b/>
          <w:bCs/>
          <w:sz w:val="28"/>
          <w:szCs w:val="28"/>
          <w:lang w:val="en-US"/>
        </w:rPr>
      </w:pPr>
      <w:r w:rsidRPr="00BC3150">
        <w:rPr>
          <w:b/>
          <w:bCs/>
          <w:sz w:val="28"/>
          <w:szCs w:val="28"/>
          <w:lang w:val="en-US"/>
        </w:rPr>
        <w:t>RAFAEL PIMENTEL PINTO</w:t>
      </w:r>
    </w:p>
    <w:p w14:paraId="299858F3" w14:textId="5EEF8EBE" w:rsidR="00BC3150" w:rsidRPr="00BC3150" w:rsidRDefault="00876E60" w:rsidP="00BC3150">
      <w:pPr>
        <w:rPr>
          <w:lang w:val="en-US"/>
        </w:rPr>
      </w:pPr>
      <w:r>
        <w:rPr>
          <w:lang w:val="en-US"/>
        </w:rPr>
        <w:t>Austin</w:t>
      </w:r>
      <w:r w:rsidR="312CC05E" w:rsidRPr="6D1AA818">
        <w:rPr>
          <w:lang w:val="en-US"/>
        </w:rPr>
        <w:t xml:space="preserve">, TX (Open to relocate) | Mobile: 914-496-4764 | Email: </w:t>
      </w:r>
      <w:hyperlink r:id="rId6">
        <w:r w:rsidR="25097F23" w:rsidRPr="6D1AA818">
          <w:rPr>
            <w:rStyle w:val="Hyperlink"/>
            <w:lang w:val="en-US"/>
          </w:rPr>
          <w:t>rafael-pp@outlook.com</w:t>
        </w:r>
      </w:hyperlink>
      <w:r w:rsidR="00BC3150" w:rsidRPr="00FE3691">
        <w:rPr>
          <w:lang w:val="en-US"/>
        </w:rPr>
        <w:br/>
      </w:r>
      <w:r w:rsidR="312CC05E" w:rsidRPr="6D1AA818">
        <w:rPr>
          <w:lang w:val="en-US"/>
        </w:rPr>
        <w:t>LinkedIn: https://www.linkedin.com/in/rafael-pimentel-pinto/ | Portfolio: https://www.rafapimentel.com</w:t>
      </w:r>
    </w:p>
    <w:p w14:paraId="12CFBD2A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EXECUTIVE SUMMARY</w:t>
      </w:r>
    </w:p>
    <w:p w14:paraId="350A7434" w14:textId="3DC2712B" w:rsidR="00BC3150" w:rsidRPr="00BC3150" w:rsidRDefault="00BC3150" w:rsidP="00BC3150">
      <w:pPr>
        <w:rPr>
          <w:lang w:val="en-US"/>
        </w:rPr>
      </w:pPr>
      <w:r w:rsidRPr="00BC3150">
        <w:rPr>
          <w:lang w:val="en-US"/>
        </w:rPr>
        <w:t>Strategic technology executive with 23+ years of experience, including 15+ years in CIO/CTO leadership roles, guiding enterprise modernization, cybersecurity, cloud adoption, data governance, and large-scale operations across public and private sector organizations.</w:t>
      </w:r>
      <w:r w:rsidR="00E01AF9">
        <w:rPr>
          <w:lang w:val="en-US"/>
        </w:rPr>
        <w:br/>
      </w:r>
      <w:r w:rsidRPr="00BC3150">
        <w:rPr>
          <w:lang w:val="en-US"/>
        </w:rPr>
        <w:t>Proven ability to align IT strategy with business and mission goals, translate complex technical concepts to executive stakeholders, and lead multi-disciplinary teams through transformation in regulated and high-availability environments.</w:t>
      </w:r>
      <w:r w:rsidR="00E01AF9">
        <w:rPr>
          <w:lang w:val="en-US"/>
        </w:rPr>
        <w:br/>
      </w:r>
      <w:r w:rsidRPr="00BC3150">
        <w:rPr>
          <w:lang w:val="en-US"/>
        </w:rPr>
        <w:t>Recognized for innovation and digital transformation (Forbes Mexico Digital Transformation Genius; Best 100 CIOs in Mexico multiple years).</w:t>
      </w:r>
    </w:p>
    <w:p w14:paraId="6D18C85A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CORE COMPETENCIES</w:t>
      </w:r>
    </w:p>
    <w:p w14:paraId="6ACB2040" w14:textId="77777777" w:rsidR="00BC3150" w:rsidRPr="00BC3150" w:rsidRDefault="00BC3150" w:rsidP="00BC3150">
      <w:pPr>
        <w:rPr>
          <w:lang w:val="en-US"/>
        </w:rPr>
      </w:pPr>
      <w:r w:rsidRPr="00BC3150">
        <w:rPr>
          <w:lang w:val="en-US"/>
        </w:rPr>
        <w:t>IT Strategy &amp; Operating Model; Enterprise Architecture; Digital Transformation; IT Governance &amp; Risk Management; Cybersecurity Leadership (ISO/IRM); Data Governance; Privacy &amp; Compliance; Incident Response Readiness; Cloud Platforms (AWS, Azure, Google Cloud); Infrastructure &amp; Networks; Data Center Operations; Business Continuity/DR; Data &amp; Analytics Enablement; Real-Time Reporting; AI/ML Enablement; Automation / RPA; IoT; Vendor/Outsourcing Governance; Contract &amp; SLA/</w:t>
      </w:r>
      <w:proofErr w:type="spellStart"/>
      <w:r w:rsidRPr="00BC3150">
        <w:rPr>
          <w:lang w:val="en-US"/>
        </w:rPr>
        <w:t>KPI</w:t>
      </w:r>
      <w:proofErr w:type="spellEnd"/>
      <w:r w:rsidRPr="00BC3150">
        <w:rPr>
          <w:lang w:val="en-US"/>
        </w:rPr>
        <w:t xml:space="preserve"> Management; Procurement &amp; Licensing; Budget Management; Executive Communication; Board/Commission Support; Cross-Functional Leadership; Program/Portfolio Delivery</w:t>
      </w:r>
    </w:p>
    <w:p w14:paraId="0DA12553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SELECTED EXECUTIVE IMPACT</w:t>
      </w:r>
    </w:p>
    <w:p w14:paraId="7A218E2E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Maintained 99% uptime across infrastructure, networks, and platform operations in a regulated environment.</w:t>
      </w:r>
    </w:p>
    <w:p w14:paraId="74588147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 xml:space="preserve">Reduced reporting cycles from </w:t>
      </w:r>
      <w:proofErr w:type="gramStart"/>
      <w:r w:rsidRPr="00E01AF9">
        <w:rPr>
          <w:lang w:val="en-US"/>
        </w:rPr>
        <w:t>days</w:t>
      </w:r>
      <w:proofErr w:type="gramEnd"/>
      <w:r w:rsidRPr="00E01AF9">
        <w:rPr>
          <w:lang w:val="en-US"/>
        </w:rPr>
        <w:t xml:space="preserve"> to </w:t>
      </w:r>
      <w:proofErr w:type="gramStart"/>
      <w:r w:rsidRPr="00E01AF9">
        <w:rPr>
          <w:lang w:val="en-US"/>
        </w:rPr>
        <w:t>minutes</w:t>
      </w:r>
      <w:proofErr w:type="gramEnd"/>
      <w:r w:rsidRPr="00E01AF9">
        <w:rPr>
          <w:lang w:val="en-US"/>
        </w:rPr>
        <w:t xml:space="preserve"> by integrating cloud, data, and application ecosystems for real-time analytics.</w:t>
      </w:r>
    </w:p>
    <w:p w14:paraId="026489B1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Achieved 99.9% accuracy in radio advertisement programming workflows by implementing AI/ML and IoT solutions.</w:t>
      </w:r>
    </w:p>
    <w:p w14:paraId="6602F961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Delivered 70% digitization of mission-critical processes within 24 months in a national agency modernization program.</w:t>
      </w:r>
    </w:p>
    <w:p w14:paraId="1B25F348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Reduced IT expenditure by 40% while improving service performance through modernization and optimization initiatives.</w:t>
      </w:r>
    </w:p>
    <w:p w14:paraId="19F2D0FF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Governed managed services transitions with zero downtime during transition and sustained 98% SLA compliance.</w:t>
      </w:r>
    </w:p>
    <w:p w14:paraId="13489730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Managed nation-scale data center operations including upgrades of 80% of servers and backup systems while sustaining SLAs/KPIs above 90%.</w:t>
      </w:r>
    </w:p>
    <w:p w14:paraId="62DCCA07" w14:textId="77777777" w:rsidR="00BC3150" w:rsidRPr="00E01AF9" w:rsidRDefault="00BC3150" w:rsidP="00E01AF9">
      <w:pPr>
        <w:pStyle w:val="ListParagraph"/>
        <w:numPr>
          <w:ilvl w:val="0"/>
          <w:numId w:val="22"/>
        </w:numPr>
        <w:rPr>
          <w:lang w:val="en-US"/>
        </w:rPr>
      </w:pPr>
      <w:r w:rsidRPr="00E01AF9">
        <w:rPr>
          <w:lang w:val="en-US"/>
        </w:rPr>
        <w:t>Managed technology budgets up to $1B MXN (public sector and enterprise) and led budgeting/forecasting in regulated environments.</w:t>
      </w:r>
    </w:p>
    <w:p w14:paraId="6D66E200" w14:textId="77777777" w:rsidR="00E01AF9" w:rsidRDefault="00E01AF9" w:rsidP="00BC3150">
      <w:pPr>
        <w:rPr>
          <w:b/>
          <w:lang w:val="en-US"/>
        </w:rPr>
      </w:pPr>
    </w:p>
    <w:p w14:paraId="5532B16D" w14:textId="77777777" w:rsidR="00E01AF9" w:rsidRDefault="00E01AF9" w:rsidP="00BC3150">
      <w:pPr>
        <w:rPr>
          <w:b/>
          <w:lang w:val="en-US"/>
        </w:rPr>
      </w:pPr>
    </w:p>
    <w:p w14:paraId="6A9089A7" w14:textId="77777777" w:rsidR="004D185D" w:rsidRDefault="004D185D" w:rsidP="00BC3150">
      <w:pPr>
        <w:rPr>
          <w:b/>
          <w:lang w:val="en-US"/>
        </w:rPr>
      </w:pPr>
    </w:p>
    <w:p w14:paraId="4B3F5438" w14:textId="1EF918A2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lastRenderedPageBreak/>
        <w:t>PROFESSIONAL EXPERIENCE</w:t>
      </w:r>
    </w:p>
    <w:p w14:paraId="1D88168C" w14:textId="26711A4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Texas State Board of Pharmacy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Director of Information Technology (Information Resource Manager / Information Security Officer)</w:t>
      </w:r>
      <w:r w:rsidR="00E01AF9">
        <w:rPr>
          <w:b/>
          <w:lang w:val="en-US"/>
        </w:rPr>
        <w:br/>
      </w:r>
      <w:r w:rsidRPr="00BC3150">
        <w:rPr>
          <w:lang w:val="en-US"/>
        </w:rPr>
        <w:t>Austin/Leander, TX | 10/2024 – Present</w:t>
      </w:r>
    </w:p>
    <w:p w14:paraId="08D5B58E" w14:textId="77777777" w:rsidR="00BC3150" w:rsidRPr="00E01AF9" w:rsidRDefault="00BC3150" w:rsidP="00E01AF9">
      <w:pPr>
        <w:pStyle w:val="ListParagraph"/>
        <w:numPr>
          <w:ilvl w:val="0"/>
          <w:numId w:val="23"/>
        </w:numPr>
        <w:rPr>
          <w:lang w:val="en-US"/>
        </w:rPr>
      </w:pPr>
      <w:r w:rsidRPr="00E01AF9">
        <w:rPr>
          <w:lang w:val="en-US"/>
        </w:rPr>
        <w:t xml:space="preserve">Direct IT strategy, operations, cybersecurity, and data governance for a State of Texas agency supporting 120,000 </w:t>
      </w:r>
      <w:proofErr w:type="gramStart"/>
      <w:r w:rsidRPr="00E01AF9">
        <w:rPr>
          <w:lang w:val="en-US"/>
        </w:rPr>
        <w:t>licensees</w:t>
      </w:r>
      <w:proofErr w:type="gramEnd"/>
      <w:r w:rsidRPr="00E01AF9">
        <w:rPr>
          <w:lang w:val="en-US"/>
        </w:rPr>
        <w:t xml:space="preserve"> and agency staff.</w:t>
      </w:r>
    </w:p>
    <w:p w14:paraId="09A2C103" w14:textId="77777777" w:rsidR="00BC3150" w:rsidRPr="00E01AF9" w:rsidRDefault="00BC3150" w:rsidP="00E01AF9">
      <w:pPr>
        <w:pStyle w:val="ListParagraph"/>
        <w:numPr>
          <w:ilvl w:val="0"/>
          <w:numId w:val="23"/>
        </w:numPr>
        <w:rPr>
          <w:lang w:val="en-US"/>
        </w:rPr>
      </w:pPr>
      <w:r w:rsidRPr="00E01AF9">
        <w:rPr>
          <w:lang w:val="en-US"/>
        </w:rPr>
        <w:t>Partner with executive leadership to define a 5-year modernization roadmap focused on technology debt reduction and cybersecurity.</w:t>
      </w:r>
    </w:p>
    <w:p w14:paraId="43D33AF3" w14:textId="77777777" w:rsidR="00BC3150" w:rsidRPr="00E01AF9" w:rsidRDefault="00BC3150" w:rsidP="00E01AF9">
      <w:pPr>
        <w:pStyle w:val="ListParagraph"/>
        <w:numPr>
          <w:ilvl w:val="0"/>
          <w:numId w:val="23"/>
        </w:numPr>
        <w:rPr>
          <w:lang w:val="en-US"/>
        </w:rPr>
      </w:pPr>
      <w:r w:rsidRPr="00E01AF9">
        <w:rPr>
          <w:lang w:val="en-US"/>
        </w:rPr>
        <w:t>Lead infrastructure, networks, and platform operations with 99% uptime and improved continuity.</w:t>
      </w:r>
    </w:p>
    <w:p w14:paraId="19895239" w14:textId="77777777" w:rsidR="00BC3150" w:rsidRPr="00E01AF9" w:rsidRDefault="00BC3150" w:rsidP="00E01AF9">
      <w:pPr>
        <w:pStyle w:val="ListParagraph"/>
        <w:numPr>
          <w:ilvl w:val="0"/>
          <w:numId w:val="23"/>
        </w:numPr>
        <w:rPr>
          <w:lang w:val="en-US"/>
        </w:rPr>
      </w:pPr>
      <w:r w:rsidRPr="00E01AF9">
        <w:rPr>
          <w:lang w:val="en-US"/>
        </w:rPr>
        <w:t>Serve on the 2026–2030 Texas State Strategic Plan Advisory Committee contributing to statewide IT strategy.</w:t>
      </w:r>
    </w:p>
    <w:p w14:paraId="3751CE1D" w14:textId="03C510D4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The C Class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Chief Technology Officer</w:t>
      </w:r>
      <w:r w:rsidR="00E01AF9">
        <w:rPr>
          <w:b/>
          <w:lang w:val="en-US"/>
        </w:rPr>
        <w:br/>
      </w:r>
      <w:r w:rsidRPr="00BC3150">
        <w:rPr>
          <w:lang w:val="en-US"/>
        </w:rPr>
        <w:t>Remote | 06/2023 – 10/2024</w:t>
      </w:r>
    </w:p>
    <w:p w14:paraId="585D0FA4" w14:textId="77777777" w:rsidR="00BC3150" w:rsidRPr="00E01AF9" w:rsidRDefault="00BC3150" w:rsidP="00E01AF9">
      <w:pPr>
        <w:pStyle w:val="ListParagraph"/>
        <w:numPr>
          <w:ilvl w:val="0"/>
          <w:numId w:val="24"/>
        </w:numPr>
        <w:rPr>
          <w:lang w:val="en-US"/>
        </w:rPr>
      </w:pPr>
      <w:r w:rsidRPr="00E01AF9">
        <w:rPr>
          <w:lang w:val="en-US"/>
        </w:rPr>
        <w:t>Served as trusted technology advisor to CEOs and boards, shaping business and technology strategy for international companies.</w:t>
      </w:r>
    </w:p>
    <w:p w14:paraId="052DF002" w14:textId="77777777" w:rsidR="00BC3150" w:rsidRPr="00E01AF9" w:rsidRDefault="00BC3150" w:rsidP="00E01AF9">
      <w:pPr>
        <w:pStyle w:val="ListParagraph"/>
        <w:numPr>
          <w:ilvl w:val="0"/>
          <w:numId w:val="24"/>
        </w:numPr>
        <w:rPr>
          <w:lang w:val="en-US"/>
        </w:rPr>
      </w:pPr>
      <w:r w:rsidRPr="00E01AF9">
        <w:rPr>
          <w:lang w:val="en-US"/>
        </w:rPr>
        <w:t xml:space="preserve">Improved executive decision velocity/adoption by 35% by clearly presenting </w:t>
      </w:r>
      <w:proofErr w:type="gramStart"/>
      <w:r w:rsidRPr="00E01AF9">
        <w:rPr>
          <w:lang w:val="en-US"/>
        </w:rPr>
        <w:t>architectures</w:t>
      </w:r>
      <w:proofErr w:type="gramEnd"/>
      <w:r w:rsidRPr="00E01AF9">
        <w:rPr>
          <w:lang w:val="en-US"/>
        </w:rPr>
        <w:t>, tradeoffs, and modernization pathways.</w:t>
      </w:r>
    </w:p>
    <w:p w14:paraId="4E5D1FA5" w14:textId="77777777" w:rsidR="00BC3150" w:rsidRPr="00E01AF9" w:rsidRDefault="00BC3150" w:rsidP="00E01AF9">
      <w:pPr>
        <w:pStyle w:val="ListParagraph"/>
        <w:numPr>
          <w:ilvl w:val="0"/>
          <w:numId w:val="24"/>
        </w:numPr>
        <w:rPr>
          <w:lang w:val="en-US"/>
        </w:rPr>
      </w:pPr>
      <w:r w:rsidRPr="00E01AF9">
        <w:rPr>
          <w:lang w:val="en-US"/>
        </w:rPr>
        <w:t>Led strategies integrating cloud, cybersecurity, and automation to improve competitiveness through cost reduction.</w:t>
      </w:r>
    </w:p>
    <w:p w14:paraId="71985FDD" w14:textId="78E2A173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MVS Capital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Chief Information Officer &amp; Chief Engineering Officer</w:t>
      </w:r>
      <w:r w:rsidR="00E01AF9">
        <w:rPr>
          <w:b/>
          <w:lang w:val="en-US"/>
        </w:rPr>
        <w:br/>
      </w:r>
      <w:r w:rsidRPr="00BC3150">
        <w:rPr>
          <w:lang w:val="en-US"/>
        </w:rPr>
        <w:t>Mexico City (multi-country operations) | 06/2019 – 06/2023</w:t>
      </w:r>
    </w:p>
    <w:p w14:paraId="7DA28FCD" w14:textId="77777777" w:rsidR="00BC3150" w:rsidRPr="00E01AF9" w:rsidRDefault="00BC3150" w:rsidP="00E01AF9">
      <w:pPr>
        <w:pStyle w:val="ListParagraph"/>
        <w:numPr>
          <w:ilvl w:val="0"/>
          <w:numId w:val="25"/>
        </w:numPr>
        <w:rPr>
          <w:lang w:val="en-US"/>
        </w:rPr>
      </w:pPr>
      <w:r w:rsidRPr="00E01AF9">
        <w:rPr>
          <w:lang w:val="en-US"/>
        </w:rPr>
        <w:t>Led end-to-end digital transformation across media, entertainment, and education portfolios impacting 6 business units and 34% of annual revenue.</w:t>
      </w:r>
    </w:p>
    <w:p w14:paraId="6073A8AD" w14:textId="77777777" w:rsidR="00BC3150" w:rsidRPr="00E01AF9" w:rsidRDefault="00BC3150" w:rsidP="00E01AF9">
      <w:pPr>
        <w:pStyle w:val="ListParagraph"/>
        <w:numPr>
          <w:ilvl w:val="0"/>
          <w:numId w:val="25"/>
        </w:numPr>
        <w:rPr>
          <w:lang w:val="en-US"/>
        </w:rPr>
      </w:pPr>
      <w:r w:rsidRPr="00E01AF9">
        <w:rPr>
          <w:lang w:val="en-US"/>
        </w:rPr>
        <w:t xml:space="preserve">Integrated cloud, data, and application ecosystems enabling real-time analytics and reducing reporting time from </w:t>
      </w:r>
      <w:proofErr w:type="gramStart"/>
      <w:r w:rsidRPr="00E01AF9">
        <w:rPr>
          <w:lang w:val="en-US"/>
        </w:rPr>
        <w:t>days</w:t>
      </w:r>
      <w:proofErr w:type="gramEnd"/>
      <w:r w:rsidRPr="00E01AF9">
        <w:rPr>
          <w:lang w:val="en-US"/>
        </w:rPr>
        <w:t xml:space="preserve"> to </w:t>
      </w:r>
      <w:proofErr w:type="gramStart"/>
      <w:r w:rsidRPr="00E01AF9">
        <w:rPr>
          <w:lang w:val="en-US"/>
        </w:rPr>
        <w:t>minutes</w:t>
      </w:r>
      <w:proofErr w:type="gramEnd"/>
      <w:r w:rsidRPr="00E01AF9">
        <w:rPr>
          <w:lang w:val="en-US"/>
        </w:rPr>
        <w:t>.</w:t>
      </w:r>
    </w:p>
    <w:p w14:paraId="501AE2C4" w14:textId="77777777" w:rsidR="00BC3150" w:rsidRPr="00E01AF9" w:rsidRDefault="00BC3150" w:rsidP="00E01AF9">
      <w:pPr>
        <w:pStyle w:val="ListParagraph"/>
        <w:numPr>
          <w:ilvl w:val="0"/>
          <w:numId w:val="25"/>
        </w:numPr>
        <w:rPr>
          <w:lang w:val="en-US"/>
        </w:rPr>
      </w:pPr>
      <w:r w:rsidRPr="00E01AF9">
        <w:rPr>
          <w:lang w:val="en-US"/>
        </w:rPr>
        <w:t>Implemented AI/ML and IoT for operational intelligence and automation, achieving 99.9% accuracy in radio advertisement programming workflows.</w:t>
      </w:r>
    </w:p>
    <w:p w14:paraId="327A64F3" w14:textId="77777777" w:rsidR="00BC3150" w:rsidRPr="00E01AF9" w:rsidRDefault="00BC3150" w:rsidP="00E01AF9">
      <w:pPr>
        <w:pStyle w:val="ListParagraph"/>
        <w:numPr>
          <w:ilvl w:val="0"/>
          <w:numId w:val="25"/>
        </w:numPr>
        <w:rPr>
          <w:lang w:val="en-US"/>
        </w:rPr>
      </w:pPr>
      <w:r w:rsidRPr="00E01AF9">
        <w:rPr>
          <w:lang w:val="en-US"/>
        </w:rPr>
        <w:t>Delivered automation using RPA to scale high-volume operational workflows and reduce human error.</w:t>
      </w:r>
    </w:p>
    <w:p w14:paraId="1C7F9FC3" w14:textId="77777777" w:rsidR="00BC3150" w:rsidRPr="00E01AF9" w:rsidRDefault="00BC3150" w:rsidP="00E01AF9">
      <w:pPr>
        <w:pStyle w:val="ListParagraph"/>
        <w:numPr>
          <w:ilvl w:val="0"/>
          <w:numId w:val="25"/>
        </w:numPr>
        <w:rPr>
          <w:lang w:val="en-US"/>
        </w:rPr>
      </w:pPr>
      <w:r w:rsidRPr="00E01AF9">
        <w:rPr>
          <w:lang w:val="en-US"/>
        </w:rPr>
        <w:t>Led enterprise platforms supporting streaming/app/web distribution; doubled air-time inventory by integrating streaming services.</w:t>
      </w:r>
    </w:p>
    <w:p w14:paraId="6720BB61" w14:textId="77777777" w:rsidR="00BC3150" w:rsidRPr="00E01AF9" w:rsidRDefault="00BC3150" w:rsidP="00E01AF9">
      <w:pPr>
        <w:pStyle w:val="ListParagraph"/>
        <w:numPr>
          <w:ilvl w:val="0"/>
          <w:numId w:val="25"/>
        </w:numPr>
        <w:rPr>
          <w:lang w:val="en-US"/>
        </w:rPr>
      </w:pPr>
      <w:r w:rsidRPr="00E01AF9">
        <w:rPr>
          <w:lang w:val="en-US"/>
        </w:rPr>
        <w:t>Budget responsibility documented at $100M MXN.</w:t>
      </w:r>
    </w:p>
    <w:p w14:paraId="2CA498DF" w14:textId="48450EF8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Mexican Space Agency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Chief Information Officer / Chief Technology Officer (promoted)</w:t>
      </w:r>
      <w:r w:rsidR="00E01AF9">
        <w:rPr>
          <w:b/>
          <w:lang w:val="en-US"/>
        </w:rPr>
        <w:br/>
      </w:r>
      <w:r w:rsidRPr="00BC3150">
        <w:rPr>
          <w:lang w:val="en-US"/>
        </w:rPr>
        <w:t>Mexico City | 01/2016 – 06/2019</w:t>
      </w:r>
    </w:p>
    <w:p w14:paraId="418960FA" w14:textId="77777777" w:rsidR="00BC3150" w:rsidRPr="001C5957" w:rsidRDefault="00BC3150" w:rsidP="001C5957">
      <w:pPr>
        <w:pStyle w:val="ListParagraph"/>
        <w:numPr>
          <w:ilvl w:val="0"/>
          <w:numId w:val="26"/>
        </w:numPr>
        <w:rPr>
          <w:lang w:val="en-US"/>
        </w:rPr>
      </w:pPr>
      <w:r w:rsidRPr="001C5957">
        <w:rPr>
          <w:lang w:val="en-US"/>
        </w:rPr>
        <w:t>Designed IT and communications architectures supporting the agency’s 2020–2030 strategic plan enabling 35+ mission-critical programs.</w:t>
      </w:r>
    </w:p>
    <w:p w14:paraId="4E5A38FA" w14:textId="77777777" w:rsidR="00BC3150" w:rsidRPr="001C5957" w:rsidRDefault="00BC3150" w:rsidP="001C5957">
      <w:pPr>
        <w:pStyle w:val="ListParagraph"/>
        <w:numPr>
          <w:ilvl w:val="0"/>
          <w:numId w:val="26"/>
        </w:numPr>
        <w:rPr>
          <w:lang w:val="en-US"/>
        </w:rPr>
      </w:pPr>
      <w:r w:rsidRPr="001C5957">
        <w:rPr>
          <w:lang w:val="en-US"/>
        </w:rPr>
        <w:t xml:space="preserve">Led modernization </w:t>
      </w:r>
      <w:proofErr w:type="gramStart"/>
      <w:r w:rsidRPr="001C5957">
        <w:rPr>
          <w:lang w:val="en-US"/>
        </w:rPr>
        <w:t>achieving</w:t>
      </w:r>
      <w:proofErr w:type="gramEnd"/>
      <w:r w:rsidRPr="001C5957">
        <w:rPr>
          <w:lang w:val="en-US"/>
        </w:rPr>
        <w:t xml:space="preserve"> 70% digitization of mission-critical processes within 24 months.</w:t>
      </w:r>
    </w:p>
    <w:p w14:paraId="7648A6B5" w14:textId="77777777" w:rsidR="00BC3150" w:rsidRPr="001C5957" w:rsidRDefault="00BC3150" w:rsidP="001C5957">
      <w:pPr>
        <w:pStyle w:val="ListParagraph"/>
        <w:numPr>
          <w:ilvl w:val="0"/>
          <w:numId w:val="26"/>
        </w:numPr>
        <w:rPr>
          <w:lang w:val="en-US"/>
        </w:rPr>
      </w:pPr>
      <w:r w:rsidRPr="001C5957">
        <w:rPr>
          <w:lang w:val="en-US"/>
        </w:rPr>
        <w:t>Reduced IT expenditure by 40% while improving service performance.</w:t>
      </w:r>
    </w:p>
    <w:p w14:paraId="5C30706D" w14:textId="77777777" w:rsidR="00BC3150" w:rsidRPr="001C5957" w:rsidRDefault="00BC3150" w:rsidP="001C5957">
      <w:pPr>
        <w:pStyle w:val="ListParagraph"/>
        <w:numPr>
          <w:ilvl w:val="0"/>
          <w:numId w:val="26"/>
        </w:numPr>
        <w:rPr>
          <w:lang w:val="en-US"/>
        </w:rPr>
      </w:pPr>
      <w:r w:rsidRPr="001C5957">
        <w:rPr>
          <w:lang w:val="en-US"/>
        </w:rPr>
        <w:t>Defined requirements, selected partners, and governed managed services with zero downtime and 98% SLA compliance.</w:t>
      </w:r>
    </w:p>
    <w:p w14:paraId="4955FD68" w14:textId="77777777" w:rsidR="00BC3150" w:rsidRPr="001C5957" w:rsidRDefault="312CC05E" w:rsidP="001C5957">
      <w:pPr>
        <w:pStyle w:val="ListParagraph"/>
        <w:numPr>
          <w:ilvl w:val="0"/>
          <w:numId w:val="26"/>
        </w:numPr>
        <w:rPr>
          <w:lang w:val="en-US"/>
        </w:rPr>
      </w:pPr>
      <w:r w:rsidRPr="6D1AA818">
        <w:rPr>
          <w:lang w:val="en-US"/>
        </w:rPr>
        <w:t>Budget responsibility documented at $33M MXN.</w:t>
      </w:r>
    </w:p>
    <w:p w14:paraId="0414C9C9" w14:textId="45F746E8" w:rsidR="6D1AA818" w:rsidRDefault="6D1AA818" w:rsidP="6D1AA818">
      <w:pPr>
        <w:rPr>
          <w:b/>
          <w:bCs/>
          <w:lang w:val="en-US"/>
        </w:rPr>
      </w:pPr>
    </w:p>
    <w:p w14:paraId="02CC2015" w14:textId="11BDF5A2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Yannini Group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Chief Information Officer &amp; Chief Operations Officer</w:t>
      </w:r>
      <w:r w:rsidR="001C5957">
        <w:rPr>
          <w:b/>
          <w:lang w:val="en-US"/>
        </w:rPr>
        <w:br/>
      </w:r>
      <w:r w:rsidRPr="00BC3150">
        <w:rPr>
          <w:lang w:val="en-US"/>
        </w:rPr>
        <w:t>Mexico City | 01/2014 – 12/2015</w:t>
      </w:r>
    </w:p>
    <w:p w14:paraId="6BF769E5" w14:textId="77777777" w:rsidR="00BC3150" w:rsidRPr="001C5957" w:rsidRDefault="00BC3150" w:rsidP="001C5957">
      <w:pPr>
        <w:pStyle w:val="ListParagraph"/>
        <w:numPr>
          <w:ilvl w:val="0"/>
          <w:numId w:val="27"/>
        </w:numPr>
        <w:rPr>
          <w:lang w:val="en-US"/>
        </w:rPr>
      </w:pPr>
      <w:r w:rsidRPr="001C5957">
        <w:rPr>
          <w:lang w:val="en-US"/>
        </w:rPr>
        <w:t>Streamlined operational frameworks reducing onboarding time by 48 hours; reengineered sales processes contributing to 20% revenue growth; improved financial governance and achieved 95% collection effectiveness.</w:t>
      </w:r>
    </w:p>
    <w:p w14:paraId="0DA663BC" w14:textId="77777777" w:rsidR="00BC3150" w:rsidRPr="001C5957" w:rsidRDefault="00BC3150" w:rsidP="001C5957">
      <w:pPr>
        <w:pStyle w:val="ListParagraph"/>
        <w:numPr>
          <w:ilvl w:val="0"/>
          <w:numId w:val="27"/>
        </w:numPr>
        <w:rPr>
          <w:lang w:val="en-US"/>
        </w:rPr>
      </w:pPr>
      <w:r w:rsidRPr="001C5957">
        <w:rPr>
          <w:lang w:val="en-US"/>
        </w:rPr>
        <w:t>Budget responsibility documented at 150M MXN.</w:t>
      </w:r>
    </w:p>
    <w:p w14:paraId="77EEE38B" w14:textId="4635FB6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Mexico’s Graphic Workshops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Chief Information Officer</w:t>
      </w:r>
      <w:r w:rsidR="001C5957">
        <w:rPr>
          <w:b/>
          <w:lang w:val="en-US"/>
        </w:rPr>
        <w:br/>
      </w:r>
      <w:r w:rsidRPr="00BC3150">
        <w:rPr>
          <w:lang w:val="en-US"/>
        </w:rPr>
        <w:t>Mexico City | 01/2011 – 01/2014</w:t>
      </w:r>
    </w:p>
    <w:p w14:paraId="229C4C00" w14:textId="77777777" w:rsidR="00BC3150" w:rsidRPr="009074DA" w:rsidRDefault="00BC3150" w:rsidP="009074DA">
      <w:pPr>
        <w:pStyle w:val="ListParagraph"/>
        <w:numPr>
          <w:ilvl w:val="0"/>
          <w:numId w:val="28"/>
        </w:numPr>
        <w:rPr>
          <w:lang w:val="en-US"/>
        </w:rPr>
      </w:pPr>
      <w:r w:rsidRPr="009074DA">
        <w:rPr>
          <w:lang w:val="en-US"/>
        </w:rPr>
        <w:t>Led ERP implementation increasing productivity by 30% in year two; developed secure high-volume production systems for security documents.</w:t>
      </w:r>
    </w:p>
    <w:p w14:paraId="611C6341" w14:textId="77777777" w:rsidR="00BC3150" w:rsidRPr="009074DA" w:rsidRDefault="00BC3150" w:rsidP="009074DA">
      <w:pPr>
        <w:pStyle w:val="ListParagraph"/>
        <w:numPr>
          <w:ilvl w:val="0"/>
          <w:numId w:val="28"/>
        </w:numPr>
        <w:rPr>
          <w:lang w:val="en-US"/>
        </w:rPr>
      </w:pPr>
      <w:r w:rsidRPr="009074DA">
        <w:rPr>
          <w:lang w:val="en-US"/>
        </w:rPr>
        <w:t>Budget responsibility documented at $1B MXN.</w:t>
      </w:r>
    </w:p>
    <w:p w14:paraId="625F38CC" w14:textId="67CD232C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Hewlett-Packard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Program Manager</w:t>
      </w:r>
      <w:r w:rsidR="009074DA">
        <w:rPr>
          <w:b/>
          <w:lang w:val="en-US"/>
        </w:rPr>
        <w:br/>
      </w:r>
      <w:r w:rsidRPr="00BC3150">
        <w:rPr>
          <w:lang w:val="en-US"/>
        </w:rPr>
        <w:t>Mexico City | 10/2010 – 12/2010</w:t>
      </w:r>
    </w:p>
    <w:p w14:paraId="7A12CE83" w14:textId="77777777" w:rsidR="00BC3150" w:rsidRPr="009074DA" w:rsidRDefault="00BC3150" w:rsidP="009074DA">
      <w:pPr>
        <w:pStyle w:val="ListParagraph"/>
        <w:numPr>
          <w:ilvl w:val="0"/>
          <w:numId w:val="29"/>
        </w:numPr>
        <w:rPr>
          <w:lang w:val="en-US"/>
        </w:rPr>
      </w:pPr>
      <w:r w:rsidRPr="009074DA">
        <w:rPr>
          <w:lang w:val="en-US"/>
        </w:rPr>
        <w:t>Directed global infrastructure upgrades for American Express, completing worldwide email modernization in 3 months; established a PMO for consistent delivery.</w:t>
      </w:r>
    </w:p>
    <w:p w14:paraId="37502053" w14:textId="65908550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Media Specialists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Director of Information Technology</w:t>
      </w:r>
      <w:r w:rsidR="009074DA">
        <w:rPr>
          <w:b/>
          <w:lang w:val="en-US"/>
        </w:rPr>
        <w:br/>
      </w:r>
      <w:r w:rsidRPr="00BC3150">
        <w:rPr>
          <w:lang w:val="en-US"/>
        </w:rPr>
        <w:t>Mexico City | 05/2010 – 09/2010</w:t>
      </w:r>
    </w:p>
    <w:p w14:paraId="17F4F3CF" w14:textId="77777777" w:rsidR="00BC3150" w:rsidRPr="009074DA" w:rsidRDefault="00BC3150" w:rsidP="009074DA">
      <w:pPr>
        <w:pStyle w:val="ListParagraph"/>
        <w:numPr>
          <w:ilvl w:val="0"/>
          <w:numId w:val="29"/>
        </w:numPr>
        <w:rPr>
          <w:lang w:val="en-US"/>
        </w:rPr>
      </w:pPr>
      <w:r w:rsidRPr="009074DA">
        <w:rPr>
          <w:lang w:val="en-US"/>
        </w:rPr>
        <w:t>Reduced system crashes/downtime by 30% through server/database tuning; implemented ITIL Change and Release Management.</w:t>
      </w:r>
    </w:p>
    <w:p w14:paraId="6E6AFAFA" w14:textId="4FC4ED8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Mexican Attorney General’s Office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Director of Data Centers (promoted)</w:t>
      </w:r>
      <w:r w:rsidR="009074DA">
        <w:rPr>
          <w:b/>
          <w:lang w:val="en-US"/>
        </w:rPr>
        <w:br/>
      </w:r>
      <w:r w:rsidRPr="00BC3150">
        <w:rPr>
          <w:lang w:val="en-US"/>
        </w:rPr>
        <w:t>Mexico City | 03/2006 – 01/2010</w:t>
      </w:r>
    </w:p>
    <w:p w14:paraId="192B4820" w14:textId="77777777" w:rsidR="00BC3150" w:rsidRPr="009074DA" w:rsidRDefault="00BC3150" w:rsidP="009074DA">
      <w:pPr>
        <w:pStyle w:val="ListParagraph"/>
        <w:numPr>
          <w:ilvl w:val="0"/>
          <w:numId w:val="29"/>
        </w:numPr>
        <w:rPr>
          <w:lang w:val="en-US"/>
        </w:rPr>
      </w:pPr>
      <w:r w:rsidRPr="009074DA">
        <w:rPr>
          <w:lang w:val="en-US"/>
        </w:rPr>
        <w:t>Managed nation-scale data center operations; renewed network components and upgraded 80% of servers and backup systems; sustained SLAs/KPIs above 90%.</w:t>
      </w:r>
    </w:p>
    <w:p w14:paraId="2C7ABE7B" w14:textId="77777777" w:rsidR="00BC3150" w:rsidRPr="009074DA" w:rsidRDefault="00BC3150" w:rsidP="009074DA">
      <w:pPr>
        <w:pStyle w:val="ListParagraph"/>
        <w:numPr>
          <w:ilvl w:val="0"/>
          <w:numId w:val="29"/>
        </w:numPr>
        <w:rPr>
          <w:lang w:val="en-US"/>
        </w:rPr>
      </w:pPr>
      <w:r w:rsidRPr="009074DA">
        <w:rPr>
          <w:lang w:val="en-US"/>
        </w:rPr>
        <w:t>Led managed services transition for 33,000 users; contract scope documented at $1B MXN; served in the Mérida Initiative with U.S./Canada/Mexico coordination.</w:t>
      </w:r>
    </w:p>
    <w:p w14:paraId="63B7002C" w14:textId="3790FF76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 xml:space="preserve">Simón Bolívar University </w:t>
      </w:r>
      <w:r w:rsidR="008B03BC">
        <w:rPr>
          <w:b/>
          <w:lang w:val="en-US"/>
        </w:rPr>
        <w:t>-</w:t>
      </w:r>
      <w:r w:rsidRPr="00BC3150">
        <w:rPr>
          <w:b/>
          <w:lang w:val="en-US"/>
        </w:rPr>
        <w:t xml:space="preserve"> Information Systems Coordinator</w:t>
      </w:r>
      <w:r w:rsidR="009074DA">
        <w:rPr>
          <w:b/>
          <w:lang w:val="en-US"/>
        </w:rPr>
        <w:br/>
      </w:r>
      <w:r w:rsidRPr="00BC3150">
        <w:rPr>
          <w:lang w:val="en-US"/>
        </w:rPr>
        <w:t>Mexico City | 09/2002 – 03/2006</w:t>
      </w:r>
    </w:p>
    <w:p w14:paraId="7E8E8E71" w14:textId="77777777" w:rsidR="00BC3150" w:rsidRPr="009074DA" w:rsidRDefault="00BC3150" w:rsidP="009074DA">
      <w:pPr>
        <w:pStyle w:val="ListParagraph"/>
        <w:numPr>
          <w:ilvl w:val="0"/>
          <w:numId w:val="30"/>
        </w:numPr>
        <w:rPr>
          <w:lang w:val="en-US"/>
        </w:rPr>
      </w:pPr>
      <w:r w:rsidRPr="009074DA">
        <w:rPr>
          <w:lang w:val="en-US"/>
        </w:rPr>
        <w:t>Led web and systems modernization; built CRM integrated with administrative systems; oversaw server infrastructure.</w:t>
      </w:r>
    </w:p>
    <w:p w14:paraId="3DFB8BEC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EDUCATION</w:t>
      </w:r>
    </w:p>
    <w:p w14:paraId="7633B4C6" w14:textId="6D003F9C" w:rsidR="00BC3150" w:rsidRPr="00BC3150" w:rsidRDefault="00BC3150" w:rsidP="00BC3150">
      <w:pPr>
        <w:rPr>
          <w:lang w:val="en-US"/>
        </w:rPr>
      </w:pPr>
      <w:r w:rsidRPr="00BC3150">
        <w:rPr>
          <w:lang w:val="en-US"/>
        </w:rPr>
        <w:t xml:space="preserve">B.S., Computer Information Systems </w:t>
      </w:r>
      <w:r w:rsidR="008B03BC">
        <w:rPr>
          <w:lang w:val="en-US"/>
        </w:rPr>
        <w:t>-</w:t>
      </w:r>
      <w:r w:rsidRPr="00BC3150">
        <w:rPr>
          <w:lang w:val="en-US"/>
        </w:rPr>
        <w:t xml:space="preserve"> Universidad Simón Bolívar</w:t>
      </w:r>
    </w:p>
    <w:p w14:paraId="38AAFA2E" w14:textId="227C3892" w:rsidR="00BC3150" w:rsidRPr="00BC3150" w:rsidRDefault="00BC3150" w:rsidP="00BC3150">
      <w:pPr>
        <w:rPr>
          <w:lang w:val="en-US"/>
        </w:rPr>
      </w:pPr>
      <w:r w:rsidRPr="00BC3150">
        <w:rPr>
          <w:lang w:val="en-US"/>
        </w:rPr>
        <w:t xml:space="preserve">MIT Professional Certification </w:t>
      </w:r>
      <w:r w:rsidR="008B03BC">
        <w:rPr>
          <w:lang w:val="en-US"/>
        </w:rPr>
        <w:t>-</w:t>
      </w:r>
      <w:r w:rsidRPr="00BC3150">
        <w:rPr>
          <w:lang w:val="en-US"/>
        </w:rPr>
        <w:t xml:space="preserve"> Digital Transformation (2022–2023)</w:t>
      </w:r>
    </w:p>
    <w:p w14:paraId="124C8012" w14:textId="2E98BB4D" w:rsidR="00BC3150" w:rsidRPr="00BC3150" w:rsidRDefault="00BC3150" w:rsidP="00BC3150">
      <w:pPr>
        <w:rPr>
          <w:lang w:val="en-US"/>
        </w:rPr>
      </w:pPr>
      <w:r w:rsidRPr="00BC3150">
        <w:rPr>
          <w:lang w:val="en-US"/>
        </w:rPr>
        <w:t xml:space="preserve">Diploma </w:t>
      </w:r>
      <w:r w:rsidR="008B03BC">
        <w:rPr>
          <w:lang w:val="en-US"/>
        </w:rPr>
        <w:t>-</w:t>
      </w:r>
      <w:r w:rsidRPr="00BC3150">
        <w:rPr>
          <w:lang w:val="en-US"/>
        </w:rPr>
        <w:t xml:space="preserve"> Cybersecurity, Mexican Academy of Cybersecurity and Law (2023)</w:t>
      </w:r>
    </w:p>
    <w:p w14:paraId="1BD9DF59" w14:textId="6C1045A0" w:rsidR="00BC3150" w:rsidRPr="00BC3150" w:rsidRDefault="00BC3150" w:rsidP="00BC3150">
      <w:r w:rsidRPr="00BC3150">
        <w:t xml:space="preserve">Executive </w:t>
      </w:r>
      <w:proofErr w:type="spellStart"/>
      <w:r w:rsidRPr="00BC3150">
        <w:t>Advanced</w:t>
      </w:r>
      <w:proofErr w:type="spellEnd"/>
      <w:r w:rsidRPr="00BC3150">
        <w:t xml:space="preserve"> </w:t>
      </w:r>
      <w:proofErr w:type="spellStart"/>
      <w:r w:rsidRPr="00BC3150">
        <w:t>Certification</w:t>
      </w:r>
      <w:proofErr w:type="spellEnd"/>
      <w:r w:rsidRPr="00BC3150">
        <w:t xml:space="preserve"> </w:t>
      </w:r>
      <w:r w:rsidR="008B03BC">
        <w:t>-</w:t>
      </w:r>
      <w:r w:rsidRPr="00BC3150">
        <w:t xml:space="preserve"> CIO </w:t>
      </w:r>
      <w:proofErr w:type="spellStart"/>
      <w:r w:rsidRPr="00BC3150">
        <w:t>Program</w:t>
      </w:r>
      <w:proofErr w:type="spellEnd"/>
      <w:r w:rsidRPr="00BC3150">
        <w:t>, Universidad de las Américas Puebla (2021–2022)</w:t>
      </w:r>
    </w:p>
    <w:p w14:paraId="105A24A3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CERTIFICATIONS</w:t>
      </w:r>
    </w:p>
    <w:p w14:paraId="6D3C49BE" w14:textId="46F1BA2A" w:rsidR="00BC3150" w:rsidRPr="008B03BC" w:rsidRDefault="00BC3150" w:rsidP="008B03BC">
      <w:pPr>
        <w:pStyle w:val="ListParagraph"/>
        <w:numPr>
          <w:ilvl w:val="0"/>
          <w:numId w:val="30"/>
        </w:numPr>
        <w:rPr>
          <w:lang w:val="en-US"/>
        </w:rPr>
      </w:pPr>
      <w:r w:rsidRPr="008B03BC">
        <w:rPr>
          <w:lang w:val="en-US"/>
        </w:rPr>
        <w:t xml:space="preserve">ITIL Foundations </w:t>
      </w:r>
      <w:r w:rsidR="008B03BC" w:rsidRPr="008B03BC">
        <w:rPr>
          <w:lang w:val="en-US"/>
        </w:rPr>
        <w:t>-</w:t>
      </w:r>
      <w:r w:rsidRPr="008B03BC">
        <w:rPr>
          <w:lang w:val="en-US"/>
        </w:rPr>
        <w:t xml:space="preserve"> </w:t>
      </w:r>
      <w:proofErr w:type="spellStart"/>
      <w:r w:rsidRPr="008B03BC">
        <w:rPr>
          <w:lang w:val="en-US"/>
        </w:rPr>
        <w:t>EXIN</w:t>
      </w:r>
      <w:proofErr w:type="spellEnd"/>
      <w:r w:rsidRPr="008B03BC">
        <w:rPr>
          <w:lang w:val="en-US"/>
        </w:rPr>
        <w:t xml:space="preserve"> (2008)</w:t>
      </w:r>
    </w:p>
    <w:p w14:paraId="3CE5F7A2" w14:textId="3624C856" w:rsidR="00BC3150" w:rsidRDefault="00BC3150" w:rsidP="008B03BC">
      <w:pPr>
        <w:pStyle w:val="ListParagraph"/>
        <w:numPr>
          <w:ilvl w:val="0"/>
          <w:numId w:val="30"/>
        </w:numPr>
        <w:rPr>
          <w:lang w:val="en-US"/>
        </w:rPr>
      </w:pPr>
      <w:r w:rsidRPr="008B03BC">
        <w:rPr>
          <w:lang w:val="en-US"/>
        </w:rPr>
        <w:t xml:space="preserve">Digital Transformation Certification </w:t>
      </w:r>
      <w:r w:rsidR="008B03BC" w:rsidRPr="008B03BC">
        <w:rPr>
          <w:lang w:val="en-US"/>
        </w:rPr>
        <w:t>-</w:t>
      </w:r>
      <w:r w:rsidRPr="008B03BC">
        <w:rPr>
          <w:lang w:val="en-US"/>
        </w:rPr>
        <w:t xml:space="preserve"> MIT (2023)</w:t>
      </w:r>
    </w:p>
    <w:p w14:paraId="6C019A24" w14:textId="77777777" w:rsidR="008B03BC" w:rsidRPr="008B03BC" w:rsidRDefault="008B03BC" w:rsidP="008B03BC">
      <w:pPr>
        <w:pStyle w:val="ListParagraph"/>
        <w:rPr>
          <w:lang w:val="en-US"/>
        </w:rPr>
      </w:pPr>
    </w:p>
    <w:p w14:paraId="5D59D432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AWARDS &amp; RECOGNITION (SELECTED)</w:t>
      </w:r>
    </w:p>
    <w:p w14:paraId="5A2E73E7" w14:textId="77777777" w:rsidR="00BC3150" w:rsidRPr="00754038" w:rsidRDefault="00BC3150" w:rsidP="008B03BC">
      <w:pPr>
        <w:pStyle w:val="ListParagraph"/>
        <w:numPr>
          <w:ilvl w:val="0"/>
          <w:numId w:val="31"/>
        </w:numPr>
      </w:pPr>
      <w:r w:rsidRPr="00754038">
        <w:t xml:space="preserve">Forbes Mexico Digital </w:t>
      </w:r>
      <w:proofErr w:type="spellStart"/>
      <w:r w:rsidRPr="00754038">
        <w:t>Transformation</w:t>
      </w:r>
      <w:proofErr w:type="spellEnd"/>
      <w:r w:rsidRPr="00754038">
        <w:t xml:space="preserve"> </w:t>
      </w:r>
      <w:proofErr w:type="spellStart"/>
      <w:r w:rsidRPr="00754038">
        <w:t>Geniuses</w:t>
      </w:r>
      <w:proofErr w:type="spellEnd"/>
      <w:r w:rsidRPr="00754038">
        <w:t xml:space="preserve"> (2022)</w:t>
      </w:r>
    </w:p>
    <w:p w14:paraId="43215AC8" w14:textId="77777777" w:rsidR="00BC3150" w:rsidRPr="008B03BC" w:rsidRDefault="00BC3150" w:rsidP="008B03BC">
      <w:pPr>
        <w:pStyle w:val="ListParagraph"/>
        <w:numPr>
          <w:ilvl w:val="0"/>
          <w:numId w:val="31"/>
        </w:numPr>
        <w:rPr>
          <w:lang w:val="en-US"/>
        </w:rPr>
      </w:pPr>
      <w:r w:rsidRPr="008B03BC">
        <w:rPr>
          <w:lang w:val="en-US"/>
        </w:rPr>
        <w:t>Best 100 CIOs in Mexico (multiple years)</w:t>
      </w:r>
    </w:p>
    <w:p w14:paraId="71A479C7" w14:textId="77777777" w:rsidR="00BC3150" w:rsidRPr="008B03BC" w:rsidRDefault="00BC3150" w:rsidP="008B03BC">
      <w:pPr>
        <w:pStyle w:val="ListParagraph"/>
        <w:numPr>
          <w:ilvl w:val="0"/>
          <w:numId w:val="31"/>
        </w:numPr>
        <w:rPr>
          <w:lang w:val="en-US"/>
        </w:rPr>
      </w:pPr>
      <w:r w:rsidRPr="008B03BC">
        <w:rPr>
          <w:lang w:val="en-US"/>
        </w:rPr>
        <w:t>Ranked #2 Netmedia Most Innovative (2022)</w:t>
      </w:r>
    </w:p>
    <w:p w14:paraId="4DE0C04D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TECHNOLOGY</w:t>
      </w:r>
    </w:p>
    <w:p w14:paraId="423E314D" w14:textId="77777777" w:rsidR="00BC3150" w:rsidRPr="008B03BC" w:rsidRDefault="00BC3150" w:rsidP="008B03BC">
      <w:pPr>
        <w:pStyle w:val="ListParagraph"/>
        <w:numPr>
          <w:ilvl w:val="0"/>
          <w:numId w:val="32"/>
        </w:numPr>
        <w:rPr>
          <w:lang w:val="en-US"/>
        </w:rPr>
      </w:pPr>
      <w:r w:rsidRPr="008B03BC">
        <w:rPr>
          <w:lang w:val="en-US"/>
        </w:rPr>
        <w:t>Cloud: AWS, Microsoft Azure, Google Cloud</w:t>
      </w:r>
    </w:p>
    <w:p w14:paraId="66F61CF4" w14:textId="77777777" w:rsidR="00BC3150" w:rsidRPr="008B03BC" w:rsidRDefault="00BC3150" w:rsidP="008B03BC">
      <w:pPr>
        <w:pStyle w:val="ListParagraph"/>
        <w:numPr>
          <w:ilvl w:val="0"/>
          <w:numId w:val="32"/>
        </w:numPr>
        <w:rPr>
          <w:lang w:val="en-US"/>
        </w:rPr>
      </w:pPr>
      <w:r w:rsidRPr="008B03BC">
        <w:rPr>
          <w:lang w:val="en-US"/>
        </w:rPr>
        <w:t>Workplace/SaaS: Microsoft 365, Google Workspace, Zoom, Adobe Creative Suite</w:t>
      </w:r>
    </w:p>
    <w:p w14:paraId="0AC1AF82" w14:textId="77777777" w:rsidR="00BC3150" w:rsidRPr="008B03BC" w:rsidRDefault="00BC3150" w:rsidP="008B03BC">
      <w:pPr>
        <w:pStyle w:val="ListParagraph"/>
        <w:numPr>
          <w:ilvl w:val="0"/>
          <w:numId w:val="32"/>
        </w:numPr>
        <w:rPr>
          <w:lang w:val="en-US"/>
        </w:rPr>
      </w:pPr>
      <w:r w:rsidRPr="008B03BC">
        <w:rPr>
          <w:lang w:val="en-US"/>
        </w:rPr>
        <w:t>Security: Fortinet Security Fabric</w:t>
      </w:r>
    </w:p>
    <w:p w14:paraId="4376D329" w14:textId="77777777" w:rsidR="00BC3150" w:rsidRPr="008B03BC" w:rsidRDefault="00BC3150" w:rsidP="008B03BC">
      <w:pPr>
        <w:pStyle w:val="ListParagraph"/>
        <w:numPr>
          <w:ilvl w:val="0"/>
          <w:numId w:val="32"/>
        </w:numPr>
        <w:rPr>
          <w:lang w:val="en-US"/>
        </w:rPr>
      </w:pPr>
      <w:r w:rsidRPr="008B03BC">
        <w:rPr>
          <w:lang w:val="en-US"/>
        </w:rPr>
        <w:t>Enterprise Systems: Microsoft Dynamics, Calipso, Oracle ERP</w:t>
      </w:r>
    </w:p>
    <w:p w14:paraId="408FA9EE" w14:textId="77777777" w:rsidR="00BC3150" w:rsidRPr="00BC3150" w:rsidRDefault="00BC3150" w:rsidP="00BC3150">
      <w:pPr>
        <w:rPr>
          <w:lang w:val="en-US"/>
        </w:rPr>
      </w:pPr>
      <w:r w:rsidRPr="00BC3150">
        <w:rPr>
          <w:b/>
          <w:lang w:val="en-US"/>
        </w:rPr>
        <w:t>PROFESSIONAL AFFILIATIONS</w:t>
      </w:r>
    </w:p>
    <w:p w14:paraId="6276E7BA" w14:textId="319AAE81" w:rsidR="00BC3150" w:rsidRPr="00BC3150" w:rsidRDefault="008B03BC" w:rsidP="00BC3150">
      <w:pPr>
        <w:rPr>
          <w:lang w:val="en-US"/>
        </w:rPr>
      </w:pPr>
      <w:r>
        <w:rPr>
          <w:lang w:val="en-US"/>
        </w:rPr>
        <w:t>Forbes Technology Council</w:t>
      </w:r>
      <w:r w:rsidR="008B2A80">
        <w:rPr>
          <w:lang w:val="en-US"/>
        </w:rPr>
        <w:t xml:space="preserve">; </w:t>
      </w:r>
      <w:r w:rsidR="00BC3150" w:rsidRPr="00BC3150">
        <w:rPr>
          <w:lang w:val="en-US"/>
        </w:rPr>
        <w:t>CIO Professional Network; SIM Austin; Tech Allies; CIO Club; CISO groups</w:t>
      </w:r>
    </w:p>
    <w:p w14:paraId="3CCAD5E2" w14:textId="0438A387" w:rsidR="00F02316" w:rsidRPr="00BC3150" w:rsidRDefault="00F02316" w:rsidP="00BC3150">
      <w:pPr>
        <w:rPr>
          <w:lang w:val="en-US"/>
        </w:rPr>
      </w:pPr>
    </w:p>
    <w:sectPr w:rsidR="00F02316" w:rsidRPr="00BC3150" w:rsidSect="006A35B4">
      <w:pgSz w:w="12240" w:h="15840"/>
      <w:pgMar w:top="720" w:right="1701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E66"/>
    <w:multiLevelType w:val="hybridMultilevel"/>
    <w:tmpl w:val="4134C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1E03"/>
    <w:multiLevelType w:val="hybridMultilevel"/>
    <w:tmpl w:val="29E25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09F8"/>
    <w:multiLevelType w:val="multilevel"/>
    <w:tmpl w:val="2A9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E1353"/>
    <w:multiLevelType w:val="hybridMultilevel"/>
    <w:tmpl w:val="365E28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68D"/>
    <w:multiLevelType w:val="multilevel"/>
    <w:tmpl w:val="300A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431C6"/>
    <w:multiLevelType w:val="multilevel"/>
    <w:tmpl w:val="7408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D5F20"/>
    <w:multiLevelType w:val="hybridMultilevel"/>
    <w:tmpl w:val="3650F8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1745"/>
    <w:multiLevelType w:val="hybridMultilevel"/>
    <w:tmpl w:val="B0E25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720C"/>
    <w:multiLevelType w:val="hybridMultilevel"/>
    <w:tmpl w:val="F8321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E294B"/>
    <w:multiLevelType w:val="hybridMultilevel"/>
    <w:tmpl w:val="9A4CE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47446"/>
    <w:multiLevelType w:val="multilevel"/>
    <w:tmpl w:val="CEEE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F7476"/>
    <w:multiLevelType w:val="hybridMultilevel"/>
    <w:tmpl w:val="221AC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65F0"/>
    <w:multiLevelType w:val="hybridMultilevel"/>
    <w:tmpl w:val="E7FAE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6AB6"/>
    <w:multiLevelType w:val="hybridMultilevel"/>
    <w:tmpl w:val="2D6A9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FCA"/>
    <w:multiLevelType w:val="hybridMultilevel"/>
    <w:tmpl w:val="F044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D6588"/>
    <w:multiLevelType w:val="hybridMultilevel"/>
    <w:tmpl w:val="9AC85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27CA6"/>
    <w:multiLevelType w:val="multilevel"/>
    <w:tmpl w:val="70EA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B02407"/>
    <w:multiLevelType w:val="hybridMultilevel"/>
    <w:tmpl w:val="8E34E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3427C"/>
    <w:multiLevelType w:val="hybridMultilevel"/>
    <w:tmpl w:val="C65AE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1760F"/>
    <w:multiLevelType w:val="multilevel"/>
    <w:tmpl w:val="BBDC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E59C3"/>
    <w:multiLevelType w:val="hybridMultilevel"/>
    <w:tmpl w:val="D3BA1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F17F2"/>
    <w:multiLevelType w:val="multilevel"/>
    <w:tmpl w:val="B95A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00FDA"/>
    <w:multiLevelType w:val="hybridMultilevel"/>
    <w:tmpl w:val="9342B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E0F90"/>
    <w:multiLevelType w:val="multilevel"/>
    <w:tmpl w:val="50A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657E4"/>
    <w:multiLevelType w:val="multilevel"/>
    <w:tmpl w:val="FBAC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C08F9"/>
    <w:multiLevelType w:val="hybridMultilevel"/>
    <w:tmpl w:val="EFE6FD4C"/>
    <w:lvl w:ilvl="0" w:tplc="7722F45C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D2C23"/>
    <w:multiLevelType w:val="hybridMultilevel"/>
    <w:tmpl w:val="F9C21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C7DC2"/>
    <w:multiLevelType w:val="hybridMultilevel"/>
    <w:tmpl w:val="02CE15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C7638"/>
    <w:multiLevelType w:val="hybridMultilevel"/>
    <w:tmpl w:val="4BF0A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2DA"/>
    <w:multiLevelType w:val="hybridMultilevel"/>
    <w:tmpl w:val="AE602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16C33"/>
    <w:multiLevelType w:val="hybridMultilevel"/>
    <w:tmpl w:val="79005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36846"/>
    <w:multiLevelType w:val="multilevel"/>
    <w:tmpl w:val="475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411209">
    <w:abstractNumId w:val="25"/>
  </w:num>
  <w:num w:numId="2" w16cid:durableId="406417168">
    <w:abstractNumId w:val="30"/>
  </w:num>
  <w:num w:numId="3" w16cid:durableId="1460764067">
    <w:abstractNumId w:val="14"/>
  </w:num>
  <w:num w:numId="4" w16cid:durableId="786511959">
    <w:abstractNumId w:val="9"/>
  </w:num>
  <w:num w:numId="5" w16cid:durableId="110635857">
    <w:abstractNumId w:val="29"/>
  </w:num>
  <w:num w:numId="6" w16cid:durableId="1281961139">
    <w:abstractNumId w:val="1"/>
  </w:num>
  <w:num w:numId="7" w16cid:durableId="786238298">
    <w:abstractNumId w:val="8"/>
  </w:num>
  <w:num w:numId="8" w16cid:durableId="1875800898">
    <w:abstractNumId w:val="28"/>
  </w:num>
  <w:num w:numId="9" w16cid:durableId="1098215923">
    <w:abstractNumId w:val="17"/>
  </w:num>
  <w:num w:numId="10" w16cid:durableId="146165675">
    <w:abstractNumId w:val="6"/>
  </w:num>
  <w:num w:numId="11" w16cid:durableId="1339886150">
    <w:abstractNumId w:val="22"/>
  </w:num>
  <w:num w:numId="12" w16cid:durableId="1686056347">
    <w:abstractNumId w:val="5"/>
  </w:num>
  <w:num w:numId="13" w16cid:durableId="176041245">
    <w:abstractNumId w:val="19"/>
  </w:num>
  <w:num w:numId="14" w16cid:durableId="581597922">
    <w:abstractNumId w:val="24"/>
  </w:num>
  <w:num w:numId="15" w16cid:durableId="692191890">
    <w:abstractNumId w:val="2"/>
  </w:num>
  <w:num w:numId="16" w16cid:durableId="626544015">
    <w:abstractNumId w:val="21"/>
  </w:num>
  <w:num w:numId="17" w16cid:durableId="662784188">
    <w:abstractNumId w:val="16"/>
  </w:num>
  <w:num w:numId="18" w16cid:durableId="1781486866">
    <w:abstractNumId w:val="10"/>
  </w:num>
  <w:num w:numId="19" w16cid:durableId="235943745">
    <w:abstractNumId w:val="23"/>
  </w:num>
  <w:num w:numId="20" w16cid:durableId="1693412339">
    <w:abstractNumId w:val="31"/>
  </w:num>
  <w:num w:numId="21" w16cid:durableId="1833520286">
    <w:abstractNumId w:val="4"/>
  </w:num>
  <w:num w:numId="22" w16cid:durableId="1560554492">
    <w:abstractNumId w:val="12"/>
  </w:num>
  <w:num w:numId="23" w16cid:durableId="1171990174">
    <w:abstractNumId w:val="13"/>
  </w:num>
  <w:num w:numId="24" w16cid:durableId="2010980851">
    <w:abstractNumId w:val="11"/>
  </w:num>
  <w:num w:numId="25" w16cid:durableId="2106030133">
    <w:abstractNumId w:val="26"/>
  </w:num>
  <w:num w:numId="26" w16cid:durableId="2076200556">
    <w:abstractNumId w:val="18"/>
  </w:num>
  <w:num w:numId="27" w16cid:durableId="1124812385">
    <w:abstractNumId w:val="15"/>
  </w:num>
  <w:num w:numId="28" w16cid:durableId="1269048000">
    <w:abstractNumId w:val="20"/>
  </w:num>
  <w:num w:numId="29" w16cid:durableId="949778139">
    <w:abstractNumId w:val="0"/>
  </w:num>
  <w:num w:numId="30" w16cid:durableId="932325147">
    <w:abstractNumId w:val="27"/>
  </w:num>
  <w:num w:numId="31" w16cid:durableId="189612416">
    <w:abstractNumId w:val="7"/>
  </w:num>
  <w:num w:numId="32" w16cid:durableId="1040012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E"/>
    <w:rsid w:val="0000640D"/>
    <w:rsid w:val="0004414C"/>
    <w:rsid w:val="00050C59"/>
    <w:rsid w:val="000607D7"/>
    <w:rsid w:val="00072271"/>
    <w:rsid w:val="000728CA"/>
    <w:rsid w:val="000A6EA2"/>
    <w:rsid w:val="000A7AEF"/>
    <w:rsid w:val="000C1FDD"/>
    <w:rsid w:val="000E157D"/>
    <w:rsid w:val="000E3E57"/>
    <w:rsid w:val="000F0506"/>
    <w:rsid w:val="00105989"/>
    <w:rsid w:val="00127C83"/>
    <w:rsid w:val="00145F5A"/>
    <w:rsid w:val="00186AB8"/>
    <w:rsid w:val="001955E2"/>
    <w:rsid w:val="001A1DD1"/>
    <w:rsid w:val="001B04CD"/>
    <w:rsid w:val="001B0B73"/>
    <w:rsid w:val="001B3BA9"/>
    <w:rsid w:val="001C5957"/>
    <w:rsid w:val="001D056A"/>
    <w:rsid w:val="001D3D7E"/>
    <w:rsid w:val="001D77F4"/>
    <w:rsid w:val="001F4F8B"/>
    <w:rsid w:val="00200EE9"/>
    <w:rsid w:val="0020339A"/>
    <w:rsid w:val="00215D3C"/>
    <w:rsid w:val="00220537"/>
    <w:rsid w:val="00233035"/>
    <w:rsid w:val="00246E76"/>
    <w:rsid w:val="00252BA0"/>
    <w:rsid w:val="002653A3"/>
    <w:rsid w:val="002756B5"/>
    <w:rsid w:val="00291BE7"/>
    <w:rsid w:val="00294373"/>
    <w:rsid w:val="002A6AB4"/>
    <w:rsid w:val="002B19AD"/>
    <w:rsid w:val="002D2ABD"/>
    <w:rsid w:val="002E4CD3"/>
    <w:rsid w:val="00325ECF"/>
    <w:rsid w:val="00331989"/>
    <w:rsid w:val="00331F44"/>
    <w:rsid w:val="003323F4"/>
    <w:rsid w:val="00335D37"/>
    <w:rsid w:val="00347158"/>
    <w:rsid w:val="0036299E"/>
    <w:rsid w:val="00363914"/>
    <w:rsid w:val="00371F5F"/>
    <w:rsid w:val="00383DDC"/>
    <w:rsid w:val="003938E8"/>
    <w:rsid w:val="003A4ABA"/>
    <w:rsid w:val="003B2B6E"/>
    <w:rsid w:val="003B66CE"/>
    <w:rsid w:val="003C4E3F"/>
    <w:rsid w:val="003C603E"/>
    <w:rsid w:val="003D06F3"/>
    <w:rsid w:val="00426A61"/>
    <w:rsid w:val="00436D1E"/>
    <w:rsid w:val="004505C8"/>
    <w:rsid w:val="0045764D"/>
    <w:rsid w:val="004642C7"/>
    <w:rsid w:val="004666AE"/>
    <w:rsid w:val="00475BB2"/>
    <w:rsid w:val="00480FB2"/>
    <w:rsid w:val="00485E2A"/>
    <w:rsid w:val="004A3EF7"/>
    <w:rsid w:val="004B744B"/>
    <w:rsid w:val="004C0389"/>
    <w:rsid w:val="004C537B"/>
    <w:rsid w:val="004C59C9"/>
    <w:rsid w:val="004D1613"/>
    <w:rsid w:val="004D185D"/>
    <w:rsid w:val="004D4284"/>
    <w:rsid w:val="004E08C5"/>
    <w:rsid w:val="004E2083"/>
    <w:rsid w:val="004F40EC"/>
    <w:rsid w:val="00504E1E"/>
    <w:rsid w:val="00512685"/>
    <w:rsid w:val="00535719"/>
    <w:rsid w:val="00536CC8"/>
    <w:rsid w:val="00540522"/>
    <w:rsid w:val="00543669"/>
    <w:rsid w:val="00543FE2"/>
    <w:rsid w:val="00546AFF"/>
    <w:rsid w:val="00557E0F"/>
    <w:rsid w:val="00567FDE"/>
    <w:rsid w:val="00574CCB"/>
    <w:rsid w:val="005838A5"/>
    <w:rsid w:val="00587E07"/>
    <w:rsid w:val="005B39A7"/>
    <w:rsid w:val="005C3603"/>
    <w:rsid w:val="005C7791"/>
    <w:rsid w:val="005D28A2"/>
    <w:rsid w:val="005D332D"/>
    <w:rsid w:val="005D51DC"/>
    <w:rsid w:val="005F11E8"/>
    <w:rsid w:val="005F2E43"/>
    <w:rsid w:val="005F3FE2"/>
    <w:rsid w:val="00606A3D"/>
    <w:rsid w:val="006115A9"/>
    <w:rsid w:val="0061282C"/>
    <w:rsid w:val="00625C3B"/>
    <w:rsid w:val="00625F30"/>
    <w:rsid w:val="00626546"/>
    <w:rsid w:val="0063373A"/>
    <w:rsid w:val="006348BB"/>
    <w:rsid w:val="0064442C"/>
    <w:rsid w:val="00650057"/>
    <w:rsid w:val="0067593C"/>
    <w:rsid w:val="00675B35"/>
    <w:rsid w:val="00692ABB"/>
    <w:rsid w:val="006A35B4"/>
    <w:rsid w:val="006A3D7A"/>
    <w:rsid w:val="006B48A2"/>
    <w:rsid w:val="006C3A9B"/>
    <w:rsid w:val="006C550C"/>
    <w:rsid w:val="006D48DC"/>
    <w:rsid w:val="006D570A"/>
    <w:rsid w:val="006D5ADC"/>
    <w:rsid w:val="006D5C01"/>
    <w:rsid w:val="006E09AA"/>
    <w:rsid w:val="006F3175"/>
    <w:rsid w:val="006F4E15"/>
    <w:rsid w:val="007119E4"/>
    <w:rsid w:val="00715030"/>
    <w:rsid w:val="007167C5"/>
    <w:rsid w:val="00716AEE"/>
    <w:rsid w:val="007366C0"/>
    <w:rsid w:val="00740282"/>
    <w:rsid w:val="00742684"/>
    <w:rsid w:val="007461DF"/>
    <w:rsid w:val="00751F6E"/>
    <w:rsid w:val="00754038"/>
    <w:rsid w:val="007556EB"/>
    <w:rsid w:val="00760BCB"/>
    <w:rsid w:val="007637A6"/>
    <w:rsid w:val="00764A65"/>
    <w:rsid w:val="007765FF"/>
    <w:rsid w:val="0078009E"/>
    <w:rsid w:val="00787545"/>
    <w:rsid w:val="007A24EB"/>
    <w:rsid w:val="007A4B53"/>
    <w:rsid w:val="007A62EB"/>
    <w:rsid w:val="007B4D5A"/>
    <w:rsid w:val="007C156C"/>
    <w:rsid w:val="007C6181"/>
    <w:rsid w:val="007C7D51"/>
    <w:rsid w:val="007D03CA"/>
    <w:rsid w:val="007D1545"/>
    <w:rsid w:val="007D1F9A"/>
    <w:rsid w:val="007D6926"/>
    <w:rsid w:val="007D724C"/>
    <w:rsid w:val="007E1F56"/>
    <w:rsid w:val="007E2537"/>
    <w:rsid w:val="007F4D21"/>
    <w:rsid w:val="007F667D"/>
    <w:rsid w:val="00814BE7"/>
    <w:rsid w:val="00817428"/>
    <w:rsid w:val="0082444F"/>
    <w:rsid w:val="00827766"/>
    <w:rsid w:val="00831B92"/>
    <w:rsid w:val="008371C7"/>
    <w:rsid w:val="00852105"/>
    <w:rsid w:val="0086733C"/>
    <w:rsid w:val="00873526"/>
    <w:rsid w:val="00876E60"/>
    <w:rsid w:val="00891408"/>
    <w:rsid w:val="008B03BC"/>
    <w:rsid w:val="008B2A80"/>
    <w:rsid w:val="008C0D1B"/>
    <w:rsid w:val="008D1C63"/>
    <w:rsid w:val="008D68E1"/>
    <w:rsid w:val="008F2A03"/>
    <w:rsid w:val="00906494"/>
    <w:rsid w:val="009074DA"/>
    <w:rsid w:val="00911AD3"/>
    <w:rsid w:val="00912F98"/>
    <w:rsid w:val="0091661A"/>
    <w:rsid w:val="00933477"/>
    <w:rsid w:val="00942A17"/>
    <w:rsid w:val="0094484D"/>
    <w:rsid w:val="00946D42"/>
    <w:rsid w:val="009473A5"/>
    <w:rsid w:val="00950DD7"/>
    <w:rsid w:val="009517D6"/>
    <w:rsid w:val="00983F72"/>
    <w:rsid w:val="00985097"/>
    <w:rsid w:val="009900DD"/>
    <w:rsid w:val="009A5FDC"/>
    <w:rsid w:val="009A7FAB"/>
    <w:rsid w:val="009C21FA"/>
    <w:rsid w:val="009C24D6"/>
    <w:rsid w:val="009F2720"/>
    <w:rsid w:val="00A05D1E"/>
    <w:rsid w:val="00A163B2"/>
    <w:rsid w:val="00A21370"/>
    <w:rsid w:val="00A247F0"/>
    <w:rsid w:val="00A32E08"/>
    <w:rsid w:val="00A526E3"/>
    <w:rsid w:val="00A65BC8"/>
    <w:rsid w:val="00A66610"/>
    <w:rsid w:val="00A84561"/>
    <w:rsid w:val="00A84C3D"/>
    <w:rsid w:val="00AA5758"/>
    <w:rsid w:val="00AC438B"/>
    <w:rsid w:val="00AD2094"/>
    <w:rsid w:val="00AF1CD1"/>
    <w:rsid w:val="00AF5B77"/>
    <w:rsid w:val="00B07478"/>
    <w:rsid w:val="00B075A9"/>
    <w:rsid w:val="00B13BD7"/>
    <w:rsid w:val="00B1621F"/>
    <w:rsid w:val="00B23328"/>
    <w:rsid w:val="00B23666"/>
    <w:rsid w:val="00B27418"/>
    <w:rsid w:val="00B4377B"/>
    <w:rsid w:val="00B466FE"/>
    <w:rsid w:val="00B470D3"/>
    <w:rsid w:val="00B50FBB"/>
    <w:rsid w:val="00B53712"/>
    <w:rsid w:val="00B55EE6"/>
    <w:rsid w:val="00B6234E"/>
    <w:rsid w:val="00B64B58"/>
    <w:rsid w:val="00B73996"/>
    <w:rsid w:val="00B77F9D"/>
    <w:rsid w:val="00B90D39"/>
    <w:rsid w:val="00B93DB1"/>
    <w:rsid w:val="00B96AEF"/>
    <w:rsid w:val="00BA18C8"/>
    <w:rsid w:val="00BA75D1"/>
    <w:rsid w:val="00BB7036"/>
    <w:rsid w:val="00BC3150"/>
    <w:rsid w:val="00BC7487"/>
    <w:rsid w:val="00BD0291"/>
    <w:rsid w:val="00BD669C"/>
    <w:rsid w:val="00BF058B"/>
    <w:rsid w:val="00BF6953"/>
    <w:rsid w:val="00C11DAE"/>
    <w:rsid w:val="00C177B9"/>
    <w:rsid w:val="00C26844"/>
    <w:rsid w:val="00C35943"/>
    <w:rsid w:val="00C4592A"/>
    <w:rsid w:val="00C5084E"/>
    <w:rsid w:val="00C60F63"/>
    <w:rsid w:val="00C6319F"/>
    <w:rsid w:val="00C7351D"/>
    <w:rsid w:val="00CB2345"/>
    <w:rsid w:val="00CC142E"/>
    <w:rsid w:val="00CD06F9"/>
    <w:rsid w:val="00CD2A10"/>
    <w:rsid w:val="00CD6D6D"/>
    <w:rsid w:val="00CE642C"/>
    <w:rsid w:val="00CE7270"/>
    <w:rsid w:val="00D04085"/>
    <w:rsid w:val="00D11855"/>
    <w:rsid w:val="00D163DA"/>
    <w:rsid w:val="00D16F92"/>
    <w:rsid w:val="00D24799"/>
    <w:rsid w:val="00D466ED"/>
    <w:rsid w:val="00D575E3"/>
    <w:rsid w:val="00D6720A"/>
    <w:rsid w:val="00D67F82"/>
    <w:rsid w:val="00D7203B"/>
    <w:rsid w:val="00D85338"/>
    <w:rsid w:val="00D928B5"/>
    <w:rsid w:val="00DC339C"/>
    <w:rsid w:val="00DC4946"/>
    <w:rsid w:val="00DE519F"/>
    <w:rsid w:val="00DE5E72"/>
    <w:rsid w:val="00DF63E1"/>
    <w:rsid w:val="00E01AF9"/>
    <w:rsid w:val="00E07C28"/>
    <w:rsid w:val="00E13887"/>
    <w:rsid w:val="00E268D2"/>
    <w:rsid w:val="00E3441E"/>
    <w:rsid w:val="00E404CD"/>
    <w:rsid w:val="00E45E87"/>
    <w:rsid w:val="00E47B0C"/>
    <w:rsid w:val="00E81EAE"/>
    <w:rsid w:val="00E91DA1"/>
    <w:rsid w:val="00EA6A6B"/>
    <w:rsid w:val="00EB434E"/>
    <w:rsid w:val="00EB5DEE"/>
    <w:rsid w:val="00EE119F"/>
    <w:rsid w:val="00F02316"/>
    <w:rsid w:val="00F05A1A"/>
    <w:rsid w:val="00F069BA"/>
    <w:rsid w:val="00F14F05"/>
    <w:rsid w:val="00F17F8E"/>
    <w:rsid w:val="00F27CEB"/>
    <w:rsid w:val="00F355A0"/>
    <w:rsid w:val="00F3727B"/>
    <w:rsid w:val="00F466BA"/>
    <w:rsid w:val="00F50269"/>
    <w:rsid w:val="00F510E7"/>
    <w:rsid w:val="00F53559"/>
    <w:rsid w:val="00F62F05"/>
    <w:rsid w:val="00F67772"/>
    <w:rsid w:val="00F93483"/>
    <w:rsid w:val="00FA7AC0"/>
    <w:rsid w:val="00FB3385"/>
    <w:rsid w:val="00FE027E"/>
    <w:rsid w:val="00FE09F3"/>
    <w:rsid w:val="00FE3691"/>
    <w:rsid w:val="00FF0A92"/>
    <w:rsid w:val="00FF1A73"/>
    <w:rsid w:val="00FF5D82"/>
    <w:rsid w:val="0F288049"/>
    <w:rsid w:val="1D3168CF"/>
    <w:rsid w:val="25097F23"/>
    <w:rsid w:val="312CC05E"/>
    <w:rsid w:val="45E98ABD"/>
    <w:rsid w:val="50D28FCA"/>
    <w:rsid w:val="5C1839A1"/>
    <w:rsid w:val="6D1AA818"/>
    <w:rsid w:val="6E32F47F"/>
    <w:rsid w:val="763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A19B"/>
  <w15:chartTrackingRefBased/>
  <w15:docId w15:val="{8A5ABD8A-FDE3-4A1D-9018-24BE7691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A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A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A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A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A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rsid w:val="00716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AEE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DefaultParagraphFont"/>
    <w:uiPriority w:val="99"/>
    <w:semiHidden/>
    <w:rsid w:val="00716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fael-pp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38A7-7308-476C-AD43-44A0E85A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6710</Characters>
  <Application>Microsoft Office Word</Application>
  <DocSecurity>0</DocSecurity>
  <Lines>136</Lines>
  <Paragraphs>81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Pimentel Pinto</dc:creator>
  <cp:keywords/>
  <dc:description/>
  <cp:lastModifiedBy>Rafael Pimentel Pinto</cp:lastModifiedBy>
  <cp:revision>14</cp:revision>
  <dcterms:created xsi:type="dcterms:W3CDTF">2026-03-12T00:38:00Z</dcterms:created>
  <dcterms:modified xsi:type="dcterms:W3CDTF">2026-04-13T21:31:00Z</dcterms:modified>
</cp:coreProperties>
</file>