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99CF1" w14:textId="77777777" w:rsidR="00516864" w:rsidRDefault="00516864" w:rsidP="0051686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24D465D" w14:textId="718D6431" w:rsidR="00516864" w:rsidRPr="00516864" w:rsidRDefault="00516864" w:rsidP="0051686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864">
        <w:rPr>
          <w:rFonts w:ascii="Times New Roman" w:eastAsia="Times New Roman" w:hAnsi="Times New Roman" w:cs="Times New Roman"/>
          <w:b/>
          <w:bCs/>
          <w:sz w:val="27"/>
          <w:szCs w:val="27"/>
        </w:rPr>
        <w:t>What is a Radical Prostatectomy?</w:t>
      </w:r>
    </w:p>
    <w:p w14:paraId="49915991" w14:textId="77777777" w:rsidR="00516864" w:rsidRPr="00516864" w:rsidRDefault="00516864" w:rsidP="005168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 xml:space="preserve">A </w:t>
      </w:r>
      <w:r w:rsidRPr="00516864">
        <w:rPr>
          <w:rFonts w:ascii="Times New Roman" w:eastAsia="Times New Roman" w:hAnsi="Times New Roman" w:cs="Times New Roman"/>
          <w:b/>
          <w:bCs/>
        </w:rPr>
        <w:t>radical prostatectomy</w:t>
      </w:r>
      <w:r w:rsidRPr="00516864">
        <w:rPr>
          <w:rFonts w:ascii="Times New Roman" w:eastAsia="Times New Roman" w:hAnsi="Times New Roman" w:cs="Times New Roman"/>
        </w:rPr>
        <w:t xml:space="preserve"> is a surgery to remove the entire </w:t>
      </w:r>
      <w:r w:rsidRPr="00516864">
        <w:rPr>
          <w:rFonts w:ascii="Times New Roman" w:eastAsia="Times New Roman" w:hAnsi="Times New Roman" w:cs="Times New Roman"/>
          <w:b/>
          <w:bCs/>
        </w:rPr>
        <w:t>prostate gland</w:t>
      </w:r>
      <w:r w:rsidRPr="00516864">
        <w:rPr>
          <w:rFonts w:ascii="Times New Roman" w:eastAsia="Times New Roman" w:hAnsi="Times New Roman" w:cs="Times New Roman"/>
        </w:rPr>
        <w:t xml:space="preserve"> and some surrounding tissue, including the </w:t>
      </w:r>
      <w:r w:rsidRPr="00516864">
        <w:rPr>
          <w:rFonts w:ascii="Times New Roman" w:eastAsia="Times New Roman" w:hAnsi="Times New Roman" w:cs="Times New Roman"/>
          <w:b/>
          <w:bCs/>
        </w:rPr>
        <w:t>seminal vesicles</w:t>
      </w:r>
      <w:r w:rsidRPr="00516864">
        <w:rPr>
          <w:rFonts w:ascii="Times New Roman" w:eastAsia="Times New Roman" w:hAnsi="Times New Roman" w:cs="Times New Roman"/>
        </w:rPr>
        <w:t xml:space="preserve">. It is </w:t>
      </w:r>
      <w:proofErr w:type="gramStart"/>
      <w:r w:rsidRPr="00516864">
        <w:rPr>
          <w:rFonts w:ascii="Times New Roman" w:eastAsia="Times New Roman" w:hAnsi="Times New Roman" w:cs="Times New Roman"/>
        </w:rPr>
        <w:t>most commonly performed</w:t>
      </w:r>
      <w:proofErr w:type="gramEnd"/>
      <w:r w:rsidRPr="00516864">
        <w:rPr>
          <w:rFonts w:ascii="Times New Roman" w:eastAsia="Times New Roman" w:hAnsi="Times New Roman" w:cs="Times New Roman"/>
        </w:rPr>
        <w:t xml:space="preserve"> to treat </w:t>
      </w:r>
      <w:r w:rsidRPr="00516864">
        <w:rPr>
          <w:rFonts w:ascii="Times New Roman" w:eastAsia="Times New Roman" w:hAnsi="Times New Roman" w:cs="Times New Roman"/>
          <w:b/>
          <w:bCs/>
        </w:rPr>
        <w:t>localized prostate cancer</w:t>
      </w:r>
      <w:r w:rsidRPr="00516864">
        <w:rPr>
          <w:rFonts w:ascii="Times New Roman" w:eastAsia="Times New Roman" w:hAnsi="Times New Roman" w:cs="Times New Roman"/>
        </w:rPr>
        <w:t>—cancer that is confined to the prostate and has not spread elsewhere.</w:t>
      </w:r>
    </w:p>
    <w:p w14:paraId="6825EC36" w14:textId="73608FD6" w:rsidR="00516864" w:rsidRPr="00516864" w:rsidRDefault="00516864" w:rsidP="005168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 xml:space="preserve">The </w:t>
      </w:r>
      <w:r w:rsidRPr="00516864">
        <w:rPr>
          <w:rFonts w:ascii="Times New Roman" w:eastAsia="Times New Roman" w:hAnsi="Times New Roman" w:cs="Times New Roman"/>
          <w:b/>
          <w:bCs/>
        </w:rPr>
        <w:t>single-port robotic approach</w:t>
      </w:r>
      <w:r w:rsidRPr="00516864">
        <w:rPr>
          <w:rFonts w:ascii="Times New Roman" w:eastAsia="Times New Roman" w:hAnsi="Times New Roman" w:cs="Times New Roman"/>
        </w:rPr>
        <w:t xml:space="preserve"> uses the da Vinci® SP (Single Port) surgical system, which allows the entire surgery to be done through </w:t>
      </w:r>
      <w:r w:rsidRPr="00516864">
        <w:rPr>
          <w:rFonts w:ascii="Times New Roman" w:eastAsia="Times New Roman" w:hAnsi="Times New Roman" w:cs="Times New Roman"/>
          <w:b/>
          <w:bCs/>
        </w:rPr>
        <w:t>one small incision</w:t>
      </w:r>
      <w:r w:rsidRPr="00516864">
        <w:rPr>
          <w:rFonts w:ascii="Times New Roman" w:eastAsia="Times New Roman" w:hAnsi="Times New Roman" w:cs="Times New Roman"/>
        </w:rPr>
        <w:t xml:space="preserve">, usually </w:t>
      </w:r>
      <w:r>
        <w:rPr>
          <w:rFonts w:ascii="Times New Roman" w:eastAsia="Times New Roman" w:hAnsi="Times New Roman" w:cs="Times New Roman"/>
        </w:rPr>
        <w:t>just above the pubic bone</w:t>
      </w:r>
      <w:r w:rsidRPr="00516864">
        <w:rPr>
          <w:rFonts w:ascii="Times New Roman" w:eastAsia="Times New Roman" w:hAnsi="Times New Roman" w:cs="Times New Roman"/>
        </w:rPr>
        <w:t>. This approach provides precision, excellent visualization, and a minimally invasive experience.</w:t>
      </w:r>
    </w:p>
    <w:p w14:paraId="11E3B9F9" w14:textId="77777777" w:rsidR="00516864" w:rsidRPr="00516864" w:rsidRDefault="00D94797" w:rsidP="00516864">
      <w:pPr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  <w:noProof/>
        </w:rPr>
        <w:pict w14:anchorId="092B616D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8623D94" w14:textId="77777777" w:rsidR="00516864" w:rsidRPr="00516864" w:rsidRDefault="00516864" w:rsidP="0051686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864">
        <w:rPr>
          <w:rFonts w:ascii="Times New Roman" w:eastAsia="Times New Roman" w:hAnsi="Times New Roman" w:cs="Times New Roman"/>
          <w:b/>
          <w:bCs/>
          <w:sz w:val="27"/>
          <w:szCs w:val="27"/>
        </w:rPr>
        <w:t>Benefits of the Single-Port Robotic Approach</w:t>
      </w:r>
    </w:p>
    <w:p w14:paraId="1BE1327B" w14:textId="28B1D5A1" w:rsidR="00516864" w:rsidRPr="00516864" w:rsidRDefault="00516864" w:rsidP="005168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Apple Color Emoji" w:eastAsia="Times New Roman" w:hAnsi="Apple Color Emoji" w:cs="Apple Color Emoji"/>
        </w:rPr>
        <w:t>✅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Minimally invasive</w:t>
      </w:r>
      <w:r w:rsidRPr="00516864">
        <w:rPr>
          <w:rFonts w:ascii="Times New Roman" w:eastAsia="Times New Roman" w:hAnsi="Times New Roman" w:cs="Times New Roman"/>
        </w:rPr>
        <w:t xml:space="preserve"> – only one small incision</w:t>
      </w:r>
      <w:r w:rsidRPr="00516864">
        <w:rPr>
          <w:rFonts w:ascii="Times New Roman" w:eastAsia="Times New Roman" w:hAnsi="Times New Roman" w:cs="Times New Roman"/>
        </w:rPr>
        <w:br/>
      </w:r>
      <w:r w:rsidRPr="00516864">
        <w:rPr>
          <w:rFonts w:ascii="Apple Color Emoji" w:eastAsia="Times New Roman" w:hAnsi="Apple Color Emoji" w:cs="Apple Color Emoji"/>
        </w:rPr>
        <w:t>✅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Less blood loss and pain</w:t>
      </w:r>
      <w:r w:rsidRPr="00516864">
        <w:rPr>
          <w:rFonts w:ascii="Times New Roman" w:eastAsia="Times New Roman" w:hAnsi="Times New Roman" w:cs="Times New Roman"/>
        </w:rPr>
        <w:t xml:space="preserve"> than open surgery</w:t>
      </w:r>
      <w:r w:rsidRPr="00516864">
        <w:rPr>
          <w:rFonts w:ascii="Times New Roman" w:eastAsia="Times New Roman" w:hAnsi="Times New Roman" w:cs="Times New Roman"/>
        </w:rPr>
        <w:br/>
      </w:r>
      <w:r w:rsidRPr="00516864">
        <w:rPr>
          <w:rFonts w:ascii="Apple Color Emoji" w:eastAsia="Times New Roman" w:hAnsi="Apple Color Emoji" w:cs="Apple Color Emoji"/>
        </w:rPr>
        <w:t>✅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Shorter hospital stay</w:t>
      </w:r>
      <w:r w:rsidRPr="00516864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same day)</w:t>
      </w:r>
      <w:r w:rsidRPr="00516864">
        <w:rPr>
          <w:rFonts w:ascii="Times New Roman" w:eastAsia="Times New Roman" w:hAnsi="Times New Roman" w:cs="Times New Roman"/>
        </w:rPr>
        <w:br/>
      </w:r>
      <w:r w:rsidRPr="00516864">
        <w:rPr>
          <w:rFonts w:ascii="Apple Color Emoji" w:eastAsia="Times New Roman" w:hAnsi="Apple Color Emoji" w:cs="Apple Color Emoji"/>
        </w:rPr>
        <w:t>✅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Quicker recovery</w:t>
      </w:r>
      <w:r w:rsidRPr="00516864">
        <w:rPr>
          <w:rFonts w:ascii="Times New Roman" w:eastAsia="Times New Roman" w:hAnsi="Times New Roman" w:cs="Times New Roman"/>
        </w:rPr>
        <w:t xml:space="preserve"> and return to normal activities</w:t>
      </w:r>
      <w:r w:rsidRPr="00516864">
        <w:rPr>
          <w:rFonts w:ascii="Times New Roman" w:eastAsia="Times New Roman" w:hAnsi="Times New Roman" w:cs="Times New Roman"/>
        </w:rPr>
        <w:br/>
      </w:r>
      <w:r w:rsidRPr="00516864">
        <w:rPr>
          <w:rFonts w:ascii="Apple Color Emoji" w:eastAsia="Times New Roman" w:hAnsi="Apple Color Emoji" w:cs="Apple Color Emoji"/>
        </w:rPr>
        <w:t>✅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Improved precision</w:t>
      </w:r>
      <w:r w:rsidRPr="00516864">
        <w:rPr>
          <w:rFonts w:ascii="Times New Roman" w:eastAsia="Times New Roman" w:hAnsi="Times New Roman" w:cs="Times New Roman"/>
        </w:rPr>
        <w:t xml:space="preserve"> for nerve-sparing technique (important for continence and erectile function)</w:t>
      </w:r>
      <w:r w:rsidRPr="00516864">
        <w:rPr>
          <w:rFonts w:ascii="Times New Roman" w:eastAsia="Times New Roman" w:hAnsi="Times New Roman" w:cs="Times New Roman"/>
        </w:rPr>
        <w:br/>
      </w:r>
      <w:r w:rsidRPr="00516864">
        <w:rPr>
          <w:rFonts w:ascii="Apple Color Emoji" w:eastAsia="Times New Roman" w:hAnsi="Apple Color Emoji" w:cs="Apple Color Emoji"/>
        </w:rPr>
        <w:t>✅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Excellent cancer control</w:t>
      </w:r>
      <w:r w:rsidRPr="00516864">
        <w:rPr>
          <w:rFonts w:ascii="Times New Roman" w:eastAsia="Times New Roman" w:hAnsi="Times New Roman" w:cs="Times New Roman"/>
        </w:rPr>
        <w:t xml:space="preserve"> for appropriately selected patients</w:t>
      </w:r>
    </w:p>
    <w:p w14:paraId="295A58C0" w14:textId="77777777" w:rsidR="00516864" w:rsidRPr="00516864" w:rsidRDefault="00D94797" w:rsidP="00516864">
      <w:pPr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  <w:noProof/>
        </w:rPr>
        <w:pict w14:anchorId="604553B5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A0B7CD8" w14:textId="77777777" w:rsidR="00516864" w:rsidRPr="00516864" w:rsidRDefault="00516864" w:rsidP="0051686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864">
        <w:rPr>
          <w:rFonts w:ascii="Times New Roman" w:eastAsia="Times New Roman" w:hAnsi="Times New Roman" w:cs="Times New Roman"/>
          <w:b/>
          <w:bCs/>
          <w:sz w:val="27"/>
          <w:szCs w:val="27"/>
        </w:rPr>
        <w:t>What to Expect</w:t>
      </w:r>
    </w:p>
    <w:p w14:paraId="75C11BB2" w14:textId="77777777" w:rsidR="00516864" w:rsidRPr="00516864" w:rsidRDefault="00516864" w:rsidP="0051686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 xml:space="preserve">The procedure is done under </w:t>
      </w:r>
      <w:r w:rsidRPr="00516864">
        <w:rPr>
          <w:rFonts w:ascii="Times New Roman" w:eastAsia="Times New Roman" w:hAnsi="Times New Roman" w:cs="Times New Roman"/>
          <w:b/>
          <w:bCs/>
        </w:rPr>
        <w:t>general anesthesia</w:t>
      </w:r>
      <w:r w:rsidRPr="00516864">
        <w:rPr>
          <w:rFonts w:ascii="Times New Roman" w:eastAsia="Times New Roman" w:hAnsi="Times New Roman" w:cs="Times New Roman"/>
        </w:rPr>
        <w:t>.</w:t>
      </w:r>
    </w:p>
    <w:p w14:paraId="0C506278" w14:textId="77777777" w:rsidR="00516864" w:rsidRPr="00516864" w:rsidRDefault="00516864" w:rsidP="0051686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 xml:space="preserve">Surgery usually takes </w:t>
      </w:r>
      <w:r w:rsidRPr="00516864">
        <w:rPr>
          <w:rFonts w:ascii="Times New Roman" w:eastAsia="Times New Roman" w:hAnsi="Times New Roman" w:cs="Times New Roman"/>
          <w:b/>
          <w:bCs/>
        </w:rPr>
        <w:t>2–3 hours</w:t>
      </w:r>
      <w:r w:rsidRPr="00516864">
        <w:rPr>
          <w:rFonts w:ascii="Times New Roman" w:eastAsia="Times New Roman" w:hAnsi="Times New Roman" w:cs="Times New Roman"/>
        </w:rPr>
        <w:t>.</w:t>
      </w:r>
    </w:p>
    <w:p w14:paraId="02DE512A" w14:textId="6BC036AE" w:rsidR="00516864" w:rsidRPr="00516864" w:rsidRDefault="00516864" w:rsidP="0051686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 xml:space="preserve">Most patients go home </w:t>
      </w:r>
      <w:r>
        <w:rPr>
          <w:rFonts w:ascii="Times New Roman" w:eastAsia="Times New Roman" w:hAnsi="Times New Roman" w:cs="Times New Roman"/>
        </w:rPr>
        <w:t>same day</w:t>
      </w:r>
    </w:p>
    <w:p w14:paraId="25DC7B3F" w14:textId="27FC7D11" w:rsidR="00516864" w:rsidRPr="00516864" w:rsidRDefault="00516864" w:rsidP="0051686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 xml:space="preserve">A </w:t>
      </w:r>
      <w:r w:rsidRPr="00516864">
        <w:rPr>
          <w:rFonts w:ascii="Times New Roman" w:eastAsia="Times New Roman" w:hAnsi="Times New Roman" w:cs="Times New Roman"/>
          <w:b/>
          <w:bCs/>
        </w:rPr>
        <w:t>urinary catheter</w:t>
      </w:r>
      <w:r w:rsidRPr="00516864">
        <w:rPr>
          <w:rFonts w:ascii="Times New Roman" w:eastAsia="Times New Roman" w:hAnsi="Times New Roman" w:cs="Times New Roman"/>
        </w:rPr>
        <w:t xml:space="preserve"> is placed during surgery and typically remains for </w:t>
      </w:r>
      <w:r>
        <w:rPr>
          <w:rFonts w:ascii="Times New Roman" w:eastAsia="Times New Roman" w:hAnsi="Times New Roman" w:cs="Times New Roman"/>
          <w:b/>
          <w:bCs/>
        </w:rPr>
        <w:t>4-7 days</w:t>
      </w:r>
    </w:p>
    <w:p w14:paraId="1670E234" w14:textId="6BB61195" w:rsidR="00516864" w:rsidRPr="00516864" w:rsidRDefault="00516864" w:rsidP="0051686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 xml:space="preserve">You may need to take it easy for </w:t>
      </w:r>
      <w:r>
        <w:rPr>
          <w:rFonts w:ascii="Times New Roman" w:eastAsia="Times New Roman" w:hAnsi="Times New Roman" w:cs="Times New Roman"/>
          <w:b/>
          <w:bCs/>
        </w:rPr>
        <w:t>about 10 days</w:t>
      </w:r>
      <w:r w:rsidRPr="00516864">
        <w:rPr>
          <w:rFonts w:ascii="Times New Roman" w:eastAsia="Times New Roman" w:hAnsi="Times New Roman" w:cs="Times New Roman"/>
        </w:rPr>
        <w:t>, with no heavy lifting or strenuous activity.</w:t>
      </w:r>
    </w:p>
    <w:p w14:paraId="03A2A5DC" w14:textId="77777777" w:rsidR="00516864" w:rsidRPr="00516864" w:rsidRDefault="00516864" w:rsidP="0051686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>A pathology report will confirm the extent of cancer and margins.</w:t>
      </w:r>
    </w:p>
    <w:p w14:paraId="11C1888B" w14:textId="77777777" w:rsidR="00516864" w:rsidRPr="00516864" w:rsidRDefault="00D94797" w:rsidP="00516864">
      <w:pPr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  <w:noProof/>
        </w:rPr>
        <w:pict w14:anchorId="5EA94109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48A008FF" w14:textId="77777777" w:rsidR="00516864" w:rsidRPr="00516864" w:rsidRDefault="00516864" w:rsidP="0051686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864">
        <w:rPr>
          <w:rFonts w:ascii="Times New Roman" w:eastAsia="Times New Roman" w:hAnsi="Times New Roman" w:cs="Times New Roman"/>
          <w:b/>
          <w:bCs/>
          <w:sz w:val="27"/>
          <w:szCs w:val="27"/>
        </w:rPr>
        <w:t>Potential Risks and Complications</w:t>
      </w:r>
    </w:p>
    <w:p w14:paraId="3E8609EF" w14:textId="77777777" w:rsidR="00516864" w:rsidRPr="00516864" w:rsidRDefault="00516864" w:rsidP="005168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>As with any major surgery, there are risks. These include:</w:t>
      </w:r>
    </w:p>
    <w:p w14:paraId="3737F3DC" w14:textId="77777777" w:rsidR="00516864" w:rsidRPr="00516864" w:rsidRDefault="00516864" w:rsidP="0051686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Apple Color Emoji" w:eastAsia="Times New Roman" w:hAnsi="Apple Color Emoji" w:cs="Apple Color Emoji"/>
        </w:rPr>
        <w:lastRenderedPageBreak/>
        <w:t>❗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Bleeding</w:t>
      </w:r>
    </w:p>
    <w:p w14:paraId="7893172F" w14:textId="77777777" w:rsidR="00516864" w:rsidRPr="00516864" w:rsidRDefault="00516864" w:rsidP="0051686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Apple Color Emoji" w:eastAsia="Times New Roman" w:hAnsi="Apple Color Emoji" w:cs="Apple Color Emoji"/>
        </w:rPr>
        <w:t>❗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Infection</w:t>
      </w:r>
    </w:p>
    <w:p w14:paraId="3DED653A" w14:textId="77777777" w:rsidR="00516864" w:rsidRPr="00516864" w:rsidRDefault="00516864" w:rsidP="0051686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Apple Color Emoji" w:eastAsia="Times New Roman" w:hAnsi="Apple Color Emoji" w:cs="Apple Color Emoji"/>
        </w:rPr>
        <w:t>❗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Urinary incontinence</w:t>
      </w:r>
      <w:r w:rsidRPr="00516864">
        <w:rPr>
          <w:rFonts w:ascii="Times New Roman" w:eastAsia="Times New Roman" w:hAnsi="Times New Roman" w:cs="Times New Roman"/>
        </w:rPr>
        <w:t xml:space="preserve"> – leakage of urine, especially early after catheter removal (often improves with time)</w:t>
      </w:r>
    </w:p>
    <w:p w14:paraId="57514559" w14:textId="77777777" w:rsidR="00516864" w:rsidRPr="00516864" w:rsidRDefault="00516864" w:rsidP="0051686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Apple Color Emoji" w:eastAsia="Times New Roman" w:hAnsi="Apple Color Emoji" w:cs="Apple Color Emoji"/>
        </w:rPr>
        <w:t>❗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Erectile dysfunction</w:t>
      </w:r>
      <w:r w:rsidRPr="00516864">
        <w:rPr>
          <w:rFonts w:ascii="Times New Roman" w:eastAsia="Times New Roman" w:hAnsi="Times New Roman" w:cs="Times New Roman"/>
        </w:rPr>
        <w:t xml:space="preserve"> – depends on your baseline function and whether nerve-sparing is possible</w:t>
      </w:r>
    </w:p>
    <w:p w14:paraId="63DE5B05" w14:textId="77777777" w:rsidR="00516864" w:rsidRPr="00516864" w:rsidRDefault="00516864" w:rsidP="0051686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Apple Color Emoji" w:eastAsia="Times New Roman" w:hAnsi="Apple Color Emoji" w:cs="Apple Color Emoji"/>
        </w:rPr>
        <w:t>❗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Injury to surrounding organs</w:t>
      </w:r>
      <w:r w:rsidRPr="00516864">
        <w:rPr>
          <w:rFonts w:ascii="Times New Roman" w:eastAsia="Times New Roman" w:hAnsi="Times New Roman" w:cs="Times New Roman"/>
        </w:rPr>
        <w:t>, including the bladder or rectum (rare)</w:t>
      </w:r>
    </w:p>
    <w:p w14:paraId="6456BA09" w14:textId="77777777" w:rsidR="00516864" w:rsidRPr="00516864" w:rsidRDefault="00516864" w:rsidP="0051686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Apple Color Emoji" w:eastAsia="Times New Roman" w:hAnsi="Apple Color Emoji" w:cs="Apple Color Emoji"/>
        </w:rPr>
        <w:t>❗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Scarring or narrowing</w:t>
      </w:r>
      <w:r w:rsidRPr="00516864">
        <w:rPr>
          <w:rFonts w:ascii="Times New Roman" w:eastAsia="Times New Roman" w:hAnsi="Times New Roman" w:cs="Times New Roman"/>
        </w:rPr>
        <w:t xml:space="preserve"> of the urethra or bladder neck</w:t>
      </w:r>
    </w:p>
    <w:p w14:paraId="6E2BE8B2" w14:textId="77777777" w:rsidR="00516864" w:rsidRPr="00516864" w:rsidRDefault="00516864" w:rsidP="0051686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Apple Color Emoji" w:eastAsia="Times New Roman" w:hAnsi="Apple Color Emoji" w:cs="Apple Color Emoji"/>
        </w:rPr>
        <w:t>❗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Lymphedema</w:t>
      </w:r>
      <w:r w:rsidRPr="00516864">
        <w:rPr>
          <w:rFonts w:ascii="Times New Roman" w:eastAsia="Times New Roman" w:hAnsi="Times New Roman" w:cs="Times New Roman"/>
        </w:rPr>
        <w:t xml:space="preserve"> or fluid collection if lymph nodes are removed</w:t>
      </w:r>
    </w:p>
    <w:p w14:paraId="258AF76A" w14:textId="77777777" w:rsidR="00516864" w:rsidRPr="00516864" w:rsidRDefault="00516864" w:rsidP="00516864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Apple Color Emoji" w:eastAsia="Times New Roman" w:hAnsi="Apple Color Emoji" w:cs="Apple Color Emoji"/>
        </w:rPr>
        <w:t>❗</w:t>
      </w:r>
      <w:r w:rsidRPr="00516864">
        <w:rPr>
          <w:rFonts w:ascii="Times New Roman" w:eastAsia="Times New Roman" w:hAnsi="Times New Roman" w:cs="Times New Roman"/>
        </w:rPr>
        <w:t xml:space="preserve"> </w:t>
      </w:r>
      <w:r w:rsidRPr="00516864">
        <w:rPr>
          <w:rFonts w:ascii="Times New Roman" w:eastAsia="Times New Roman" w:hAnsi="Times New Roman" w:cs="Times New Roman"/>
          <w:b/>
          <w:bCs/>
        </w:rPr>
        <w:t>Anesthesia-related risks</w:t>
      </w:r>
    </w:p>
    <w:p w14:paraId="5F4275FF" w14:textId="77777777" w:rsidR="00516864" w:rsidRPr="00516864" w:rsidRDefault="00516864" w:rsidP="005168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>Most patients recover well and regain urinary control and sexual function over time, especially with nerve-sparing techniques and pelvic floor rehabilitation.</w:t>
      </w:r>
    </w:p>
    <w:p w14:paraId="13B5A556" w14:textId="77777777" w:rsidR="00516864" w:rsidRPr="00516864" w:rsidRDefault="00D94797" w:rsidP="00516864">
      <w:pPr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  <w:noProof/>
        </w:rPr>
        <w:pict w14:anchorId="1E30E0E5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3A9484B9" w14:textId="77777777" w:rsidR="00516864" w:rsidRPr="00516864" w:rsidRDefault="00516864" w:rsidP="0051686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864">
        <w:rPr>
          <w:rFonts w:ascii="Times New Roman" w:eastAsia="Times New Roman" w:hAnsi="Times New Roman" w:cs="Times New Roman"/>
          <w:b/>
          <w:bCs/>
          <w:sz w:val="27"/>
          <w:szCs w:val="27"/>
        </w:rPr>
        <w:t>Alternatives to Surgery</w:t>
      </w:r>
    </w:p>
    <w:p w14:paraId="6EB474B0" w14:textId="77777777" w:rsidR="00516864" w:rsidRPr="00516864" w:rsidRDefault="00516864" w:rsidP="005168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>Depending on your specific situation and cancer stage, alternatives may include:</w:t>
      </w:r>
    </w:p>
    <w:p w14:paraId="1BED68B8" w14:textId="77777777" w:rsidR="00516864" w:rsidRPr="00516864" w:rsidRDefault="00516864" w:rsidP="00516864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>Active surveillance (for low-risk prostate cancer)</w:t>
      </w:r>
    </w:p>
    <w:p w14:paraId="7DD71A28" w14:textId="77777777" w:rsidR="00516864" w:rsidRPr="00516864" w:rsidRDefault="00516864" w:rsidP="00516864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>Radiation therapy (external beam or brachytherapy)</w:t>
      </w:r>
    </w:p>
    <w:p w14:paraId="41E4AFFB" w14:textId="77777777" w:rsidR="00516864" w:rsidRPr="00516864" w:rsidRDefault="00516864" w:rsidP="00516864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>Hormone therapy (used for advanced cases)</w:t>
      </w:r>
    </w:p>
    <w:p w14:paraId="7D40133C" w14:textId="77777777" w:rsidR="00516864" w:rsidRPr="00516864" w:rsidRDefault="00516864" w:rsidP="005168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>Your urologist will help you decide which option is best for you.</w:t>
      </w:r>
    </w:p>
    <w:p w14:paraId="1E2EE9F2" w14:textId="77777777" w:rsidR="00516864" w:rsidRPr="00516864" w:rsidRDefault="00D94797" w:rsidP="00516864">
      <w:pPr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  <w:noProof/>
        </w:rPr>
        <w:pict w14:anchorId="543076E0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8D1BA37" w14:textId="77777777" w:rsidR="00516864" w:rsidRPr="00516864" w:rsidRDefault="00516864" w:rsidP="0051686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864">
        <w:rPr>
          <w:rFonts w:ascii="Times New Roman" w:eastAsia="Times New Roman" w:hAnsi="Times New Roman" w:cs="Times New Roman"/>
          <w:b/>
          <w:bCs/>
          <w:sz w:val="27"/>
          <w:szCs w:val="27"/>
        </w:rPr>
        <w:t>Informed Decision</w:t>
      </w:r>
    </w:p>
    <w:p w14:paraId="70E18687" w14:textId="77777777" w:rsidR="00516864" w:rsidRPr="00516864" w:rsidRDefault="00516864" w:rsidP="0051686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16864">
        <w:rPr>
          <w:rFonts w:ascii="Times New Roman" w:eastAsia="Times New Roman" w:hAnsi="Times New Roman" w:cs="Times New Roman"/>
        </w:rPr>
        <w:t>We encourage you to ask any questions and carefully consider your options. Radical prostatectomy with the single-port robotic technique is a highly effective treatment for prostate cancer with the benefits of a minimally invasive approach.</w:t>
      </w:r>
    </w:p>
    <w:p w14:paraId="7921D358" w14:textId="77777777" w:rsidR="005E28CA" w:rsidRDefault="005E28CA"/>
    <w:sectPr w:rsidR="005E28CA" w:rsidSect="002876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9" w:right="1440" w:bottom="153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C6844" w14:textId="77777777" w:rsidR="00D94797" w:rsidRDefault="00D94797" w:rsidP="00287641">
      <w:r>
        <w:separator/>
      </w:r>
    </w:p>
  </w:endnote>
  <w:endnote w:type="continuationSeparator" w:id="0">
    <w:p w14:paraId="0D0FADC9" w14:textId="77777777" w:rsidR="00D94797" w:rsidRDefault="00D94797" w:rsidP="0028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9860F" w14:textId="77777777" w:rsidR="00ED2684" w:rsidRDefault="00ED2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770C3" w14:textId="77777777" w:rsidR="00287641" w:rsidRDefault="00287641" w:rsidP="00287641">
    <w:pPr>
      <w:pStyle w:val="Footer"/>
      <w:ind w:left="-1440"/>
    </w:pPr>
    <w:r>
      <w:rPr>
        <w:noProof/>
      </w:rPr>
      <w:drawing>
        <wp:inline distT="0" distB="0" distL="0" distR="0" wp14:anchorId="4B469AA7" wp14:editId="6EA7E23D">
          <wp:extent cx="7854696" cy="923544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696" cy="923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71A58" w14:textId="77777777" w:rsidR="00ED2684" w:rsidRDefault="00ED2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9CE0F" w14:textId="77777777" w:rsidR="00D94797" w:rsidRDefault="00D94797" w:rsidP="00287641">
      <w:r>
        <w:separator/>
      </w:r>
    </w:p>
  </w:footnote>
  <w:footnote w:type="continuationSeparator" w:id="0">
    <w:p w14:paraId="4727FE16" w14:textId="77777777" w:rsidR="00D94797" w:rsidRDefault="00D94797" w:rsidP="0028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B4AB" w14:textId="77777777" w:rsidR="00ED2684" w:rsidRDefault="00D94797">
    <w:pPr>
      <w:pStyle w:val="Header"/>
    </w:pPr>
    <w:r>
      <w:rPr>
        <w:noProof/>
      </w:rPr>
      <w:pict w14:anchorId="364E01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9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9670B" w14:textId="77777777" w:rsidR="00287641" w:rsidRDefault="00D94797" w:rsidP="00287641">
    <w:pPr>
      <w:pStyle w:val="Header"/>
      <w:ind w:left="-1440"/>
    </w:pPr>
    <w:r>
      <w:rPr>
        <w:noProof/>
      </w:rPr>
      <w:pict w14:anchorId="248CC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40" o:spid="_x0000_s1026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  <w:r w:rsidR="00287641">
      <w:rPr>
        <w:noProof/>
      </w:rPr>
      <w:drawing>
        <wp:inline distT="0" distB="0" distL="0" distR="0" wp14:anchorId="04C2A8A4" wp14:editId="3ACC50DA">
          <wp:extent cx="3197787" cy="1243584"/>
          <wp:effectExtent l="0" t="0" r="3175" b="1270"/>
          <wp:docPr id="1" name="Picture 1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7787" cy="1243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93696" w14:textId="77777777" w:rsidR="00ED2684" w:rsidRDefault="00D94797">
    <w:pPr>
      <w:pStyle w:val="Header"/>
    </w:pPr>
    <w:r>
      <w:rPr>
        <w:noProof/>
      </w:rPr>
      <w:pict w14:anchorId="399F3B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8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FB6567"/>
    <w:multiLevelType w:val="multilevel"/>
    <w:tmpl w:val="C2AC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10AEE"/>
    <w:multiLevelType w:val="multilevel"/>
    <w:tmpl w:val="00B6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85089A"/>
    <w:multiLevelType w:val="multilevel"/>
    <w:tmpl w:val="48E03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7639832">
    <w:abstractNumId w:val="2"/>
  </w:num>
  <w:num w:numId="2" w16cid:durableId="1499735163">
    <w:abstractNumId w:val="0"/>
  </w:num>
  <w:num w:numId="3" w16cid:durableId="453599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864"/>
    <w:rsid w:val="00287641"/>
    <w:rsid w:val="004A2148"/>
    <w:rsid w:val="00516864"/>
    <w:rsid w:val="005E28CA"/>
    <w:rsid w:val="006A10A0"/>
    <w:rsid w:val="00867F30"/>
    <w:rsid w:val="00971008"/>
    <w:rsid w:val="00AA1D26"/>
    <w:rsid w:val="00B5215D"/>
    <w:rsid w:val="00BC7C71"/>
    <w:rsid w:val="00D94797"/>
    <w:rsid w:val="00E8252E"/>
    <w:rsid w:val="00EC34E0"/>
    <w:rsid w:val="00EC5AD3"/>
    <w:rsid w:val="00ED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A2452"/>
  <w15:chartTrackingRefBased/>
  <w15:docId w15:val="{6708288D-8327-0840-B011-6E2D11397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1686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641"/>
  </w:style>
  <w:style w:type="paragraph" w:styleId="Footer">
    <w:name w:val="footer"/>
    <w:basedOn w:val="Normal"/>
    <w:link w:val="Foot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641"/>
  </w:style>
  <w:style w:type="character" w:customStyle="1" w:styleId="Heading3Char">
    <w:name w:val="Heading 3 Char"/>
    <w:basedOn w:val="DefaultParagraphFont"/>
    <w:link w:val="Heading3"/>
    <w:uiPriority w:val="9"/>
    <w:rsid w:val="0051686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5168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168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olinlinke/Library/Group%20Containers/UBF8T346G9.Office/User%20Content.localized/Templates.localized/LINKE%20LETTERHEAD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LINKE LETTERHEAD 1.dotx</Template>
  <TotalTime>2</TotalTime>
  <Pages>2</Pages>
  <Words>390</Words>
  <Characters>2229</Characters>
  <Application>Microsoft Office Word</Application>
  <DocSecurity>0</DocSecurity>
  <Lines>18</Lines>
  <Paragraphs>5</Paragraphs>
  <ScaleCrop>false</ScaleCrop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linke</cp:lastModifiedBy>
  <cp:revision>1</cp:revision>
  <dcterms:created xsi:type="dcterms:W3CDTF">2025-07-08T12:59:00Z</dcterms:created>
  <dcterms:modified xsi:type="dcterms:W3CDTF">2025-07-08T13:01:00Z</dcterms:modified>
</cp:coreProperties>
</file>