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97A9" w14:textId="77777777" w:rsidR="00D6664E" w:rsidRPr="00D6664E" w:rsidRDefault="00AA5B1B" w:rsidP="00FE4B77">
      <w:pPr>
        <w:spacing w:line="240" w:lineRule="auto"/>
      </w:pPr>
      <w:r>
        <w:rPr>
          <w:noProof/>
        </w:rPr>
        <w:pict w14:anchorId="6598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iagram&#10;&#10;Description automatically generated" style="position:absolute;margin-left:8.25pt;margin-top:-3pt;width:55.7pt;height:75pt;z-index:1;visibility:visible;mso-position-horizontal-relative:margin;mso-width-relative:margin;mso-height-relative:margin" wrapcoords="-292 0 -292 21384 21600 21384 21600 0 -292 0">
            <v:imagedata r:id="rId4" o:title="Diagram&#10;&#10;Description automatically generated"/>
            <w10:wrap type="through" anchorx="margin"/>
          </v:shape>
        </w:pict>
      </w:r>
    </w:p>
    <w:tbl>
      <w:tblPr>
        <w:tblpPr w:leftFromText="180" w:rightFromText="180" w:vertAnchor="text" w:horzAnchor="margin" w:tblpXSpec="center" w:tblpY="16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649"/>
        <w:gridCol w:w="3060"/>
        <w:gridCol w:w="2070"/>
      </w:tblGrid>
      <w:tr w:rsidR="00D6664E" w:rsidRPr="00FB6EFB" w14:paraId="0E8A139C" w14:textId="77777777" w:rsidTr="002D2532">
        <w:trPr>
          <w:trHeight w:val="440"/>
        </w:trPr>
        <w:tc>
          <w:tcPr>
            <w:tcW w:w="9895" w:type="dxa"/>
            <w:gridSpan w:val="4"/>
            <w:shd w:val="clear" w:color="auto" w:fill="auto"/>
          </w:tcPr>
          <w:p w14:paraId="29C1E565" w14:textId="1A0CD30A" w:rsidR="00D6664E" w:rsidRPr="00FB6EFB" w:rsidRDefault="00D6664E" w:rsidP="00FE4B77">
            <w:pPr>
              <w:spacing w:after="0" w:line="240" w:lineRule="auto"/>
              <w:jc w:val="center"/>
            </w:pPr>
            <w:r w:rsidRPr="00FB6EFB">
              <w:t>Section:</w:t>
            </w:r>
            <w:r w:rsidR="00FE4B77">
              <w:t xml:space="preserve"> Human Resources 101.00</w:t>
            </w:r>
          </w:p>
        </w:tc>
      </w:tr>
      <w:tr w:rsidR="00D6664E" w:rsidRPr="00FB6EFB" w14:paraId="4B964B4E" w14:textId="77777777" w:rsidTr="002D2532">
        <w:trPr>
          <w:trHeight w:val="422"/>
        </w:trPr>
        <w:tc>
          <w:tcPr>
            <w:tcW w:w="3116" w:type="dxa"/>
            <w:shd w:val="clear" w:color="auto" w:fill="auto"/>
          </w:tcPr>
          <w:p w14:paraId="621F0FD3" w14:textId="016460D0" w:rsidR="00D6664E" w:rsidRPr="00FB6EFB" w:rsidRDefault="00D6664E" w:rsidP="00FE4B77">
            <w:pPr>
              <w:spacing w:after="0" w:line="240" w:lineRule="auto"/>
            </w:pPr>
            <w:r w:rsidRPr="00FB6EFB">
              <w:t>SOP #</w:t>
            </w:r>
            <w:r w:rsidR="002D2532">
              <w:t xml:space="preserve"> 10</w:t>
            </w:r>
            <w:r w:rsidR="00FE4B77">
              <w:t>1.04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5CAF0EC8" w14:textId="74320822" w:rsidR="00D6664E" w:rsidRPr="00FB6EFB" w:rsidRDefault="00D6664E" w:rsidP="00FE4B77">
            <w:pPr>
              <w:spacing w:after="0" w:line="240" w:lineRule="auto"/>
            </w:pPr>
            <w:r w:rsidRPr="00FB6EFB">
              <w:t xml:space="preserve">Subject: </w:t>
            </w:r>
            <w:r w:rsidR="00FE4B77">
              <w:t>Licensure Requirements</w:t>
            </w:r>
          </w:p>
        </w:tc>
        <w:tc>
          <w:tcPr>
            <w:tcW w:w="2070" w:type="dxa"/>
            <w:shd w:val="clear" w:color="auto" w:fill="auto"/>
          </w:tcPr>
          <w:p w14:paraId="42D6F588" w14:textId="08B89BE2" w:rsidR="00D6664E" w:rsidRPr="00FB6EFB" w:rsidRDefault="00D6664E" w:rsidP="00FE4B77">
            <w:pPr>
              <w:spacing w:after="0" w:line="240" w:lineRule="auto"/>
            </w:pPr>
            <w:r w:rsidRPr="00FB6EFB">
              <w:t xml:space="preserve">Page: </w:t>
            </w:r>
            <w:r w:rsidR="002D2532">
              <w:t xml:space="preserve">1 of </w:t>
            </w:r>
            <w:r w:rsidR="00AA5B1B">
              <w:t>2</w:t>
            </w:r>
          </w:p>
        </w:tc>
      </w:tr>
      <w:tr w:rsidR="00D6664E" w:rsidRPr="00FB6EFB" w14:paraId="62059996" w14:textId="77777777" w:rsidTr="002D2532">
        <w:trPr>
          <w:trHeight w:val="422"/>
        </w:trPr>
        <w:tc>
          <w:tcPr>
            <w:tcW w:w="4765" w:type="dxa"/>
            <w:gridSpan w:val="2"/>
            <w:shd w:val="clear" w:color="auto" w:fill="auto"/>
          </w:tcPr>
          <w:p w14:paraId="5FD3D490" w14:textId="77777777" w:rsidR="00D6664E" w:rsidRPr="00FB6EFB" w:rsidRDefault="00D6664E" w:rsidP="00FE4B77">
            <w:pPr>
              <w:spacing w:after="0" w:line="240" w:lineRule="auto"/>
            </w:pPr>
            <w:r w:rsidRPr="00FB6EFB">
              <w:t>Effective:</w:t>
            </w:r>
            <w:r w:rsidR="002D2532">
              <w:t xml:space="preserve"> 02/17/2022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5C8E815C" w14:textId="77777777" w:rsidR="00D6664E" w:rsidRPr="00FB6EFB" w:rsidRDefault="00D6664E" w:rsidP="00FE4B77">
            <w:pPr>
              <w:spacing w:after="0" w:line="240" w:lineRule="auto"/>
            </w:pPr>
            <w:r w:rsidRPr="00FB6EFB">
              <w:t>Authorized:</w:t>
            </w:r>
            <w:r w:rsidR="002D2532">
              <w:t xml:space="preserve"> Tiffany Lamp- Asst. Director</w:t>
            </w:r>
          </w:p>
        </w:tc>
      </w:tr>
      <w:tr w:rsidR="00D6664E" w:rsidRPr="00FB6EFB" w14:paraId="4277F972" w14:textId="77777777" w:rsidTr="002D2532">
        <w:trPr>
          <w:trHeight w:val="413"/>
        </w:trPr>
        <w:tc>
          <w:tcPr>
            <w:tcW w:w="4765" w:type="dxa"/>
            <w:gridSpan w:val="2"/>
            <w:shd w:val="clear" w:color="auto" w:fill="auto"/>
          </w:tcPr>
          <w:p w14:paraId="0BE1F04E" w14:textId="77777777" w:rsidR="00D6664E" w:rsidRPr="00FB6EFB" w:rsidRDefault="00D6664E" w:rsidP="00FE4B77">
            <w:pPr>
              <w:spacing w:line="240" w:lineRule="auto"/>
            </w:pPr>
            <w:r w:rsidRPr="00FB6EFB">
              <w:t>Revised: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75CC8785" w14:textId="77777777" w:rsidR="00D6664E" w:rsidRPr="00FB6EFB" w:rsidRDefault="00D6664E" w:rsidP="00FE4B77">
            <w:pPr>
              <w:spacing w:line="240" w:lineRule="auto"/>
            </w:pPr>
            <w:r w:rsidRPr="00FB6EFB">
              <w:t xml:space="preserve">Authorized: </w:t>
            </w:r>
          </w:p>
        </w:tc>
      </w:tr>
    </w:tbl>
    <w:p w14:paraId="0FA95545" w14:textId="77777777" w:rsidR="00647403" w:rsidRPr="00D6664E" w:rsidRDefault="002D2532" w:rsidP="00FE4B77">
      <w:pPr>
        <w:spacing w:line="240" w:lineRule="auto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                   </w:t>
      </w:r>
      <w:r w:rsidR="00D6664E" w:rsidRPr="00D6664E">
        <w:rPr>
          <w:rFonts w:ascii="Agency FB" w:hAnsi="Agency FB"/>
          <w:sz w:val="36"/>
          <w:szCs w:val="36"/>
        </w:rPr>
        <w:t>Rural Pope County Emergency Medical Services</w:t>
      </w:r>
    </w:p>
    <w:p w14:paraId="6E38FD26" w14:textId="77777777" w:rsidR="00D6664E" w:rsidRDefault="002D2532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                               </w:t>
      </w:r>
      <w:r w:rsidR="00D6664E" w:rsidRPr="00D6664E">
        <w:rPr>
          <w:rFonts w:ascii="Agency FB" w:hAnsi="Agency FB"/>
          <w:color w:val="002060"/>
          <w:sz w:val="36"/>
          <w:szCs w:val="36"/>
        </w:rPr>
        <w:t>Standard Operating Procedures</w:t>
      </w:r>
    </w:p>
    <w:p w14:paraId="1B5486C7" w14:textId="77777777" w:rsidR="00D6664E" w:rsidRDefault="00D6664E" w:rsidP="00FE4B77">
      <w:pPr>
        <w:spacing w:line="240" w:lineRule="auto"/>
        <w:jc w:val="center"/>
        <w:rPr>
          <w:rFonts w:ascii="Agency FB" w:hAnsi="Agency FB"/>
          <w:color w:val="002060"/>
          <w:sz w:val="36"/>
          <w:szCs w:val="36"/>
        </w:rPr>
      </w:pPr>
    </w:p>
    <w:p w14:paraId="14C35065" w14:textId="6A7FA93F" w:rsidR="00D6664E" w:rsidRDefault="00D6664E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FE4B77">
        <w:rPr>
          <w:rFonts w:ascii="Agency FB" w:hAnsi="Agency FB"/>
          <w:color w:val="002060"/>
          <w:sz w:val="36"/>
          <w:szCs w:val="36"/>
        </w:rPr>
        <w:t xml:space="preserve">1.04.01 Purpose </w:t>
      </w:r>
    </w:p>
    <w:p w14:paraId="3E8CD6D7" w14:textId="071EEB8C" w:rsidR="00FE4B77" w:rsidRDefault="00FE4B77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>To establish policies which ensure that all Rural Pope County Emergency Medical Services, EMS personnel understand and acknowledge the credentialing, licensures and certifications required to maintain current operational status.</w:t>
      </w:r>
    </w:p>
    <w:p w14:paraId="23EFECD6" w14:textId="77777777" w:rsidR="002D2532" w:rsidRDefault="002D2532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465DA5C8" w14:textId="7106070A" w:rsidR="00D6664E" w:rsidRDefault="00D6664E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FE4B77">
        <w:rPr>
          <w:rFonts w:ascii="Agency FB" w:hAnsi="Agency FB"/>
          <w:color w:val="002060"/>
          <w:sz w:val="36"/>
          <w:szCs w:val="36"/>
        </w:rPr>
        <w:t>1.04.02 Policy</w:t>
      </w:r>
    </w:p>
    <w:p w14:paraId="0F490166" w14:textId="2E7457D0" w:rsidR="00FE4B77" w:rsidRDefault="00FE4B77" w:rsidP="00FE4B77">
      <w:pPr>
        <w:spacing w:line="240" w:lineRule="auto"/>
      </w:pPr>
      <w:r>
        <w:t>1. All EMS Division personnel are required to possess a valid and current driver’s license from their state of residence.</w:t>
      </w:r>
    </w:p>
    <w:p w14:paraId="627BFF64" w14:textId="77777777" w:rsidR="00FE4B77" w:rsidRDefault="00FE4B77" w:rsidP="00FE4B77">
      <w:pPr>
        <w:spacing w:line="240" w:lineRule="auto"/>
      </w:pPr>
    </w:p>
    <w:p w14:paraId="59860B92" w14:textId="28CD2E75" w:rsidR="00FE4B77" w:rsidRDefault="00FE4B77" w:rsidP="00FE4B77">
      <w:pPr>
        <w:spacing w:line="240" w:lineRule="auto"/>
      </w:pPr>
      <w:r>
        <w:t xml:space="preserve">2. Required licenses and certifications for Paramedics: </w:t>
      </w:r>
    </w:p>
    <w:p w14:paraId="14CE3284" w14:textId="7D6B0500" w:rsidR="00FE4B77" w:rsidRDefault="00FE4B77" w:rsidP="00FE4B77">
      <w:pPr>
        <w:spacing w:line="240" w:lineRule="auto"/>
        <w:ind w:firstLine="720"/>
      </w:pPr>
      <w:r>
        <w:t xml:space="preserve">a. National Registry of EMT’s Paramedic (optional) </w:t>
      </w:r>
    </w:p>
    <w:p w14:paraId="279677A7" w14:textId="12FF8951" w:rsidR="00FE4B77" w:rsidRDefault="00FE4B77" w:rsidP="00FE4B77">
      <w:pPr>
        <w:spacing w:line="240" w:lineRule="auto"/>
        <w:ind w:firstLine="720"/>
      </w:pPr>
      <w:r>
        <w:t xml:space="preserve">b. Illinois Paramedic </w:t>
      </w:r>
    </w:p>
    <w:p w14:paraId="067551B4" w14:textId="77777777" w:rsidR="00FE4B77" w:rsidRDefault="00FE4B77" w:rsidP="00FE4B77">
      <w:pPr>
        <w:spacing w:line="240" w:lineRule="auto"/>
        <w:ind w:firstLine="720"/>
      </w:pPr>
      <w:r>
        <w:t xml:space="preserve">c. CPR/BCLS for Health Care Providers </w:t>
      </w:r>
    </w:p>
    <w:p w14:paraId="40599FCD" w14:textId="70439B4D" w:rsidR="00FE4B77" w:rsidRDefault="00FE4B77" w:rsidP="00FE4B77">
      <w:pPr>
        <w:spacing w:line="240" w:lineRule="auto"/>
        <w:ind w:firstLine="720"/>
      </w:pPr>
      <w:r>
        <w:t>d. ACLS (Advanced Cardiac Life Support)</w:t>
      </w:r>
    </w:p>
    <w:p w14:paraId="7BD29571" w14:textId="5FFC9FE7" w:rsidR="00FE4B77" w:rsidRDefault="00FE4B77" w:rsidP="00FE4B77">
      <w:pPr>
        <w:spacing w:line="240" w:lineRule="auto"/>
        <w:ind w:firstLine="720"/>
      </w:pPr>
      <w:r>
        <w:t>e. PALS (Pediatric Advanced Life Support)</w:t>
      </w:r>
    </w:p>
    <w:p w14:paraId="798F3E93" w14:textId="2670BB4D" w:rsidR="00FE4B77" w:rsidRDefault="00FE4B77" w:rsidP="00FE4B77">
      <w:pPr>
        <w:spacing w:line="240" w:lineRule="auto"/>
        <w:ind w:firstLine="720"/>
      </w:pPr>
      <w:r>
        <w:t xml:space="preserve">f. PHTLS (Pre Hospital Trauma Life Support) </w:t>
      </w:r>
    </w:p>
    <w:p w14:paraId="50482E27" w14:textId="77777777" w:rsidR="00FE4B77" w:rsidRDefault="00FE4B77" w:rsidP="00FE4B77">
      <w:pPr>
        <w:spacing w:line="240" w:lineRule="auto"/>
      </w:pPr>
    </w:p>
    <w:p w14:paraId="7C7FA7A1" w14:textId="44998320" w:rsidR="00FE4B77" w:rsidRDefault="00FE4B77" w:rsidP="00FE4B77">
      <w:pPr>
        <w:spacing w:line="240" w:lineRule="auto"/>
      </w:pPr>
      <w:r>
        <w:t xml:space="preserve">3. Required licenses and certifications for EMT-I’s: </w:t>
      </w:r>
    </w:p>
    <w:p w14:paraId="0E69AF4C" w14:textId="5700FBD7" w:rsidR="00FE4B77" w:rsidRDefault="00FE4B77" w:rsidP="00FE4B77">
      <w:pPr>
        <w:spacing w:line="240" w:lineRule="auto"/>
        <w:ind w:firstLine="720"/>
      </w:pPr>
      <w:r>
        <w:t>a. National Registry of EMT-I (optional)</w:t>
      </w:r>
    </w:p>
    <w:p w14:paraId="0072CDB1" w14:textId="37D24469" w:rsidR="00FE4B77" w:rsidRDefault="00FE4B77" w:rsidP="00FE4B77">
      <w:pPr>
        <w:spacing w:line="240" w:lineRule="auto"/>
        <w:ind w:firstLine="720"/>
      </w:pPr>
      <w:r>
        <w:t xml:space="preserve">b. Illinois EMT-I </w:t>
      </w:r>
    </w:p>
    <w:p w14:paraId="585F5958" w14:textId="77777777" w:rsidR="00FE4B77" w:rsidRDefault="00FE4B77" w:rsidP="00FE4B77">
      <w:pPr>
        <w:spacing w:line="240" w:lineRule="auto"/>
        <w:ind w:firstLine="720"/>
      </w:pPr>
      <w:r>
        <w:t xml:space="preserve">c. CPR/BCLS for Health Care Providers </w:t>
      </w:r>
    </w:p>
    <w:p w14:paraId="4DCE3AE9" w14:textId="4F49AC2F" w:rsidR="00FE4B77" w:rsidRDefault="00FE4B77" w:rsidP="00FE4B77">
      <w:pPr>
        <w:spacing w:line="240" w:lineRule="auto"/>
        <w:ind w:firstLine="720"/>
      </w:pPr>
      <w:r>
        <w:t>d. ACLS (Advanced Cardiac Life Support)</w:t>
      </w:r>
    </w:p>
    <w:p w14:paraId="36D8D8B2" w14:textId="77777777" w:rsidR="00FE4B77" w:rsidRDefault="00FE4B77" w:rsidP="00FE4B77">
      <w:pPr>
        <w:spacing w:line="240" w:lineRule="auto"/>
      </w:pPr>
    </w:p>
    <w:p w14:paraId="26220C26" w14:textId="77777777" w:rsidR="00FE4B77" w:rsidRDefault="00FE4B77" w:rsidP="00FE4B77">
      <w:pPr>
        <w:spacing w:line="240" w:lineRule="auto"/>
      </w:pPr>
    </w:p>
    <w:p w14:paraId="03CA6BDC" w14:textId="0338DAD6" w:rsidR="00FE4B77" w:rsidRDefault="00FE4B77" w:rsidP="00FE4B77">
      <w:pPr>
        <w:spacing w:line="240" w:lineRule="auto"/>
      </w:pPr>
      <w:r>
        <w:lastRenderedPageBreak/>
        <w:t xml:space="preserve">4. Required licenses and certifications for EMT-B’s: </w:t>
      </w:r>
    </w:p>
    <w:p w14:paraId="7C43B1E3" w14:textId="52753068" w:rsidR="00FE4B77" w:rsidRDefault="00FE4B77" w:rsidP="00FE4B77">
      <w:pPr>
        <w:spacing w:line="240" w:lineRule="auto"/>
        <w:ind w:firstLine="720"/>
      </w:pPr>
      <w:r>
        <w:t xml:space="preserve">a. National Registry of EMT-B (optional) </w:t>
      </w:r>
    </w:p>
    <w:p w14:paraId="03978A7F" w14:textId="0A6450A0" w:rsidR="00FE4B77" w:rsidRDefault="00FE4B77" w:rsidP="00FE4B77">
      <w:pPr>
        <w:spacing w:line="240" w:lineRule="auto"/>
        <w:ind w:firstLine="720"/>
      </w:pPr>
      <w:r>
        <w:t xml:space="preserve">b. Illinois Emergency Medical Technician – Basic </w:t>
      </w:r>
    </w:p>
    <w:p w14:paraId="32ED5A2A" w14:textId="4FB2BD3B" w:rsidR="00FE4B77" w:rsidRDefault="00FE4B77" w:rsidP="00FE4B77">
      <w:pPr>
        <w:spacing w:line="240" w:lineRule="auto"/>
        <w:ind w:firstLine="720"/>
      </w:pPr>
      <w:r>
        <w:t xml:space="preserve">c. CPR/BCLS for the Health Care Provider </w:t>
      </w:r>
    </w:p>
    <w:p w14:paraId="69E2F4FF" w14:textId="77777777" w:rsidR="00FE4B77" w:rsidRPr="00FE4B77" w:rsidRDefault="00FE4B77" w:rsidP="00FE4B77">
      <w:pPr>
        <w:spacing w:line="240" w:lineRule="auto"/>
      </w:pPr>
    </w:p>
    <w:p w14:paraId="11958699" w14:textId="46C976CE" w:rsidR="00FE4B77" w:rsidRDefault="00D6664E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FE4B77">
        <w:rPr>
          <w:rFonts w:ascii="Agency FB" w:hAnsi="Agency FB"/>
          <w:color w:val="002060"/>
          <w:sz w:val="36"/>
          <w:szCs w:val="36"/>
        </w:rPr>
        <w:t>1.04.03 Responsibilities</w:t>
      </w:r>
    </w:p>
    <w:p w14:paraId="527C333F" w14:textId="77777777" w:rsidR="00FE4B77" w:rsidRDefault="00FE4B77" w:rsidP="00FE4B77">
      <w:pPr>
        <w:spacing w:line="240" w:lineRule="auto"/>
      </w:pPr>
      <w:r>
        <w:t xml:space="preserve">1. The employee is responsible for attending any continuing education courses and/or training pertinent to maintenance of his/her license/certification and/or classes deemed “mandatory” to remain operationally current by the Department of Human Resources, Jurisdictional Medical Director or the Department. </w:t>
      </w:r>
    </w:p>
    <w:p w14:paraId="08C1868C" w14:textId="77777777" w:rsidR="00FE4B77" w:rsidRDefault="00FE4B77" w:rsidP="00FE4B77">
      <w:pPr>
        <w:spacing w:line="240" w:lineRule="auto"/>
      </w:pPr>
      <w:r>
        <w:t xml:space="preserve">2. It shall be the responsibility of the employee to copy all new and updated licenses and/or certifications via hard copies or electronically and provide them to the administrators. Said copies will be kept in the employees’ file for future reference. </w:t>
      </w:r>
    </w:p>
    <w:p w14:paraId="3BF4E240" w14:textId="77777777" w:rsidR="00FE4B77" w:rsidRDefault="00FE4B77" w:rsidP="00FE4B77">
      <w:pPr>
        <w:spacing w:line="240" w:lineRule="auto"/>
      </w:pPr>
      <w:r>
        <w:t xml:space="preserve">3. It is the responsibility of the employee to comply with all policies and procedures required to attend training. </w:t>
      </w:r>
    </w:p>
    <w:p w14:paraId="3281082D" w14:textId="77777777" w:rsidR="00FE4B77" w:rsidRDefault="00FE4B77" w:rsidP="00FE4B77">
      <w:pPr>
        <w:spacing w:line="240" w:lineRule="auto"/>
      </w:pPr>
      <w:r>
        <w:t>5. It may be the responsibility of the employee to cover any associated costs, if any, for necessary training or continuing education.</w:t>
      </w:r>
    </w:p>
    <w:p w14:paraId="3BD14031" w14:textId="29BF8523" w:rsidR="00D6664E" w:rsidRPr="00D6664E" w:rsidRDefault="00FE4B77" w:rsidP="00FE4B77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>6. The employee has the ultimate responsibility to maintain the minimum standard of certification/s and licensures required to perform the duties within the scope of their employment. Failure to maintain an operationally current status may result in separation of services from the Department</w:t>
      </w:r>
      <w:r>
        <w:rPr>
          <w:rFonts w:ascii="Agency FB" w:hAnsi="Agency FB"/>
          <w:color w:val="002060"/>
          <w:sz w:val="36"/>
          <w:szCs w:val="36"/>
        </w:rPr>
        <w:t>.</w:t>
      </w:r>
    </w:p>
    <w:sectPr w:rsidR="00D6664E" w:rsidRPr="00D6664E" w:rsidSect="002D2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B77"/>
    <w:rsid w:val="000F7A91"/>
    <w:rsid w:val="002D2532"/>
    <w:rsid w:val="00647403"/>
    <w:rsid w:val="00A40DBD"/>
    <w:rsid w:val="00AA5B1B"/>
    <w:rsid w:val="00D6664E"/>
    <w:rsid w:val="00FB6EFB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6E55FC"/>
  <w15:chartTrackingRefBased/>
  <w15:docId w15:val="{D401B9CF-3CEB-4A5D-AB39-5451B8E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ral\Downloads\RPCEMS%20Company%20Info\RPCEMS%20SOPS\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rural</dc:creator>
  <cp:keywords/>
  <dc:description/>
  <cp:lastModifiedBy>ruralpopecountyems@gmail.com</cp:lastModifiedBy>
  <cp:revision>2</cp:revision>
  <dcterms:created xsi:type="dcterms:W3CDTF">2022-02-19T22:42:00Z</dcterms:created>
  <dcterms:modified xsi:type="dcterms:W3CDTF">2022-02-19T22:59:00Z</dcterms:modified>
</cp:coreProperties>
</file>