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 xml:space="preserve">Over a dozen species of lace bugs (family </w:t>
      </w:r>
      <w:proofErr w:type="spellStart"/>
      <w:r w:rsidRPr="003C3CB0">
        <w:rPr>
          <w:rFonts w:ascii="Verdana" w:eastAsia="Times New Roman" w:hAnsi="Verdana" w:cs="Times New Roman"/>
          <w:color w:val="000000"/>
          <w:sz w:val="18"/>
          <w:szCs w:val="18"/>
        </w:rPr>
        <w:t>Tingidae</w:t>
      </w:r>
      <w:proofErr w:type="spellEnd"/>
      <w:r w:rsidRPr="003C3CB0">
        <w:rPr>
          <w:rFonts w:ascii="Verdana" w:eastAsia="Times New Roman" w:hAnsi="Verdana" w:cs="Times New Roman"/>
          <w:color w:val="000000"/>
          <w:sz w:val="18"/>
          <w:szCs w:val="18"/>
        </w:rPr>
        <w:t xml:space="preserve">) occur in California. Each feed on one or a few closely related plant species. Hosts include alder, ash, avocado, coyote brush, birch, </w:t>
      </w:r>
      <w:proofErr w:type="spellStart"/>
      <w:r w:rsidRPr="003C3CB0">
        <w:rPr>
          <w:rFonts w:ascii="Verdana" w:eastAsia="Times New Roman" w:hAnsi="Verdana" w:cs="Times New Roman"/>
          <w:color w:val="000000"/>
          <w:sz w:val="18"/>
          <w:szCs w:val="18"/>
        </w:rPr>
        <w:t>ceanothus</w:t>
      </w:r>
      <w:proofErr w:type="spellEnd"/>
      <w:r w:rsidRPr="003C3CB0">
        <w:rPr>
          <w:rFonts w:ascii="Verdana" w:eastAsia="Times New Roman" w:hAnsi="Verdana" w:cs="Times New Roman"/>
          <w:color w:val="000000"/>
          <w:sz w:val="18"/>
          <w:szCs w:val="18"/>
        </w:rPr>
        <w:t xml:space="preserve">, </w:t>
      </w:r>
      <w:proofErr w:type="spellStart"/>
      <w:r w:rsidRPr="003C3CB0">
        <w:rPr>
          <w:rFonts w:ascii="Verdana" w:eastAsia="Times New Roman" w:hAnsi="Verdana" w:cs="Times New Roman"/>
          <w:color w:val="000000"/>
          <w:sz w:val="18"/>
          <w:szCs w:val="18"/>
        </w:rPr>
        <w:t>photinia</w:t>
      </w:r>
      <w:proofErr w:type="spellEnd"/>
      <w:r w:rsidRPr="003C3CB0">
        <w:rPr>
          <w:rFonts w:ascii="Verdana" w:eastAsia="Times New Roman" w:hAnsi="Verdana" w:cs="Times New Roman"/>
          <w:color w:val="000000"/>
          <w:sz w:val="18"/>
          <w:szCs w:val="18"/>
        </w:rPr>
        <w:t xml:space="preserve">, poplar, sycamore, </w:t>
      </w:r>
      <w:proofErr w:type="spellStart"/>
      <w:r w:rsidRPr="003C3CB0">
        <w:rPr>
          <w:rFonts w:ascii="Verdana" w:eastAsia="Times New Roman" w:hAnsi="Verdana" w:cs="Times New Roman"/>
          <w:color w:val="000000"/>
          <w:sz w:val="18"/>
          <w:szCs w:val="18"/>
        </w:rPr>
        <w:t>toyon</w:t>
      </w:r>
      <w:proofErr w:type="spellEnd"/>
      <w:r w:rsidRPr="003C3CB0">
        <w:rPr>
          <w:rFonts w:ascii="Verdana" w:eastAsia="Times New Roman" w:hAnsi="Verdana" w:cs="Times New Roman"/>
          <w:color w:val="000000"/>
          <w:sz w:val="18"/>
          <w:szCs w:val="18"/>
        </w:rPr>
        <w:t>, and willow.</w:t>
      </w:r>
    </w:p>
    <w:p w:rsidR="003C3CB0" w:rsidRPr="003C3CB0" w:rsidRDefault="003C3CB0" w:rsidP="003C3CB0">
      <w:pPr>
        <w:shd w:val="clear" w:color="auto" w:fill="FFFFFF"/>
        <w:spacing w:before="120" w:after="0" w:line="285" w:lineRule="atLeast"/>
        <w:outlineLvl w:val="3"/>
        <w:rPr>
          <w:rFonts w:ascii="Verdana" w:eastAsia="Times New Roman" w:hAnsi="Verdana" w:cs="Times New Roman"/>
          <w:b/>
          <w:bCs/>
          <w:color w:val="000000"/>
          <w:sz w:val="29"/>
          <w:szCs w:val="29"/>
        </w:rPr>
      </w:pPr>
      <w:bookmarkStart w:id="0" w:name="IDENTIFICATION"/>
      <w:bookmarkEnd w:id="0"/>
      <w:r w:rsidRPr="003C3CB0">
        <w:rPr>
          <w:rFonts w:ascii="Verdana" w:eastAsia="Times New Roman" w:hAnsi="Verdana" w:cs="Times New Roman"/>
          <w:b/>
          <w:bCs/>
          <w:color w:val="000000"/>
          <w:sz w:val="29"/>
          <w:szCs w:val="29"/>
        </w:rPr>
        <w:t>IDENTIFICATION</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Adult lace bugs are about 1/8 inch (3 mm) long with an elaborately sculptured dorsal (upper) surface. The expanded surfaces of their thorax and forewings have numerous, semitransparent cells that give the body a lacelike appearance, hence the name "lace bugs." The wingless nymphs are smaller, oval, and usually dark colored with spines. Adults and nymphs occur together in groups on the underside of leaves.</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 xml:space="preserve">Native species named after their host plants include the California Christmas berry </w:t>
      </w:r>
      <w:proofErr w:type="spellStart"/>
      <w:r w:rsidRPr="003C3CB0">
        <w:rPr>
          <w:rFonts w:ascii="Verdana" w:eastAsia="Times New Roman" w:hAnsi="Verdana" w:cs="Times New Roman"/>
          <w:color w:val="000000"/>
          <w:sz w:val="18"/>
          <w:szCs w:val="18"/>
        </w:rPr>
        <w:t>tingid</w:t>
      </w:r>
      <w:proofErr w:type="spellEnd"/>
      <w:r w:rsidRPr="003C3CB0">
        <w:rPr>
          <w:rFonts w:ascii="Verdana" w:eastAsia="Times New Roman" w:hAnsi="Verdana" w:cs="Times New Roman"/>
          <w:color w:val="000000"/>
          <w:sz w:val="18"/>
          <w:szCs w:val="18"/>
        </w:rPr>
        <w:t> </w:t>
      </w:r>
      <w:r w:rsidRPr="003C3CB0">
        <w:rPr>
          <w:rFonts w:ascii="Verdana" w:eastAsia="Times New Roman" w:hAnsi="Verdana" w:cs="Times New Roman"/>
          <w:i/>
          <w:iCs/>
          <w:color w:val="000000"/>
          <w:sz w:val="18"/>
          <w:szCs w:val="18"/>
        </w:rPr>
        <w:t>(</w:t>
      </w:r>
      <w:proofErr w:type="spellStart"/>
      <w:r w:rsidRPr="003C3CB0">
        <w:rPr>
          <w:rFonts w:ascii="Verdana" w:eastAsia="Times New Roman" w:hAnsi="Verdana" w:cs="Times New Roman"/>
          <w:i/>
          <w:iCs/>
          <w:color w:val="000000"/>
          <w:sz w:val="18"/>
          <w:szCs w:val="18"/>
        </w:rPr>
        <w:t>Corythucha</w:t>
      </w:r>
      <w:proofErr w:type="spellEnd"/>
      <w:r w:rsidRPr="003C3CB0">
        <w:rPr>
          <w:rFonts w:ascii="Verdana" w:eastAsia="Times New Roman" w:hAnsi="Verdana" w:cs="Times New Roman"/>
          <w:i/>
          <w:iCs/>
          <w:color w:val="000000"/>
          <w:sz w:val="18"/>
          <w:szCs w:val="18"/>
        </w:rPr>
        <w:t xml:space="preserve"> </w:t>
      </w:r>
      <w:proofErr w:type="spellStart"/>
      <w:r w:rsidRPr="003C3CB0">
        <w:rPr>
          <w:rFonts w:ascii="Verdana" w:eastAsia="Times New Roman" w:hAnsi="Verdana" w:cs="Times New Roman"/>
          <w:i/>
          <w:iCs/>
          <w:color w:val="000000"/>
          <w:sz w:val="18"/>
          <w:szCs w:val="18"/>
        </w:rPr>
        <w:t>incurvata</w:t>
      </w:r>
      <w:proofErr w:type="spellEnd"/>
      <w:r w:rsidRPr="003C3CB0">
        <w:rPr>
          <w:rFonts w:ascii="Verdana" w:eastAsia="Times New Roman" w:hAnsi="Verdana" w:cs="Times New Roman"/>
          <w:i/>
          <w:iCs/>
          <w:color w:val="000000"/>
          <w:sz w:val="18"/>
          <w:szCs w:val="18"/>
        </w:rPr>
        <w:t>),</w:t>
      </w:r>
      <w:r w:rsidRPr="003C3CB0">
        <w:rPr>
          <w:rFonts w:ascii="Verdana" w:eastAsia="Times New Roman" w:hAnsi="Verdana" w:cs="Times New Roman"/>
          <w:color w:val="000000"/>
          <w:sz w:val="18"/>
          <w:szCs w:val="18"/>
        </w:rPr>
        <w:t> </w:t>
      </w:r>
      <w:proofErr w:type="spellStart"/>
      <w:r w:rsidRPr="003C3CB0">
        <w:rPr>
          <w:rFonts w:ascii="Verdana" w:eastAsia="Times New Roman" w:hAnsi="Verdana" w:cs="Times New Roman"/>
          <w:color w:val="000000"/>
          <w:sz w:val="18"/>
          <w:szCs w:val="18"/>
        </w:rPr>
        <w:t>ceanothus</w:t>
      </w:r>
      <w:proofErr w:type="spellEnd"/>
      <w:r w:rsidRPr="003C3CB0">
        <w:rPr>
          <w:rFonts w:ascii="Verdana" w:eastAsia="Times New Roman" w:hAnsi="Verdana" w:cs="Times New Roman"/>
          <w:color w:val="000000"/>
          <w:sz w:val="18"/>
          <w:szCs w:val="18"/>
        </w:rPr>
        <w:t xml:space="preserve"> </w:t>
      </w:r>
      <w:proofErr w:type="spellStart"/>
      <w:r w:rsidRPr="003C3CB0">
        <w:rPr>
          <w:rFonts w:ascii="Verdana" w:eastAsia="Times New Roman" w:hAnsi="Verdana" w:cs="Times New Roman"/>
          <w:color w:val="000000"/>
          <w:sz w:val="18"/>
          <w:szCs w:val="18"/>
        </w:rPr>
        <w:t>tingid</w:t>
      </w:r>
      <w:proofErr w:type="spellEnd"/>
      <w:r w:rsidRPr="003C3CB0">
        <w:rPr>
          <w:rFonts w:ascii="Verdana" w:eastAsia="Times New Roman" w:hAnsi="Verdana" w:cs="Times New Roman"/>
          <w:color w:val="000000"/>
          <w:sz w:val="18"/>
          <w:szCs w:val="18"/>
        </w:rPr>
        <w:t> </w:t>
      </w:r>
      <w:r w:rsidRPr="003C3CB0">
        <w:rPr>
          <w:rFonts w:ascii="Verdana" w:eastAsia="Times New Roman" w:hAnsi="Verdana" w:cs="Times New Roman"/>
          <w:i/>
          <w:iCs/>
          <w:color w:val="000000"/>
          <w:sz w:val="18"/>
          <w:szCs w:val="18"/>
        </w:rPr>
        <w:t>(</w:t>
      </w:r>
      <w:proofErr w:type="spellStart"/>
      <w:r w:rsidRPr="003C3CB0">
        <w:rPr>
          <w:rFonts w:ascii="Verdana" w:eastAsia="Times New Roman" w:hAnsi="Verdana" w:cs="Times New Roman"/>
          <w:i/>
          <w:iCs/>
          <w:color w:val="000000"/>
          <w:sz w:val="18"/>
          <w:szCs w:val="18"/>
        </w:rPr>
        <w:t>Corythucha</w:t>
      </w:r>
      <w:proofErr w:type="spellEnd"/>
      <w:r w:rsidRPr="003C3CB0">
        <w:rPr>
          <w:rFonts w:ascii="Verdana" w:eastAsia="Times New Roman" w:hAnsi="Verdana" w:cs="Times New Roman"/>
          <w:i/>
          <w:iCs/>
          <w:color w:val="000000"/>
          <w:sz w:val="18"/>
          <w:szCs w:val="18"/>
        </w:rPr>
        <w:t xml:space="preserve"> </w:t>
      </w:r>
      <w:proofErr w:type="spellStart"/>
      <w:r w:rsidRPr="003C3CB0">
        <w:rPr>
          <w:rFonts w:ascii="Verdana" w:eastAsia="Times New Roman" w:hAnsi="Verdana" w:cs="Times New Roman"/>
          <w:i/>
          <w:iCs/>
          <w:color w:val="000000"/>
          <w:sz w:val="18"/>
          <w:szCs w:val="18"/>
        </w:rPr>
        <w:t>obliqua</w:t>
      </w:r>
      <w:proofErr w:type="spellEnd"/>
      <w:r w:rsidRPr="003C3CB0">
        <w:rPr>
          <w:rFonts w:ascii="Verdana" w:eastAsia="Times New Roman" w:hAnsi="Verdana" w:cs="Times New Roman"/>
          <w:i/>
          <w:iCs/>
          <w:color w:val="000000"/>
          <w:sz w:val="18"/>
          <w:szCs w:val="18"/>
        </w:rPr>
        <w:t>), </w:t>
      </w:r>
      <w:r w:rsidRPr="003C3CB0">
        <w:rPr>
          <w:rFonts w:ascii="Verdana" w:eastAsia="Times New Roman" w:hAnsi="Verdana" w:cs="Times New Roman"/>
          <w:color w:val="000000"/>
          <w:sz w:val="18"/>
          <w:szCs w:val="18"/>
        </w:rPr>
        <w:t>and </w:t>
      </w:r>
      <w:hyperlink r:id="rId4" w:history="1">
        <w:r w:rsidRPr="003C3CB0">
          <w:rPr>
            <w:rFonts w:ascii="Verdana" w:eastAsia="Times New Roman" w:hAnsi="Verdana" w:cs="Times New Roman"/>
            <w:color w:val="194687"/>
            <w:sz w:val="18"/>
            <w:u w:val="single"/>
          </w:rPr>
          <w:t>western sycamore lace bug</w:t>
        </w:r>
      </w:hyperlink>
      <w:r w:rsidRPr="003C3CB0">
        <w:rPr>
          <w:rFonts w:ascii="Verdana" w:eastAsia="Times New Roman" w:hAnsi="Verdana" w:cs="Times New Roman"/>
          <w:color w:val="000000"/>
          <w:sz w:val="18"/>
          <w:szCs w:val="18"/>
        </w:rPr>
        <w:t> (</w:t>
      </w:r>
      <w:proofErr w:type="spellStart"/>
      <w:r w:rsidRPr="003C3CB0">
        <w:rPr>
          <w:rFonts w:ascii="Verdana" w:eastAsia="Times New Roman" w:hAnsi="Verdana" w:cs="Times New Roman"/>
          <w:i/>
          <w:iCs/>
          <w:color w:val="000000"/>
          <w:sz w:val="18"/>
          <w:szCs w:val="18"/>
        </w:rPr>
        <w:t>Corythucha</w:t>
      </w:r>
      <w:proofErr w:type="spellEnd"/>
      <w:r w:rsidRPr="003C3CB0">
        <w:rPr>
          <w:rFonts w:ascii="Verdana" w:eastAsia="Times New Roman" w:hAnsi="Verdana" w:cs="Times New Roman"/>
          <w:i/>
          <w:iCs/>
          <w:color w:val="000000"/>
          <w:sz w:val="18"/>
          <w:szCs w:val="18"/>
        </w:rPr>
        <w:t xml:space="preserve"> </w:t>
      </w:r>
      <w:proofErr w:type="spellStart"/>
      <w:r w:rsidRPr="003C3CB0">
        <w:rPr>
          <w:rFonts w:ascii="Verdana" w:eastAsia="Times New Roman" w:hAnsi="Verdana" w:cs="Times New Roman"/>
          <w:i/>
          <w:iCs/>
          <w:color w:val="000000"/>
          <w:sz w:val="18"/>
          <w:szCs w:val="18"/>
        </w:rPr>
        <w:t>confraterna</w:t>
      </w:r>
      <w:proofErr w:type="spellEnd"/>
      <w:r w:rsidRPr="003C3CB0">
        <w:rPr>
          <w:rFonts w:ascii="Verdana" w:eastAsia="Times New Roman" w:hAnsi="Verdana" w:cs="Times New Roman"/>
          <w:i/>
          <w:iCs/>
          <w:color w:val="000000"/>
          <w:sz w:val="18"/>
          <w:szCs w:val="18"/>
        </w:rPr>
        <w:t>).</w:t>
      </w:r>
      <w:r w:rsidRPr="003C3CB0">
        <w:rPr>
          <w:rFonts w:ascii="Verdana" w:eastAsia="Times New Roman" w:hAnsi="Verdana" w:cs="Times New Roman"/>
          <w:color w:val="000000"/>
          <w:sz w:val="18"/>
          <w:szCs w:val="18"/>
        </w:rPr>
        <w:t> The introduced </w:t>
      </w:r>
      <w:hyperlink r:id="rId5" w:history="1">
        <w:r w:rsidRPr="003C3CB0">
          <w:rPr>
            <w:rFonts w:ascii="Verdana" w:eastAsia="Times New Roman" w:hAnsi="Verdana" w:cs="Times New Roman"/>
            <w:color w:val="194687"/>
            <w:sz w:val="18"/>
            <w:u w:val="single"/>
          </w:rPr>
          <w:t>avocado lace bug</w:t>
        </w:r>
      </w:hyperlink>
      <w:r w:rsidRPr="003C3CB0">
        <w:rPr>
          <w:rFonts w:ascii="Verdana" w:eastAsia="Times New Roman" w:hAnsi="Verdana" w:cs="Times New Roman"/>
          <w:color w:val="000000"/>
          <w:sz w:val="18"/>
          <w:szCs w:val="18"/>
        </w:rPr>
        <w:t> </w:t>
      </w:r>
      <w:r w:rsidRPr="003C3CB0">
        <w:rPr>
          <w:rFonts w:ascii="Verdana" w:eastAsia="Times New Roman" w:hAnsi="Verdana" w:cs="Times New Roman"/>
          <w:i/>
          <w:iCs/>
          <w:color w:val="000000"/>
          <w:sz w:val="18"/>
          <w:szCs w:val="18"/>
        </w:rPr>
        <w:t>(</w:t>
      </w:r>
      <w:proofErr w:type="spellStart"/>
      <w:r w:rsidRPr="003C3CB0">
        <w:rPr>
          <w:rFonts w:ascii="Verdana" w:eastAsia="Times New Roman" w:hAnsi="Verdana" w:cs="Times New Roman"/>
          <w:i/>
          <w:iCs/>
          <w:color w:val="000000"/>
          <w:sz w:val="18"/>
          <w:szCs w:val="18"/>
        </w:rPr>
        <w:t>Pseudacysta</w:t>
      </w:r>
      <w:proofErr w:type="spellEnd"/>
      <w:r w:rsidRPr="003C3CB0">
        <w:rPr>
          <w:rFonts w:ascii="Verdana" w:eastAsia="Times New Roman" w:hAnsi="Verdana" w:cs="Times New Roman"/>
          <w:i/>
          <w:iCs/>
          <w:color w:val="000000"/>
          <w:sz w:val="18"/>
          <w:szCs w:val="18"/>
        </w:rPr>
        <w:t xml:space="preserve"> </w:t>
      </w:r>
      <w:proofErr w:type="spellStart"/>
      <w:r w:rsidRPr="003C3CB0">
        <w:rPr>
          <w:rFonts w:ascii="Verdana" w:eastAsia="Times New Roman" w:hAnsi="Verdana" w:cs="Times New Roman"/>
          <w:i/>
          <w:iCs/>
          <w:color w:val="000000"/>
          <w:sz w:val="18"/>
          <w:szCs w:val="18"/>
        </w:rPr>
        <w:t>perseae</w:t>
      </w:r>
      <w:proofErr w:type="spellEnd"/>
      <w:r w:rsidRPr="003C3CB0">
        <w:rPr>
          <w:rFonts w:ascii="Verdana" w:eastAsia="Times New Roman" w:hAnsi="Verdana" w:cs="Times New Roman"/>
          <w:i/>
          <w:iCs/>
          <w:color w:val="000000"/>
          <w:sz w:val="18"/>
          <w:szCs w:val="18"/>
        </w:rPr>
        <w:t>)</w:t>
      </w:r>
      <w:r w:rsidRPr="003C3CB0">
        <w:rPr>
          <w:rFonts w:ascii="Verdana" w:eastAsia="Times New Roman" w:hAnsi="Verdana" w:cs="Times New Roman"/>
          <w:color w:val="000000"/>
          <w:sz w:val="18"/>
          <w:szCs w:val="18"/>
        </w:rPr>
        <w:t> is a pest of avocado </w:t>
      </w:r>
      <w:r w:rsidRPr="003C3CB0">
        <w:rPr>
          <w:rFonts w:ascii="Verdana" w:eastAsia="Times New Roman" w:hAnsi="Verdana" w:cs="Times New Roman"/>
          <w:i/>
          <w:iCs/>
          <w:color w:val="000000"/>
          <w:sz w:val="18"/>
          <w:szCs w:val="18"/>
        </w:rPr>
        <w:t>(</w:t>
      </w:r>
      <w:proofErr w:type="spellStart"/>
      <w:r w:rsidRPr="003C3CB0">
        <w:rPr>
          <w:rFonts w:ascii="Verdana" w:eastAsia="Times New Roman" w:hAnsi="Verdana" w:cs="Times New Roman"/>
          <w:i/>
          <w:iCs/>
          <w:color w:val="000000"/>
          <w:sz w:val="18"/>
          <w:szCs w:val="18"/>
        </w:rPr>
        <w:t>Persea</w:t>
      </w:r>
      <w:proofErr w:type="spellEnd"/>
      <w:r w:rsidRPr="003C3CB0">
        <w:rPr>
          <w:rFonts w:ascii="Verdana" w:eastAsia="Times New Roman" w:hAnsi="Verdana" w:cs="Times New Roman"/>
          <w:color w:val="000000"/>
          <w:sz w:val="18"/>
          <w:szCs w:val="18"/>
        </w:rPr>
        <w:t> </w:t>
      </w:r>
      <w:proofErr w:type="spellStart"/>
      <w:proofErr w:type="gramStart"/>
      <w:r w:rsidRPr="003C3CB0">
        <w:rPr>
          <w:rFonts w:ascii="Verdana" w:eastAsia="Times New Roman" w:hAnsi="Verdana" w:cs="Times New Roman"/>
          <w:i/>
          <w:iCs/>
          <w:color w:val="000000"/>
          <w:sz w:val="18"/>
          <w:szCs w:val="18"/>
        </w:rPr>
        <w:t>americana</w:t>
      </w:r>
      <w:proofErr w:type="spellEnd"/>
      <w:proofErr w:type="gramEnd"/>
      <w:r w:rsidRPr="003C3CB0">
        <w:rPr>
          <w:rFonts w:ascii="Verdana" w:eastAsia="Times New Roman" w:hAnsi="Verdana" w:cs="Times New Roman"/>
          <w:i/>
          <w:iCs/>
          <w:color w:val="000000"/>
          <w:sz w:val="18"/>
          <w:szCs w:val="18"/>
        </w:rPr>
        <w:t>)</w:t>
      </w:r>
      <w:r w:rsidRPr="003C3CB0">
        <w:rPr>
          <w:rFonts w:ascii="Verdana" w:eastAsia="Times New Roman" w:hAnsi="Verdana" w:cs="Times New Roman"/>
          <w:color w:val="000000"/>
          <w:sz w:val="18"/>
          <w:szCs w:val="18"/>
        </w:rPr>
        <w:t> and camphor tree (</w:t>
      </w:r>
      <w:proofErr w:type="spellStart"/>
      <w:r w:rsidRPr="003C3CB0">
        <w:rPr>
          <w:rFonts w:ascii="Verdana" w:eastAsia="Times New Roman" w:hAnsi="Verdana" w:cs="Times New Roman"/>
          <w:i/>
          <w:iCs/>
          <w:color w:val="000000"/>
          <w:sz w:val="18"/>
          <w:szCs w:val="18"/>
        </w:rPr>
        <w:t>Cinnamomum</w:t>
      </w:r>
      <w:proofErr w:type="spellEnd"/>
      <w:r w:rsidRPr="003C3CB0">
        <w:rPr>
          <w:rFonts w:ascii="Verdana" w:eastAsia="Times New Roman" w:hAnsi="Verdana" w:cs="Times New Roman"/>
          <w:i/>
          <w:iCs/>
          <w:color w:val="000000"/>
          <w:sz w:val="18"/>
          <w:szCs w:val="18"/>
        </w:rPr>
        <w:t xml:space="preserve"> </w:t>
      </w:r>
      <w:proofErr w:type="spellStart"/>
      <w:r w:rsidRPr="003C3CB0">
        <w:rPr>
          <w:rFonts w:ascii="Verdana" w:eastAsia="Times New Roman" w:hAnsi="Verdana" w:cs="Times New Roman"/>
          <w:i/>
          <w:iCs/>
          <w:color w:val="000000"/>
          <w:sz w:val="18"/>
          <w:szCs w:val="18"/>
        </w:rPr>
        <w:t>camphora</w:t>
      </w:r>
      <w:proofErr w:type="spellEnd"/>
      <w:r w:rsidRPr="003C3CB0">
        <w:rPr>
          <w:rFonts w:ascii="Verdana" w:eastAsia="Times New Roman" w:hAnsi="Verdana" w:cs="Times New Roman"/>
          <w:i/>
          <w:iCs/>
          <w:color w:val="000000"/>
          <w:sz w:val="18"/>
          <w:szCs w:val="18"/>
        </w:rPr>
        <w:t>)</w:t>
      </w:r>
      <w:r w:rsidRPr="003C3CB0">
        <w:rPr>
          <w:rFonts w:ascii="Verdana" w:eastAsia="Times New Roman" w:hAnsi="Verdana" w:cs="Times New Roman"/>
          <w:color w:val="000000"/>
          <w:sz w:val="18"/>
          <w:szCs w:val="18"/>
        </w:rPr>
        <w:t>.</w:t>
      </w:r>
    </w:p>
    <w:p w:rsidR="003C3CB0" w:rsidRPr="003C3CB0" w:rsidRDefault="003C3CB0" w:rsidP="003C3CB0">
      <w:pPr>
        <w:shd w:val="clear" w:color="auto" w:fill="FFFFFF"/>
        <w:spacing w:before="120" w:after="0" w:line="285" w:lineRule="atLeast"/>
        <w:outlineLvl w:val="3"/>
        <w:rPr>
          <w:rFonts w:ascii="Verdana" w:eastAsia="Times New Roman" w:hAnsi="Verdana" w:cs="Times New Roman"/>
          <w:b/>
          <w:bCs/>
          <w:color w:val="000000"/>
          <w:sz w:val="29"/>
          <w:szCs w:val="29"/>
        </w:rPr>
      </w:pPr>
      <w:bookmarkStart w:id="1" w:name="LIFE"/>
      <w:bookmarkEnd w:id="1"/>
      <w:r w:rsidRPr="003C3CB0">
        <w:rPr>
          <w:rFonts w:ascii="Verdana" w:eastAsia="Times New Roman" w:hAnsi="Verdana" w:cs="Times New Roman"/>
          <w:b/>
          <w:bCs/>
          <w:color w:val="000000"/>
          <w:sz w:val="29"/>
          <w:szCs w:val="29"/>
        </w:rPr>
        <w:t>LIFE CYCLE</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Lace bugs develop through three life stages: egg, nymph, and adult and have several generations a year. Females insert tiny, oblong eggs in leaf tissue and cover them with dark excrement. Nymphs (</w:t>
      </w:r>
      <w:proofErr w:type="spellStart"/>
      <w:r w:rsidRPr="003C3CB0">
        <w:rPr>
          <w:rFonts w:ascii="Verdana" w:eastAsia="Times New Roman" w:hAnsi="Verdana" w:cs="Times New Roman"/>
          <w:color w:val="000000"/>
          <w:sz w:val="18"/>
          <w:szCs w:val="18"/>
        </w:rPr>
        <w:t>immatures</w:t>
      </w:r>
      <w:proofErr w:type="spellEnd"/>
      <w:r w:rsidRPr="003C3CB0">
        <w:rPr>
          <w:rFonts w:ascii="Verdana" w:eastAsia="Times New Roman" w:hAnsi="Verdana" w:cs="Times New Roman"/>
          <w:color w:val="000000"/>
          <w:sz w:val="18"/>
          <w:szCs w:val="18"/>
        </w:rPr>
        <w:t>) develop through about five, increasingly larger, instars (growth stages) over a period of weeks before maturing into adults. Lace bugs can overwinter as eggs in leaves on evergreen hosts and as adults in protected locations, such as under bark plates and fallen leaves and other debris beneath host plants. </w:t>
      </w:r>
      <w:hyperlink r:id="rId6" w:history="1">
        <w:r w:rsidRPr="003C3CB0">
          <w:rPr>
            <w:rFonts w:ascii="Verdana" w:eastAsia="Times New Roman" w:hAnsi="Verdana" w:cs="Times New Roman"/>
            <w:color w:val="194687"/>
            <w:sz w:val="18"/>
            <w:u w:val="single"/>
          </w:rPr>
          <w:t>All life stages</w:t>
        </w:r>
      </w:hyperlink>
      <w:r w:rsidRPr="003C3CB0">
        <w:rPr>
          <w:rFonts w:ascii="Verdana" w:eastAsia="Times New Roman" w:hAnsi="Verdana" w:cs="Times New Roman"/>
          <w:color w:val="000000"/>
          <w:sz w:val="18"/>
          <w:szCs w:val="18"/>
        </w:rPr>
        <w:t> can be present throughout the year on evergreen hosts in areas with mild winters.</w:t>
      </w:r>
    </w:p>
    <w:p w:rsidR="003C3CB0" w:rsidRPr="003C3CB0" w:rsidRDefault="003C3CB0" w:rsidP="003C3CB0">
      <w:pPr>
        <w:shd w:val="clear" w:color="auto" w:fill="FFFFFF"/>
        <w:spacing w:before="120" w:after="0" w:line="285" w:lineRule="atLeast"/>
        <w:outlineLvl w:val="3"/>
        <w:rPr>
          <w:rFonts w:ascii="Verdana" w:eastAsia="Times New Roman" w:hAnsi="Verdana" w:cs="Times New Roman"/>
          <w:b/>
          <w:bCs/>
          <w:color w:val="000000"/>
          <w:sz w:val="29"/>
          <w:szCs w:val="29"/>
        </w:rPr>
      </w:pPr>
      <w:bookmarkStart w:id="2" w:name="DAMAGE"/>
      <w:bookmarkEnd w:id="2"/>
      <w:r w:rsidRPr="003C3CB0">
        <w:rPr>
          <w:rFonts w:ascii="Verdana" w:eastAsia="Times New Roman" w:hAnsi="Verdana" w:cs="Times New Roman"/>
          <w:b/>
          <w:bCs/>
          <w:color w:val="000000"/>
          <w:sz w:val="29"/>
          <w:szCs w:val="29"/>
        </w:rPr>
        <w:t>DAMAGE</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Lace bug adults and nymphs feed on the underside of leaves by sucking </w:t>
      </w:r>
      <w:hyperlink r:id="rId7" w:history="1">
        <w:r w:rsidRPr="003C3CB0">
          <w:rPr>
            <w:rFonts w:ascii="Verdana" w:eastAsia="Times New Roman" w:hAnsi="Verdana" w:cs="Times New Roman"/>
            <w:color w:val="194687"/>
            <w:sz w:val="18"/>
            <w:u w:val="single"/>
          </w:rPr>
          <w:t>fluids</w:t>
        </w:r>
      </w:hyperlink>
      <w:r w:rsidRPr="003C3CB0">
        <w:rPr>
          <w:rFonts w:ascii="Verdana" w:eastAsia="Times New Roman" w:hAnsi="Verdana" w:cs="Times New Roman"/>
          <w:color w:val="000000"/>
          <w:sz w:val="18"/>
          <w:szCs w:val="18"/>
        </w:rPr>
        <w:t xml:space="preserve"> from plants' photosynthetic tissues. This causes pale stippling and bleaching that can become very obvious on the upper leaf surface by mid to late summer. Adults and nymphs also foul leaves with specks of dark, </w:t>
      </w:r>
      <w:proofErr w:type="spellStart"/>
      <w:r w:rsidRPr="003C3CB0">
        <w:rPr>
          <w:rFonts w:ascii="Verdana" w:eastAsia="Times New Roman" w:hAnsi="Verdana" w:cs="Times New Roman"/>
          <w:color w:val="000000"/>
          <w:sz w:val="18"/>
          <w:szCs w:val="18"/>
        </w:rPr>
        <w:t>varnishlike</w:t>
      </w:r>
      <w:proofErr w:type="spellEnd"/>
      <w:r w:rsidRPr="003C3CB0">
        <w:rPr>
          <w:rFonts w:ascii="Verdana" w:eastAsia="Times New Roman" w:hAnsi="Verdana" w:cs="Times New Roman"/>
          <w:color w:val="000000"/>
          <w:sz w:val="18"/>
          <w:szCs w:val="18"/>
        </w:rPr>
        <w:t> </w:t>
      </w:r>
      <w:hyperlink r:id="rId8" w:history="1">
        <w:r w:rsidRPr="003C3CB0">
          <w:rPr>
            <w:rFonts w:ascii="Verdana" w:eastAsia="Times New Roman" w:hAnsi="Verdana" w:cs="Times New Roman"/>
            <w:color w:val="194687"/>
            <w:sz w:val="18"/>
            <w:u w:val="single"/>
          </w:rPr>
          <w:t>excrement</w:t>
        </w:r>
      </w:hyperlink>
      <w:r w:rsidRPr="003C3CB0">
        <w:rPr>
          <w:rFonts w:ascii="Verdana" w:eastAsia="Times New Roman" w:hAnsi="Verdana" w:cs="Times New Roman"/>
          <w:color w:val="000000"/>
          <w:sz w:val="18"/>
          <w:szCs w:val="18"/>
        </w:rPr>
        <w:t>; and this excrement sometimes drips onto pavement and other surfaces beneath infested plants. Certain other true bugs and </w:t>
      </w:r>
      <w:proofErr w:type="spellStart"/>
      <w:r w:rsidRPr="003C3CB0">
        <w:rPr>
          <w:rFonts w:ascii="Verdana" w:eastAsia="Times New Roman" w:hAnsi="Verdana" w:cs="Times New Roman"/>
          <w:color w:val="000000"/>
          <w:sz w:val="18"/>
          <w:szCs w:val="18"/>
        </w:rPr>
        <w:fldChar w:fldCharType="begin"/>
      </w:r>
      <w:r w:rsidRPr="003C3CB0">
        <w:rPr>
          <w:rFonts w:ascii="Verdana" w:eastAsia="Times New Roman" w:hAnsi="Verdana" w:cs="Times New Roman"/>
          <w:color w:val="000000"/>
          <w:sz w:val="18"/>
          <w:szCs w:val="18"/>
        </w:rPr>
        <w:instrText xml:space="preserve"> HYPERLINK "https://ipm.ucanr.edu/PMG/H/I-TS-HHAE-CD.009.html" </w:instrText>
      </w:r>
      <w:r w:rsidRPr="003C3CB0">
        <w:rPr>
          <w:rFonts w:ascii="Verdana" w:eastAsia="Times New Roman" w:hAnsi="Verdana" w:cs="Times New Roman"/>
          <w:color w:val="000000"/>
          <w:sz w:val="18"/>
          <w:szCs w:val="18"/>
        </w:rPr>
        <w:fldChar w:fldCharType="separate"/>
      </w:r>
      <w:r w:rsidRPr="003C3CB0">
        <w:rPr>
          <w:rFonts w:ascii="Verdana" w:eastAsia="Times New Roman" w:hAnsi="Verdana" w:cs="Times New Roman"/>
          <w:color w:val="194687"/>
          <w:sz w:val="18"/>
          <w:u w:val="single"/>
        </w:rPr>
        <w:t>thrips</w:t>
      </w:r>
      <w:proofErr w:type="spellEnd"/>
      <w:r w:rsidRPr="003C3CB0">
        <w:rPr>
          <w:rFonts w:ascii="Verdana" w:eastAsia="Times New Roman" w:hAnsi="Verdana" w:cs="Times New Roman"/>
          <w:color w:val="000000"/>
          <w:sz w:val="18"/>
          <w:szCs w:val="18"/>
        </w:rPr>
        <w:fldChar w:fldCharType="end"/>
      </w:r>
      <w:r w:rsidRPr="003C3CB0">
        <w:rPr>
          <w:rFonts w:ascii="Verdana" w:eastAsia="Times New Roman" w:hAnsi="Verdana" w:cs="Times New Roman"/>
          <w:color w:val="000000"/>
          <w:sz w:val="18"/>
          <w:szCs w:val="18"/>
        </w:rPr>
        <w:t> also produce leaf stippling and dark excrement. </w:t>
      </w:r>
      <w:hyperlink r:id="rId9" w:history="1">
        <w:r w:rsidRPr="003C3CB0">
          <w:rPr>
            <w:rFonts w:ascii="Verdana" w:eastAsia="Times New Roman" w:hAnsi="Verdana" w:cs="Times New Roman"/>
            <w:color w:val="194687"/>
            <w:sz w:val="18"/>
            <w:u w:val="single"/>
          </w:rPr>
          <w:t>Mites</w:t>
        </w:r>
      </w:hyperlink>
      <w:r w:rsidRPr="003C3CB0">
        <w:rPr>
          <w:rFonts w:ascii="Verdana" w:eastAsia="Times New Roman" w:hAnsi="Verdana" w:cs="Times New Roman"/>
          <w:color w:val="000000"/>
          <w:sz w:val="18"/>
          <w:szCs w:val="18"/>
        </w:rPr>
        <w:t> also stipple leaves.  Mite infestations usually can be distinguished by the absence of dark excrement and sometimes by the presence of mite cast skins and fine </w:t>
      </w:r>
      <w:hyperlink r:id="rId10" w:history="1">
        <w:r w:rsidRPr="003C3CB0">
          <w:rPr>
            <w:rFonts w:ascii="Verdana" w:eastAsia="Times New Roman" w:hAnsi="Verdana" w:cs="Times New Roman"/>
            <w:color w:val="194687"/>
            <w:sz w:val="18"/>
            <w:u w:val="single"/>
          </w:rPr>
          <w:t>silken webbing</w:t>
        </w:r>
      </w:hyperlink>
      <w:r w:rsidRPr="003C3CB0">
        <w:rPr>
          <w:rFonts w:ascii="Verdana" w:eastAsia="Times New Roman" w:hAnsi="Verdana" w:cs="Times New Roman"/>
          <w:color w:val="000000"/>
          <w:sz w:val="18"/>
          <w:szCs w:val="18"/>
        </w:rPr>
        <w:t>. Examine the lower leaf surface, using a magnifying lens if necessary, to identify what type of pest is causing the damage.</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Lace bug feeding is not a serious threat to plant health or survival. Prolonged high populations of lace bugs may cause premature drop of some leaves and a modest reduction in plant growth rate. On avocado premature leaf drop may lead to sunburn of some fruit and a subsequent reduction in fruit yield.</w:t>
      </w:r>
    </w:p>
    <w:p w:rsidR="003C3CB0" w:rsidRPr="003C3CB0" w:rsidRDefault="003C3CB0" w:rsidP="003C3CB0">
      <w:pPr>
        <w:shd w:val="clear" w:color="auto" w:fill="FFFFFF"/>
        <w:spacing w:before="120" w:after="0" w:line="285" w:lineRule="atLeast"/>
        <w:outlineLvl w:val="3"/>
        <w:rPr>
          <w:rFonts w:ascii="Verdana" w:eastAsia="Times New Roman" w:hAnsi="Verdana" w:cs="Times New Roman"/>
          <w:b/>
          <w:bCs/>
          <w:color w:val="000000"/>
          <w:sz w:val="29"/>
          <w:szCs w:val="29"/>
        </w:rPr>
      </w:pPr>
      <w:bookmarkStart w:id="3" w:name="MANAGEMENT"/>
      <w:bookmarkEnd w:id="3"/>
      <w:r w:rsidRPr="003C3CB0">
        <w:rPr>
          <w:rFonts w:ascii="Verdana" w:eastAsia="Times New Roman" w:hAnsi="Verdana" w:cs="Times New Roman"/>
          <w:b/>
          <w:bCs/>
          <w:color w:val="000000"/>
          <w:sz w:val="29"/>
          <w:szCs w:val="29"/>
        </w:rPr>
        <w:t>MANAGEMENT</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Tolerate lace bug damage where possible. The injury is mostly aesthetic (cosmetic) and does not seriously harm plants. Provide proper cultural care so plants are vigorous. Conserve predators and parasites and apply cultural controls as discussed below to help suppress populations of at least some species of lace bugs.</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 xml:space="preserve">No treatment will restore stippled foliage, which remains until pruned off or replaced by new growth. If intolerable damage has occurred, during subsequent years inspect plants about once a week </w:t>
      </w:r>
      <w:r w:rsidRPr="003C3CB0">
        <w:rPr>
          <w:rFonts w:ascii="Verdana" w:eastAsia="Times New Roman" w:hAnsi="Verdana" w:cs="Times New Roman"/>
          <w:color w:val="000000"/>
          <w:sz w:val="18"/>
          <w:szCs w:val="18"/>
        </w:rPr>
        <w:lastRenderedPageBreak/>
        <w:t xml:space="preserve">beginning in late winter. Take action when </w:t>
      </w:r>
      <w:proofErr w:type="gramStart"/>
      <w:r w:rsidRPr="003C3CB0">
        <w:rPr>
          <w:rFonts w:ascii="Verdana" w:eastAsia="Times New Roman" w:hAnsi="Verdana" w:cs="Times New Roman"/>
          <w:color w:val="000000"/>
          <w:sz w:val="18"/>
          <w:szCs w:val="18"/>
        </w:rPr>
        <w:t>lace bug nymphs become abundant and before damage becomes</w:t>
      </w:r>
      <w:proofErr w:type="gramEnd"/>
      <w:r w:rsidRPr="003C3CB0">
        <w:rPr>
          <w:rFonts w:ascii="Verdana" w:eastAsia="Times New Roman" w:hAnsi="Verdana" w:cs="Times New Roman"/>
          <w:color w:val="000000"/>
          <w:sz w:val="18"/>
          <w:szCs w:val="18"/>
        </w:rPr>
        <w:t xml:space="preserve"> extensive. A forceful stream of water directed at the underside of leaves beginning early in the season, when nymphs are the predominant life stage, and repeated at intervals can help to suppress, where feasible, lace bug populations on small shrubs. Various insecticides are available for use on landscape plants, but these products can adversely affect beneficial invertebrates and the environment.</w:t>
      </w:r>
    </w:p>
    <w:p w:rsidR="003C3CB0" w:rsidRPr="003C3CB0" w:rsidRDefault="003C3CB0" w:rsidP="003C3CB0">
      <w:pPr>
        <w:shd w:val="clear" w:color="auto" w:fill="FFFFFF"/>
        <w:spacing w:before="120" w:after="0" w:line="261" w:lineRule="atLeast"/>
        <w:outlineLvl w:val="4"/>
        <w:rPr>
          <w:rFonts w:ascii="Verdana" w:eastAsia="Times New Roman" w:hAnsi="Verdana" w:cs="Times New Roman"/>
          <w:b/>
          <w:bCs/>
          <w:color w:val="000000"/>
          <w:sz w:val="26"/>
          <w:szCs w:val="26"/>
        </w:rPr>
      </w:pPr>
      <w:r w:rsidRPr="003C3CB0">
        <w:rPr>
          <w:rFonts w:ascii="Verdana" w:eastAsia="Times New Roman" w:hAnsi="Verdana" w:cs="Times New Roman"/>
          <w:b/>
          <w:bCs/>
          <w:color w:val="000000"/>
          <w:sz w:val="26"/>
          <w:szCs w:val="26"/>
        </w:rPr>
        <w:t>Cultural Control</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 xml:space="preserve">Grow plants that are well adapted to conditions at the site. Consider replacing plants that perform poorly or repeatedly experience unacceptable pest damage. Certain plant species growing in hot, sunny locations are more likely to be damaged by lace bugs. </w:t>
      </w:r>
      <w:proofErr w:type="gramStart"/>
      <w:r w:rsidRPr="003C3CB0">
        <w:rPr>
          <w:rFonts w:ascii="Verdana" w:eastAsia="Times New Roman" w:hAnsi="Verdana" w:cs="Times New Roman"/>
          <w:color w:val="000000"/>
          <w:sz w:val="18"/>
          <w:szCs w:val="18"/>
        </w:rPr>
        <w:t xml:space="preserve">For example, azalea and </w:t>
      </w:r>
      <w:proofErr w:type="spellStart"/>
      <w:r w:rsidRPr="003C3CB0">
        <w:rPr>
          <w:rFonts w:ascii="Verdana" w:eastAsia="Times New Roman" w:hAnsi="Verdana" w:cs="Times New Roman"/>
          <w:color w:val="000000"/>
          <w:sz w:val="18"/>
          <w:szCs w:val="18"/>
        </w:rPr>
        <w:t>toyon</w:t>
      </w:r>
      <w:proofErr w:type="spellEnd"/>
      <w:r w:rsidRPr="003C3CB0">
        <w:rPr>
          <w:rFonts w:ascii="Verdana" w:eastAsia="Times New Roman" w:hAnsi="Verdana" w:cs="Times New Roman"/>
          <w:color w:val="000000"/>
          <w:sz w:val="18"/>
          <w:szCs w:val="18"/>
        </w:rPr>
        <w:t xml:space="preserve"> grown under partial shade experience less damage by lace bugs than when they are grown in locations more exposed to direct sunlight and higher temperatures.</w:t>
      </w:r>
      <w:proofErr w:type="gramEnd"/>
      <w:r w:rsidRPr="003C3CB0">
        <w:rPr>
          <w:rFonts w:ascii="Verdana" w:eastAsia="Times New Roman" w:hAnsi="Verdana" w:cs="Times New Roman"/>
          <w:color w:val="000000"/>
          <w:sz w:val="18"/>
          <w:szCs w:val="18"/>
        </w:rPr>
        <w:t xml:space="preserve"> Provide adequate irrigation and otherwise provide plants with appropriate care.</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 xml:space="preserve">On </w:t>
      </w:r>
      <w:proofErr w:type="spellStart"/>
      <w:r w:rsidRPr="003C3CB0">
        <w:rPr>
          <w:rFonts w:ascii="Verdana" w:eastAsia="Times New Roman" w:hAnsi="Verdana" w:cs="Times New Roman"/>
          <w:color w:val="000000"/>
          <w:sz w:val="18"/>
          <w:szCs w:val="18"/>
        </w:rPr>
        <w:t>toyon</w:t>
      </w:r>
      <w:proofErr w:type="spellEnd"/>
      <w:r w:rsidRPr="003C3CB0">
        <w:rPr>
          <w:rFonts w:ascii="Verdana" w:eastAsia="Times New Roman" w:hAnsi="Verdana" w:cs="Times New Roman"/>
          <w:color w:val="000000"/>
          <w:sz w:val="18"/>
          <w:szCs w:val="18"/>
        </w:rPr>
        <w:t xml:space="preserve"> and possibly other shrubs, lace bug survival during winter and subsequent damage in spring may be reduced by keeping soil beneath host plants bare during December through February, by shallowly cultivating the soil surface several times during this period, or using both practices. For example, during late fall rake away and compost leaves beneath lace bug host plants. If organic mulch is reapplied in spring, avoid using leaves from the same plant genus as mulch near that plant because it may harbor adult lace bugs.</w:t>
      </w:r>
    </w:p>
    <w:p w:rsidR="003C3CB0" w:rsidRPr="003C3CB0" w:rsidRDefault="003C3CB0" w:rsidP="003C3CB0">
      <w:pPr>
        <w:shd w:val="clear" w:color="auto" w:fill="FFFFFF"/>
        <w:spacing w:before="120" w:after="0" w:line="261" w:lineRule="atLeast"/>
        <w:outlineLvl w:val="4"/>
        <w:rPr>
          <w:rFonts w:ascii="Verdana" w:eastAsia="Times New Roman" w:hAnsi="Verdana" w:cs="Times New Roman"/>
          <w:b/>
          <w:bCs/>
          <w:color w:val="000000"/>
          <w:sz w:val="26"/>
          <w:szCs w:val="26"/>
        </w:rPr>
      </w:pPr>
      <w:r w:rsidRPr="003C3CB0">
        <w:rPr>
          <w:rFonts w:ascii="Verdana" w:eastAsia="Times New Roman" w:hAnsi="Verdana" w:cs="Times New Roman"/>
          <w:b/>
          <w:bCs/>
          <w:color w:val="000000"/>
          <w:sz w:val="26"/>
          <w:szCs w:val="26"/>
        </w:rPr>
        <w:t>Biological Control</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Natural enemies of lace bugs include parasitic wasps, predatory </w:t>
      </w:r>
      <w:hyperlink r:id="rId11" w:history="1">
        <w:r w:rsidRPr="003C3CB0">
          <w:rPr>
            <w:rFonts w:ascii="Verdana" w:eastAsia="Times New Roman" w:hAnsi="Verdana" w:cs="Times New Roman"/>
            <w:color w:val="194687"/>
            <w:sz w:val="18"/>
            <w:u w:val="single"/>
          </w:rPr>
          <w:t>assassin bugs</w:t>
        </w:r>
      </w:hyperlink>
      <w:r w:rsidRPr="003C3CB0">
        <w:rPr>
          <w:rFonts w:ascii="Verdana" w:eastAsia="Times New Roman" w:hAnsi="Verdana" w:cs="Times New Roman"/>
          <w:color w:val="000000"/>
          <w:sz w:val="18"/>
          <w:szCs w:val="18"/>
        </w:rPr>
        <w:t>, lacewing larvae, </w:t>
      </w:r>
      <w:hyperlink r:id="rId12" w:history="1">
        <w:r w:rsidRPr="003C3CB0">
          <w:rPr>
            <w:rFonts w:ascii="Verdana" w:eastAsia="Times New Roman" w:hAnsi="Verdana" w:cs="Times New Roman"/>
            <w:color w:val="194687"/>
            <w:sz w:val="18"/>
            <w:u w:val="single"/>
          </w:rPr>
          <w:t>lady beetles</w:t>
        </w:r>
      </w:hyperlink>
      <w:r w:rsidRPr="003C3CB0">
        <w:rPr>
          <w:rFonts w:ascii="Verdana" w:eastAsia="Times New Roman" w:hAnsi="Verdana" w:cs="Times New Roman"/>
          <w:color w:val="000000"/>
          <w:sz w:val="18"/>
          <w:szCs w:val="18"/>
        </w:rPr>
        <w:t>, jumping </w:t>
      </w:r>
      <w:hyperlink r:id="rId13" w:history="1">
        <w:r w:rsidRPr="003C3CB0">
          <w:rPr>
            <w:rFonts w:ascii="Verdana" w:eastAsia="Times New Roman" w:hAnsi="Verdana" w:cs="Times New Roman"/>
            <w:color w:val="194687"/>
            <w:sz w:val="18"/>
            <w:u w:val="single"/>
          </w:rPr>
          <w:t>spiders</w:t>
        </w:r>
      </w:hyperlink>
      <w:r w:rsidRPr="003C3CB0">
        <w:rPr>
          <w:rFonts w:ascii="Verdana" w:eastAsia="Times New Roman" w:hAnsi="Verdana" w:cs="Times New Roman"/>
          <w:color w:val="000000"/>
          <w:sz w:val="18"/>
          <w:szCs w:val="18"/>
        </w:rPr>
        <w:t>, </w:t>
      </w:r>
      <w:hyperlink r:id="rId14" w:history="1">
        <w:r w:rsidRPr="003C3CB0">
          <w:rPr>
            <w:rFonts w:ascii="Verdana" w:eastAsia="Times New Roman" w:hAnsi="Verdana" w:cs="Times New Roman"/>
            <w:color w:val="194687"/>
            <w:sz w:val="18"/>
            <w:u w:val="single"/>
          </w:rPr>
          <w:t>pirate bugs</w:t>
        </w:r>
      </w:hyperlink>
      <w:r w:rsidRPr="003C3CB0">
        <w:rPr>
          <w:rFonts w:ascii="Verdana" w:eastAsia="Times New Roman" w:hAnsi="Verdana" w:cs="Times New Roman"/>
          <w:color w:val="000000"/>
          <w:sz w:val="18"/>
          <w:szCs w:val="18"/>
        </w:rPr>
        <w:t>, and </w:t>
      </w:r>
      <w:hyperlink r:id="rId15" w:history="1">
        <w:r w:rsidRPr="003C3CB0">
          <w:rPr>
            <w:rFonts w:ascii="Verdana" w:eastAsia="Times New Roman" w:hAnsi="Verdana" w:cs="Times New Roman"/>
            <w:color w:val="194687"/>
            <w:sz w:val="18"/>
            <w:u w:val="single"/>
          </w:rPr>
          <w:t>mites</w:t>
        </w:r>
      </w:hyperlink>
      <w:r w:rsidRPr="003C3CB0">
        <w:rPr>
          <w:rFonts w:ascii="Verdana" w:eastAsia="Times New Roman" w:hAnsi="Verdana" w:cs="Times New Roman"/>
          <w:color w:val="000000"/>
          <w:sz w:val="18"/>
          <w:szCs w:val="18"/>
        </w:rPr>
        <w:t xml:space="preserve">. These beneficial species may not appear in sufficient numbers until after lace bugs become abundant, but their preservation is an essential part of a long-term, integrated pest management program. To increase natural enemy abundance and reduce lace bug damage, grow a variety of flowering plant species and provide partial shade to shrub species that are not adapted to grow in full sun. If applying pesticides, choose </w:t>
      </w:r>
      <w:proofErr w:type="spellStart"/>
      <w:r w:rsidRPr="003C3CB0">
        <w:rPr>
          <w:rFonts w:ascii="Verdana" w:eastAsia="Times New Roman" w:hAnsi="Verdana" w:cs="Times New Roman"/>
          <w:color w:val="000000"/>
          <w:sz w:val="18"/>
          <w:szCs w:val="18"/>
        </w:rPr>
        <w:t>nonpersistent</w:t>
      </w:r>
      <w:proofErr w:type="spellEnd"/>
      <w:r w:rsidRPr="003C3CB0">
        <w:rPr>
          <w:rFonts w:ascii="Verdana" w:eastAsia="Times New Roman" w:hAnsi="Verdana" w:cs="Times New Roman"/>
          <w:color w:val="000000"/>
          <w:sz w:val="18"/>
          <w:szCs w:val="18"/>
        </w:rPr>
        <w:t>, contact insecticides to minimize the adverse effects on beneficial predators and parasites.</w:t>
      </w:r>
    </w:p>
    <w:p w:rsidR="003C3CB0" w:rsidRPr="003C3CB0" w:rsidRDefault="003C3CB0" w:rsidP="003C3CB0">
      <w:pPr>
        <w:shd w:val="clear" w:color="auto" w:fill="FFFFFF"/>
        <w:spacing w:before="120" w:after="0" w:line="261" w:lineRule="atLeast"/>
        <w:outlineLvl w:val="4"/>
        <w:rPr>
          <w:rFonts w:ascii="Verdana" w:eastAsia="Times New Roman" w:hAnsi="Verdana" w:cs="Times New Roman"/>
          <w:b/>
          <w:bCs/>
          <w:color w:val="000000"/>
          <w:sz w:val="26"/>
          <w:szCs w:val="26"/>
        </w:rPr>
      </w:pPr>
      <w:r w:rsidRPr="003C3CB0">
        <w:rPr>
          <w:rFonts w:ascii="Verdana" w:eastAsia="Times New Roman" w:hAnsi="Verdana" w:cs="Times New Roman"/>
          <w:b/>
          <w:bCs/>
          <w:color w:val="000000"/>
          <w:sz w:val="26"/>
          <w:szCs w:val="26"/>
        </w:rPr>
        <w:t>Chemical Control</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Insecticides will not restore an undamaged appearance, but can reduce or prevent further damage. Apply insecticide only when pests are present or expected to become too abundant. Insecticides can have unintended effects, such as contaminating water, poisoning natural enemies and pollinators, and causing secondary pest outbreaks. Completely read and follow the product label instructions for the safe and effective use of that insecticide.</w:t>
      </w:r>
    </w:p>
    <w:p w:rsidR="003C3CB0" w:rsidRPr="003C3CB0" w:rsidRDefault="003C3CB0" w:rsidP="003C3CB0">
      <w:pPr>
        <w:shd w:val="clear" w:color="auto" w:fill="FFFFFF"/>
        <w:spacing w:before="120" w:after="0" w:line="237" w:lineRule="atLeast"/>
        <w:outlineLvl w:val="5"/>
        <w:rPr>
          <w:rFonts w:ascii="Verdana" w:eastAsia="Times New Roman" w:hAnsi="Verdana" w:cs="Times New Roman"/>
          <w:b/>
          <w:bCs/>
          <w:i/>
          <w:iCs/>
          <w:color w:val="000000"/>
          <w:sz w:val="24"/>
          <w:szCs w:val="24"/>
        </w:rPr>
      </w:pPr>
      <w:proofErr w:type="spellStart"/>
      <w:r w:rsidRPr="003C3CB0">
        <w:rPr>
          <w:rFonts w:ascii="Verdana" w:eastAsia="Times New Roman" w:hAnsi="Verdana" w:cs="Times New Roman"/>
          <w:b/>
          <w:bCs/>
          <w:i/>
          <w:iCs/>
          <w:color w:val="000000"/>
          <w:sz w:val="24"/>
          <w:szCs w:val="24"/>
        </w:rPr>
        <w:t>Nonresidual</w:t>
      </w:r>
      <w:proofErr w:type="spellEnd"/>
      <w:r w:rsidRPr="003C3CB0">
        <w:rPr>
          <w:rFonts w:ascii="Verdana" w:eastAsia="Times New Roman" w:hAnsi="Verdana" w:cs="Times New Roman"/>
          <w:b/>
          <w:bCs/>
          <w:i/>
          <w:iCs/>
          <w:color w:val="000000"/>
          <w:sz w:val="24"/>
          <w:szCs w:val="24"/>
        </w:rPr>
        <w:t>, Contact Insecticides</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 xml:space="preserve">When properly applied, almost any contact insecticide will control lace bugs. Contact insecticides that do not leave persistent, toxic residues include </w:t>
      </w:r>
      <w:proofErr w:type="spellStart"/>
      <w:r w:rsidRPr="003C3CB0">
        <w:rPr>
          <w:rFonts w:ascii="Verdana" w:eastAsia="Times New Roman" w:hAnsi="Verdana" w:cs="Times New Roman"/>
          <w:color w:val="000000"/>
          <w:sz w:val="18"/>
          <w:szCs w:val="18"/>
        </w:rPr>
        <w:t>azadirachtin</w:t>
      </w:r>
      <w:proofErr w:type="spellEnd"/>
      <w:r w:rsidRPr="003C3CB0">
        <w:rPr>
          <w:rFonts w:ascii="Verdana" w:eastAsia="Times New Roman" w:hAnsi="Verdana" w:cs="Times New Roman"/>
          <w:color w:val="000000"/>
          <w:sz w:val="18"/>
          <w:szCs w:val="18"/>
        </w:rPr>
        <w:t xml:space="preserve"> (Safer </w:t>
      </w:r>
      <w:proofErr w:type="spellStart"/>
      <w:r w:rsidRPr="003C3CB0">
        <w:rPr>
          <w:rFonts w:ascii="Verdana" w:eastAsia="Times New Roman" w:hAnsi="Verdana" w:cs="Times New Roman"/>
          <w:color w:val="000000"/>
          <w:sz w:val="18"/>
          <w:szCs w:val="18"/>
        </w:rPr>
        <w:t>BioNeem</w:t>
      </w:r>
      <w:proofErr w:type="spellEnd"/>
      <w:r w:rsidRPr="003C3CB0">
        <w:rPr>
          <w:rFonts w:ascii="Verdana" w:eastAsia="Times New Roman" w:hAnsi="Verdana" w:cs="Times New Roman"/>
          <w:color w:val="000000"/>
          <w:sz w:val="18"/>
          <w:szCs w:val="18"/>
        </w:rPr>
        <w:t xml:space="preserve">), insecticidal soap (Safer), narrow-range oil (Monterey Horticultural Oil, </w:t>
      </w:r>
      <w:proofErr w:type="spellStart"/>
      <w:r w:rsidRPr="003C3CB0">
        <w:rPr>
          <w:rFonts w:ascii="Verdana" w:eastAsia="Times New Roman" w:hAnsi="Verdana" w:cs="Times New Roman"/>
          <w:color w:val="000000"/>
          <w:sz w:val="18"/>
          <w:szCs w:val="18"/>
        </w:rPr>
        <w:t>Volck</w:t>
      </w:r>
      <w:proofErr w:type="spellEnd"/>
      <w:r w:rsidRPr="003C3CB0">
        <w:rPr>
          <w:rFonts w:ascii="Verdana" w:eastAsia="Times New Roman" w:hAnsi="Verdana" w:cs="Times New Roman"/>
          <w:color w:val="000000"/>
          <w:sz w:val="18"/>
          <w:szCs w:val="18"/>
        </w:rPr>
        <w:t xml:space="preserve">), </w:t>
      </w:r>
      <w:proofErr w:type="spellStart"/>
      <w:r w:rsidRPr="003C3CB0">
        <w:rPr>
          <w:rFonts w:ascii="Verdana" w:eastAsia="Times New Roman" w:hAnsi="Verdana" w:cs="Times New Roman"/>
          <w:color w:val="000000"/>
          <w:sz w:val="18"/>
          <w:szCs w:val="18"/>
        </w:rPr>
        <w:t>neem</w:t>
      </w:r>
      <w:proofErr w:type="spellEnd"/>
      <w:r w:rsidRPr="003C3CB0">
        <w:rPr>
          <w:rFonts w:ascii="Verdana" w:eastAsia="Times New Roman" w:hAnsi="Verdana" w:cs="Times New Roman"/>
          <w:color w:val="000000"/>
          <w:sz w:val="18"/>
          <w:szCs w:val="18"/>
        </w:rPr>
        <w:t xml:space="preserve"> oil (Green Light, Garden Safe), and </w:t>
      </w:r>
      <w:proofErr w:type="spellStart"/>
      <w:r w:rsidRPr="003C3CB0">
        <w:rPr>
          <w:rFonts w:ascii="Verdana" w:eastAsia="Times New Roman" w:hAnsi="Verdana" w:cs="Times New Roman"/>
          <w:color w:val="000000"/>
          <w:sz w:val="18"/>
          <w:szCs w:val="18"/>
        </w:rPr>
        <w:t>pyrethrin</w:t>
      </w:r>
      <w:proofErr w:type="spellEnd"/>
      <w:r w:rsidRPr="003C3CB0">
        <w:rPr>
          <w:rFonts w:ascii="Verdana" w:eastAsia="Times New Roman" w:hAnsi="Verdana" w:cs="Times New Roman"/>
          <w:color w:val="000000"/>
          <w:sz w:val="18"/>
          <w:szCs w:val="18"/>
        </w:rPr>
        <w:t xml:space="preserve"> products, which are often combined with the synergist </w:t>
      </w:r>
      <w:proofErr w:type="spellStart"/>
      <w:r w:rsidRPr="003C3CB0">
        <w:rPr>
          <w:rFonts w:ascii="Verdana" w:eastAsia="Times New Roman" w:hAnsi="Verdana" w:cs="Times New Roman"/>
          <w:color w:val="000000"/>
          <w:sz w:val="18"/>
          <w:szCs w:val="18"/>
        </w:rPr>
        <w:t>piperonyl</w:t>
      </w:r>
      <w:proofErr w:type="spellEnd"/>
      <w:r w:rsidRPr="003C3CB0">
        <w:rPr>
          <w:rFonts w:ascii="Verdana" w:eastAsia="Times New Roman" w:hAnsi="Verdana" w:cs="Times New Roman"/>
          <w:color w:val="000000"/>
          <w:sz w:val="18"/>
          <w:szCs w:val="18"/>
        </w:rPr>
        <w:t xml:space="preserve"> </w:t>
      </w:r>
      <w:proofErr w:type="spellStart"/>
      <w:r w:rsidRPr="003C3CB0">
        <w:rPr>
          <w:rFonts w:ascii="Verdana" w:eastAsia="Times New Roman" w:hAnsi="Verdana" w:cs="Times New Roman"/>
          <w:color w:val="000000"/>
          <w:sz w:val="18"/>
          <w:szCs w:val="18"/>
        </w:rPr>
        <w:t>butoxide</w:t>
      </w:r>
      <w:proofErr w:type="spellEnd"/>
      <w:r w:rsidRPr="003C3CB0">
        <w:rPr>
          <w:rFonts w:ascii="Verdana" w:eastAsia="Times New Roman" w:hAnsi="Verdana" w:cs="Times New Roman"/>
          <w:color w:val="000000"/>
          <w:sz w:val="18"/>
          <w:szCs w:val="18"/>
        </w:rPr>
        <w:t xml:space="preserve"> (Ace Flower &amp; Vegetable Insect Spray, Garden Tech Worry Free Brand Concentrate).</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These insecticides have low toxicity to people and pets and relatively little adverse impact on the populations of pollinators and natural enemies and the benefits they provide. To obtain adequate control, thoroughly wet the underside of infested leaves with spray beginning in spring when lace bug nymphs become abundant. To provide adequate control, application may need to be repeated.</w:t>
      </w:r>
    </w:p>
    <w:p w:rsidR="003C3CB0" w:rsidRPr="003C3CB0" w:rsidRDefault="003C3CB0" w:rsidP="003C3CB0">
      <w:pPr>
        <w:shd w:val="clear" w:color="auto" w:fill="FFFFFF"/>
        <w:spacing w:before="120" w:after="0" w:line="237" w:lineRule="atLeast"/>
        <w:outlineLvl w:val="5"/>
        <w:rPr>
          <w:rFonts w:ascii="Verdana" w:eastAsia="Times New Roman" w:hAnsi="Verdana" w:cs="Times New Roman"/>
          <w:b/>
          <w:bCs/>
          <w:i/>
          <w:iCs/>
          <w:color w:val="000000"/>
          <w:sz w:val="24"/>
          <w:szCs w:val="24"/>
        </w:rPr>
      </w:pPr>
      <w:r w:rsidRPr="003C3CB0">
        <w:rPr>
          <w:rFonts w:ascii="Verdana" w:eastAsia="Times New Roman" w:hAnsi="Verdana" w:cs="Times New Roman"/>
          <w:b/>
          <w:bCs/>
          <w:i/>
          <w:iCs/>
          <w:color w:val="000000"/>
          <w:sz w:val="24"/>
          <w:szCs w:val="24"/>
        </w:rPr>
        <w:lastRenderedPageBreak/>
        <w:t>Systemic Insecticides</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Systemic insecticides are absorbed by one plant part (e.g., trunks or roots) and moved (</w:t>
      </w:r>
      <w:proofErr w:type="spellStart"/>
      <w:r w:rsidRPr="003C3CB0">
        <w:rPr>
          <w:rFonts w:ascii="Verdana" w:eastAsia="Times New Roman" w:hAnsi="Verdana" w:cs="Times New Roman"/>
          <w:color w:val="000000"/>
          <w:sz w:val="18"/>
          <w:szCs w:val="18"/>
        </w:rPr>
        <w:t>translocated</w:t>
      </w:r>
      <w:proofErr w:type="spellEnd"/>
      <w:r w:rsidRPr="003C3CB0">
        <w:rPr>
          <w:rFonts w:ascii="Verdana" w:eastAsia="Times New Roman" w:hAnsi="Verdana" w:cs="Times New Roman"/>
          <w:color w:val="000000"/>
          <w:sz w:val="18"/>
          <w:szCs w:val="18"/>
        </w:rPr>
        <w:t xml:space="preserve">) to leaves or other plant parts. In comparison with </w:t>
      </w:r>
      <w:proofErr w:type="spellStart"/>
      <w:r w:rsidRPr="003C3CB0">
        <w:rPr>
          <w:rFonts w:ascii="Verdana" w:eastAsia="Times New Roman" w:hAnsi="Verdana" w:cs="Times New Roman"/>
          <w:color w:val="000000"/>
          <w:sz w:val="18"/>
          <w:szCs w:val="18"/>
        </w:rPr>
        <w:t>systemics</w:t>
      </w:r>
      <w:proofErr w:type="spellEnd"/>
      <w:r w:rsidRPr="003C3CB0">
        <w:rPr>
          <w:rFonts w:ascii="Verdana" w:eastAsia="Times New Roman" w:hAnsi="Verdana" w:cs="Times New Roman"/>
          <w:color w:val="000000"/>
          <w:sz w:val="18"/>
          <w:szCs w:val="18"/>
        </w:rPr>
        <w:t xml:space="preserve"> that are sprayed onto foliage, products labeled for soil drench or injection or for trunk injection or spraying minimize environmental contamination and may be more effective. Trunk application of systemic insecticides can provide relatively rapid control. There is a longer time delay between soil application and insecticide action. Some uses require hiring a professional pesticide applicator. Certain home-use products can easily be drenched into soil around the tree trunk using the mix-and-pour method.</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 xml:space="preserve">Systemic insecticides available for use against lace bugs include the </w:t>
      </w:r>
      <w:proofErr w:type="spellStart"/>
      <w:r w:rsidRPr="003C3CB0">
        <w:rPr>
          <w:rFonts w:ascii="Verdana" w:eastAsia="Times New Roman" w:hAnsi="Verdana" w:cs="Times New Roman"/>
          <w:color w:val="000000"/>
          <w:sz w:val="18"/>
          <w:szCs w:val="18"/>
        </w:rPr>
        <w:t>neonicotinoids</w:t>
      </w:r>
      <w:proofErr w:type="spellEnd"/>
      <w:r w:rsidRPr="003C3CB0">
        <w:rPr>
          <w:rFonts w:ascii="Verdana" w:eastAsia="Times New Roman" w:hAnsi="Verdana" w:cs="Times New Roman"/>
          <w:color w:val="000000"/>
          <w:sz w:val="18"/>
          <w:szCs w:val="18"/>
        </w:rPr>
        <w:t xml:space="preserve"> </w:t>
      </w:r>
      <w:proofErr w:type="spellStart"/>
      <w:r w:rsidRPr="003C3CB0">
        <w:rPr>
          <w:rFonts w:ascii="Verdana" w:eastAsia="Times New Roman" w:hAnsi="Verdana" w:cs="Times New Roman"/>
          <w:color w:val="000000"/>
          <w:sz w:val="18"/>
          <w:szCs w:val="18"/>
        </w:rPr>
        <w:t>dinotefuran</w:t>
      </w:r>
      <w:proofErr w:type="spellEnd"/>
      <w:r w:rsidRPr="003C3CB0">
        <w:rPr>
          <w:rFonts w:ascii="Verdana" w:eastAsia="Times New Roman" w:hAnsi="Verdana" w:cs="Times New Roman"/>
          <w:color w:val="000000"/>
          <w:sz w:val="18"/>
          <w:szCs w:val="18"/>
        </w:rPr>
        <w:t xml:space="preserve"> (Safari) and </w:t>
      </w:r>
      <w:proofErr w:type="spellStart"/>
      <w:r w:rsidRPr="003C3CB0">
        <w:rPr>
          <w:rFonts w:ascii="Verdana" w:eastAsia="Times New Roman" w:hAnsi="Verdana" w:cs="Times New Roman"/>
          <w:color w:val="000000"/>
          <w:sz w:val="18"/>
          <w:szCs w:val="18"/>
        </w:rPr>
        <w:t>imidacloprid</w:t>
      </w:r>
      <w:proofErr w:type="spellEnd"/>
      <w:r w:rsidRPr="003C3CB0">
        <w:rPr>
          <w:rFonts w:ascii="Verdana" w:eastAsia="Times New Roman" w:hAnsi="Verdana" w:cs="Times New Roman"/>
          <w:color w:val="000000"/>
          <w:sz w:val="18"/>
          <w:szCs w:val="18"/>
        </w:rPr>
        <w:t xml:space="preserve"> (Bayer Advanced Tree &amp; Shrub Insect Control, Merit) and the organophosphate </w:t>
      </w:r>
      <w:proofErr w:type="spellStart"/>
      <w:r w:rsidRPr="003C3CB0">
        <w:rPr>
          <w:rFonts w:ascii="Verdana" w:eastAsia="Times New Roman" w:hAnsi="Verdana" w:cs="Times New Roman"/>
          <w:color w:val="000000"/>
          <w:sz w:val="18"/>
          <w:szCs w:val="18"/>
        </w:rPr>
        <w:t>acephate</w:t>
      </w:r>
      <w:proofErr w:type="spellEnd"/>
      <w:r w:rsidRPr="003C3CB0">
        <w:rPr>
          <w:rFonts w:ascii="Verdana" w:eastAsia="Times New Roman" w:hAnsi="Verdana" w:cs="Times New Roman"/>
          <w:color w:val="000000"/>
          <w:sz w:val="18"/>
          <w:szCs w:val="18"/>
        </w:rPr>
        <w:t xml:space="preserve"> (Lilly Miller Ready-to-Use Systemic, </w:t>
      </w:r>
      <w:proofErr w:type="spellStart"/>
      <w:r w:rsidRPr="003C3CB0">
        <w:rPr>
          <w:rFonts w:ascii="Verdana" w:eastAsia="Times New Roman" w:hAnsi="Verdana" w:cs="Times New Roman"/>
          <w:color w:val="000000"/>
          <w:sz w:val="18"/>
          <w:szCs w:val="18"/>
        </w:rPr>
        <w:t>Orthene</w:t>
      </w:r>
      <w:proofErr w:type="spellEnd"/>
      <w:r w:rsidRPr="003C3CB0">
        <w:rPr>
          <w:rFonts w:ascii="Verdana" w:eastAsia="Times New Roman" w:hAnsi="Verdana" w:cs="Times New Roman"/>
          <w:color w:val="000000"/>
          <w:sz w:val="18"/>
          <w:szCs w:val="18"/>
        </w:rPr>
        <w:t>). When properly applied, one application may provide season long control.</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 xml:space="preserve">Some systemic insecticides can cause spider mite outbreaks and are toxic to beneficial insects that are directly sprayed or come into contact with treated leaves. </w:t>
      </w:r>
      <w:proofErr w:type="spellStart"/>
      <w:r w:rsidRPr="003C3CB0">
        <w:rPr>
          <w:rFonts w:ascii="Verdana" w:eastAsia="Times New Roman" w:hAnsi="Verdana" w:cs="Times New Roman"/>
          <w:color w:val="000000"/>
          <w:sz w:val="18"/>
          <w:szCs w:val="18"/>
        </w:rPr>
        <w:t>Systemics</w:t>
      </w:r>
      <w:proofErr w:type="spellEnd"/>
      <w:r w:rsidRPr="003C3CB0">
        <w:rPr>
          <w:rFonts w:ascii="Verdana" w:eastAsia="Times New Roman" w:hAnsi="Verdana" w:cs="Times New Roman"/>
          <w:color w:val="000000"/>
          <w:sz w:val="18"/>
          <w:szCs w:val="18"/>
        </w:rPr>
        <w:t xml:space="preserve"> can </w:t>
      </w:r>
      <w:proofErr w:type="spellStart"/>
      <w:r w:rsidRPr="003C3CB0">
        <w:rPr>
          <w:rFonts w:ascii="Verdana" w:eastAsia="Times New Roman" w:hAnsi="Verdana" w:cs="Times New Roman"/>
          <w:color w:val="000000"/>
          <w:sz w:val="18"/>
          <w:szCs w:val="18"/>
        </w:rPr>
        <w:t>translocate</w:t>
      </w:r>
      <w:proofErr w:type="spellEnd"/>
      <w:r w:rsidRPr="003C3CB0">
        <w:rPr>
          <w:rFonts w:ascii="Verdana" w:eastAsia="Times New Roman" w:hAnsi="Verdana" w:cs="Times New Roman"/>
          <w:color w:val="000000"/>
          <w:sz w:val="18"/>
          <w:szCs w:val="18"/>
        </w:rPr>
        <w:t xml:space="preserve"> into flowers and have adverse effects on natural enemies and pollinators that feed on nectar and pollen. Do not apply systemic insecticides to plants during flowering or shortly before flowering; wait until after plants have completed their seasonal flowering unless the product's label directions say otherwise. With soil application, when possible, wait until nearby plants also have completed flowering, as their roots may take up some of the soil-applied insecticide.</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If applying systemic insecticide, use soil application or a trunk spray whenever possible. With trunk injection and implantation, it is difficult to repeatedly place insecticide at the proper depth. These methods also injure woody plants and can spread plant pathogens on contaminated tools. When injecting or implanting into multiple plants, scrub any plant sap from tools or equipment that penetrate bark and disinfect tools with a registered disinfectant (e.g., bleach) before moving to work on each new plant. At least 1 to 2 minutes of disinfectant contact time between contaminated uses is generally required. Consider rotating work among several tools, using a freshly disinfected tool while the most recently used tools are being soaked in disinfectant. Avoid methods that cause large wounds, such as implants placed in holes drilled in trunks. Do not implant or inject into roots or trunks more than once a year.</w:t>
      </w:r>
    </w:p>
    <w:p w:rsidR="003C3CB0" w:rsidRPr="003C3CB0" w:rsidRDefault="003C3CB0" w:rsidP="003C3CB0">
      <w:pPr>
        <w:shd w:val="clear" w:color="auto" w:fill="FFFFFF"/>
        <w:spacing w:before="120" w:after="0" w:line="237" w:lineRule="atLeast"/>
        <w:outlineLvl w:val="5"/>
        <w:rPr>
          <w:rFonts w:ascii="Verdana" w:eastAsia="Times New Roman" w:hAnsi="Verdana" w:cs="Times New Roman"/>
          <w:b/>
          <w:bCs/>
          <w:i/>
          <w:iCs/>
          <w:color w:val="000000"/>
          <w:sz w:val="24"/>
          <w:szCs w:val="24"/>
        </w:rPr>
      </w:pPr>
      <w:r w:rsidRPr="003C3CB0">
        <w:rPr>
          <w:rFonts w:ascii="Verdana" w:eastAsia="Times New Roman" w:hAnsi="Verdana" w:cs="Times New Roman"/>
          <w:b/>
          <w:bCs/>
          <w:i/>
          <w:iCs/>
          <w:color w:val="000000"/>
          <w:sz w:val="24"/>
          <w:szCs w:val="24"/>
        </w:rPr>
        <w:t>Residual, Foliar Sprays</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 xml:space="preserve">Foliar sprays of broad-spectrum insecticides with residues that can persist for weeks are not recommended for lace bug control. Pesticides to avoid include </w:t>
      </w:r>
      <w:proofErr w:type="spellStart"/>
      <w:r w:rsidRPr="003C3CB0">
        <w:rPr>
          <w:rFonts w:ascii="Verdana" w:eastAsia="Times New Roman" w:hAnsi="Verdana" w:cs="Times New Roman"/>
          <w:color w:val="000000"/>
          <w:sz w:val="18"/>
          <w:szCs w:val="18"/>
        </w:rPr>
        <w:t>carbamates</w:t>
      </w:r>
      <w:proofErr w:type="spellEnd"/>
      <w:r w:rsidRPr="003C3CB0">
        <w:rPr>
          <w:rFonts w:ascii="Verdana" w:eastAsia="Times New Roman" w:hAnsi="Verdana" w:cs="Times New Roman"/>
          <w:color w:val="000000"/>
          <w:sz w:val="18"/>
          <w:szCs w:val="18"/>
        </w:rPr>
        <w:t xml:space="preserve"> (</w:t>
      </w:r>
      <w:proofErr w:type="spellStart"/>
      <w:r w:rsidRPr="003C3CB0">
        <w:rPr>
          <w:rFonts w:ascii="Verdana" w:eastAsia="Times New Roman" w:hAnsi="Verdana" w:cs="Times New Roman"/>
          <w:color w:val="000000"/>
          <w:sz w:val="18"/>
          <w:szCs w:val="18"/>
        </w:rPr>
        <w:t>carbaryl</w:t>
      </w:r>
      <w:proofErr w:type="spellEnd"/>
      <w:r w:rsidRPr="003C3CB0">
        <w:rPr>
          <w:rFonts w:ascii="Verdana" w:eastAsia="Times New Roman" w:hAnsi="Verdana" w:cs="Times New Roman"/>
          <w:color w:val="000000"/>
          <w:sz w:val="18"/>
          <w:szCs w:val="18"/>
        </w:rPr>
        <w:t xml:space="preserve">* or </w:t>
      </w:r>
      <w:proofErr w:type="spellStart"/>
      <w:r w:rsidRPr="003C3CB0">
        <w:rPr>
          <w:rFonts w:ascii="Verdana" w:eastAsia="Times New Roman" w:hAnsi="Verdana" w:cs="Times New Roman"/>
          <w:color w:val="000000"/>
          <w:sz w:val="18"/>
          <w:szCs w:val="18"/>
        </w:rPr>
        <w:t>Sevin</w:t>
      </w:r>
      <w:proofErr w:type="spellEnd"/>
      <w:r w:rsidRPr="003C3CB0">
        <w:rPr>
          <w:rFonts w:ascii="Verdana" w:eastAsia="Times New Roman" w:hAnsi="Verdana" w:cs="Times New Roman"/>
          <w:color w:val="000000"/>
          <w:sz w:val="18"/>
          <w:szCs w:val="18"/>
        </w:rPr>
        <w:t xml:space="preserve">), </w:t>
      </w:r>
      <w:proofErr w:type="spellStart"/>
      <w:r w:rsidRPr="003C3CB0">
        <w:rPr>
          <w:rFonts w:ascii="Verdana" w:eastAsia="Times New Roman" w:hAnsi="Verdana" w:cs="Times New Roman"/>
          <w:color w:val="000000"/>
          <w:sz w:val="18"/>
          <w:szCs w:val="18"/>
        </w:rPr>
        <w:t>nonsystemic</w:t>
      </w:r>
      <w:proofErr w:type="spellEnd"/>
      <w:r w:rsidRPr="003C3CB0">
        <w:rPr>
          <w:rFonts w:ascii="Verdana" w:eastAsia="Times New Roman" w:hAnsi="Verdana" w:cs="Times New Roman"/>
          <w:color w:val="000000"/>
          <w:sz w:val="18"/>
          <w:szCs w:val="18"/>
        </w:rPr>
        <w:t xml:space="preserve"> organophosphates (</w:t>
      </w:r>
      <w:proofErr w:type="spellStart"/>
      <w:proofErr w:type="gramStart"/>
      <w:r w:rsidRPr="003C3CB0">
        <w:rPr>
          <w:rFonts w:ascii="Verdana" w:eastAsia="Times New Roman" w:hAnsi="Verdana" w:cs="Times New Roman"/>
          <w:color w:val="000000"/>
          <w:sz w:val="18"/>
          <w:szCs w:val="18"/>
        </w:rPr>
        <w:t>malathion</w:t>
      </w:r>
      <w:proofErr w:type="spellEnd"/>
      <w:proofErr w:type="gramEnd"/>
      <w:r w:rsidRPr="003C3CB0">
        <w:rPr>
          <w:rFonts w:ascii="Verdana" w:eastAsia="Times New Roman" w:hAnsi="Verdana" w:cs="Times New Roman"/>
          <w:color w:val="000000"/>
          <w:sz w:val="18"/>
          <w:szCs w:val="18"/>
        </w:rPr>
        <w:t xml:space="preserve">), and </w:t>
      </w:r>
      <w:proofErr w:type="spellStart"/>
      <w:r w:rsidRPr="003C3CB0">
        <w:rPr>
          <w:rFonts w:ascii="Verdana" w:eastAsia="Times New Roman" w:hAnsi="Verdana" w:cs="Times New Roman"/>
          <w:color w:val="000000"/>
          <w:sz w:val="18"/>
          <w:szCs w:val="18"/>
        </w:rPr>
        <w:t>pyrethroids</w:t>
      </w:r>
      <w:proofErr w:type="spellEnd"/>
      <w:r w:rsidRPr="003C3CB0">
        <w:rPr>
          <w:rFonts w:ascii="Verdana" w:eastAsia="Times New Roman" w:hAnsi="Verdana" w:cs="Times New Roman"/>
          <w:color w:val="000000"/>
          <w:sz w:val="18"/>
          <w:szCs w:val="18"/>
        </w:rPr>
        <w:t xml:space="preserve"> (</w:t>
      </w:r>
      <w:proofErr w:type="spellStart"/>
      <w:r w:rsidRPr="003C3CB0">
        <w:rPr>
          <w:rFonts w:ascii="Verdana" w:eastAsia="Times New Roman" w:hAnsi="Verdana" w:cs="Times New Roman"/>
          <w:color w:val="000000"/>
          <w:sz w:val="18"/>
          <w:szCs w:val="18"/>
        </w:rPr>
        <w:t>bifenthrin</w:t>
      </w:r>
      <w:proofErr w:type="spellEnd"/>
      <w:r w:rsidRPr="003C3CB0">
        <w:rPr>
          <w:rFonts w:ascii="Verdana" w:eastAsia="Times New Roman" w:hAnsi="Verdana" w:cs="Times New Roman"/>
          <w:color w:val="000000"/>
          <w:sz w:val="18"/>
          <w:szCs w:val="18"/>
        </w:rPr>
        <w:t xml:space="preserve">, </w:t>
      </w:r>
      <w:proofErr w:type="spellStart"/>
      <w:r w:rsidRPr="003C3CB0">
        <w:rPr>
          <w:rFonts w:ascii="Verdana" w:eastAsia="Times New Roman" w:hAnsi="Verdana" w:cs="Times New Roman"/>
          <w:color w:val="000000"/>
          <w:sz w:val="18"/>
          <w:szCs w:val="18"/>
        </w:rPr>
        <w:t>fluvalinate</w:t>
      </w:r>
      <w:proofErr w:type="spellEnd"/>
      <w:r w:rsidRPr="003C3CB0">
        <w:rPr>
          <w:rFonts w:ascii="Verdana" w:eastAsia="Times New Roman" w:hAnsi="Verdana" w:cs="Times New Roman"/>
          <w:color w:val="000000"/>
          <w:sz w:val="18"/>
          <w:szCs w:val="18"/>
        </w:rPr>
        <w:t xml:space="preserve">, </w:t>
      </w:r>
      <w:proofErr w:type="spellStart"/>
      <w:r w:rsidRPr="003C3CB0">
        <w:rPr>
          <w:rFonts w:ascii="Verdana" w:eastAsia="Times New Roman" w:hAnsi="Verdana" w:cs="Times New Roman"/>
          <w:color w:val="000000"/>
          <w:sz w:val="18"/>
          <w:szCs w:val="18"/>
        </w:rPr>
        <w:t>permethrin</w:t>
      </w:r>
      <w:proofErr w:type="spellEnd"/>
      <w:r w:rsidRPr="003C3CB0">
        <w:rPr>
          <w:rFonts w:ascii="Verdana" w:eastAsia="Times New Roman" w:hAnsi="Verdana" w:cs="Times New Roman"/>
          <w:color w:val="000000"/>
          <w:sz w:val="18"/>
          <w:szCs w:val="18"/>
        </w:rPr>
        <w:t xml:space="preserve">). These are highly toxic to natural enemies and pollinators and can cause outbreaks of spider mites or other pests. Because their use in landscapes and gardens can run or wash off into storm drains and contaminate municipal wastewater, these insecticides are being found in surface water and are adversely affecting </w:t>
      </w:r>
      <w:proofErr w:type="spellStart"/>
      <w:r w:rsidRPr="003C3CB0">
        <w:rPr>
          <w:rFonts w:ascii="Verdana" w:eastAsia="Times New Roman" w:hAnsi="Verdana" w:cs="Times New Roman"/>
          <w:color w:val="000000"/>
          <w:sz w:val="18"/>
          <w:szCs w:val="18"/>
        </w:rPr>
        <w:t>nontarget</w:t>
      </w:r>
      <w:proofErr w:type="spellEnd"/>
      <w:r w:rsidRPr="003C3CB0">
        <w:rPr>
          <w:rFonts w:ascii="Verdana" w:eastAsia="Times New Roman" w:hAnsi="Verdana" w:cs="Times New Roman"/>
          <w:color w:val="000000"/>
          <w:sz w:val="18"/>
          <w:szCs w:val="18"/>
        </w:rPr>
        <w:t>, aquatic organisms.</w:t>
      </w:r>
    </w:p>
    <w:p w:rsidR="003C3CB0" w:rsidRPr="003C3CB0" w:rsidRDefault="003C3CB0" w:rsidP="003C3CB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C3CB0">
        <w:rPr>
          <w:rFonts w:ascii="Verdana" w:eastAsia="Times New Roman" w:hAnsi="Verdana" w:cs="Times New Roman"/>
          <w:color w:val="000000"/>
          <w:sz w:val="18"/>
          <w:szCs w:val="18"/>
        </w:rPr>
        <w:t xml:space="preserve">*As of August 1, 2020, pesticides containing the active ingredient </w:t>
      </w:r>
      <w:proofErr w:type="spellStart"/>
      <w:r w:rsidRPr="003C3CB0">
        <w:rPr>
          <w:rFonts w:ascii="Verdana" w:eastAsia="Times New Roman" w:hAnsi="Verdana" w:cs="Times New Roman"/>
          <w:color w:val="000000"/>
          <w:sz w:val="18"/>
          <w:szCs w:val="18"/>
        </w:rPr>
        <w:t>carbaryl</w:t>
      </w:r>
      <w:proofErr w:type="spellEnd"/>
      <w:r w:rsidRPr="003C3CB0">
        <w:rPr>
          <w:rFonts w:ascii="Verdana" w:eastAsia="Times New Roman" w:hAnsi="Verdana" w:cs="Times New Roman"/>
          <w:color w:val="000000"/>
          <w:sz w:val="18"/>
          <w:szCs w:val="18"/>
        </w:rPr>
        <w:t xml:space="preserve"> are restricted use materials in California. A valid pesticide applicator’s license is required for their possession and use. For more information see the </w:t>
      </w:r>
      <w:hyperlink r:id="rId16" w:history="1">
        <w:r w:rsidRPr="003C3CB0">
          <w:rPr>
            <w:rFonts w:ascii="Verdana" w:eastAsia="Times New Roman" w:hAnsi="Verdana" w:cs="Times New Roman"/>
            <w:color w:val="194687"/>
            <w:sz w:val="18"/>
            <w:u w:val="single"/>
          </w:rPr>
          <w:t>California Department of Pesticide Regulation website</w:t>
        </w:r>
      </w:hyperlink>
      <w:r w:rsidRPr="003C3CB0">
        <w:rPr>
          <w:rFonts w:ascii="Verdana" w:eastAsia="Times New Roman" w:hAnsi="Verdana" w:cs="Times New Roman"/>
          <w:color w:val="000000"/>
          <w:sz w:val="18"/>
          <w:szCs w:val="18"/>
        </w:rPr>
        <w:t>.</w:t>
      </w:r>
    </w:p>
    <w:p w:rsidR="009C3E14" w:rsidRDefault="003C3CB0">
      <w:r>
        <w:rPr>
          <w:noProof/>
        </w:rPr>
        <w:lastRenderedPageBreak/>
        <w:drawing>
          <wp:inline distT="0" distB="0" distL="0" distR="0">
            <wp:extent cx="4505325" cy="2990850"/>
            <wp:effectExtent l="19050" t="0" r="9525" b="0"/>
            <wp:docPr id="1" name="Picture 1" descr="California Christmas berry tingid adult and nym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Christmas berry tingid adult and nymphs."/>
                    <pic:cNvPicPr>
                      <a:picLocks noChangeAspect="1" noChangeArrowheads="1"/>
                    </pic:cNvPicPr>
                  </pic:nvPicPr>
                  <pic:blipFill>
                    <a:blip r:embed="rId17" cstate="print"/>
                    <a:srcRect/>
                    <a:stretch>
                      <a:fillRect/>
                    </a:stretch>
                  </pic:blipFill>
                  <pic:spPr bwMode="auto">
                    <a:xfrm>
                      <a:off x="0" y="0"/>
                      <a:ext cx="4505325" cy="2990850"/>
                    </a:xfrm>
                    <a:prstGeom prst="rect">
                      <a:avLst/>
                    </a:prstGeom>
                    <a:noFill/>
                    <a:ln w="9525">
                      <a:noFill/>
                      <a:miter lim="800000"/>
                      <a:headEnd/>
                      <a:tailEnd/>
                    </a:ln>
                  </pic:spPr>
                </pic:pic>
              </a:graphicData>
            </a:graphic>
          </wp:inline>
        </w:drawing>
      </w:r>
    </w:p>
    <w:p w:rsidR="003C3CB0" w:rsidRDefault="003C3CB0">
      <w:r>
        <w:rPr>
          <w:noProof/>
        </w:rPr>
        <w:drawing>
          <wp:inline distT="0" distB="0" distL="0" distR="0">
            <wp:extent cx="4562475" cy="3048000"/>
            <wp:effectExtent l="19050" t="0" r="9525" b="0"/>
            <wp:docPr id="4" name="Picture 4" descr="California Christmas berry tingid ny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ifornia Christmas berry tingid nymph."/>
                    <pic:cNvPicPr>
                      <a:picLocks noChangeAspect="1" noChangeArrowheads="1"/>
                    </pic:cNvPicPr>
                  </pic:nvPicPr>
                  <pic:blipFill>
                    <a:blip r:embed="rId18" cstate="print"/>
                    <a:srcRect/>
                    <a:stretch>
                      <a:fillRect/>
                    </a:stretch>
                  </pic:blipFill>
                  <pic:spPr bwMode="auto">
                    <a:xfrm>
                      <a:off x="0" y="0"/>
                      <a:ext cx="4562475" cy="3048000"/>
                    </a:xfrm>
                    <a:prstGeom prst="rect">
                      <a:avLst/>
                    </a:prstGeom>
                    <a:noFill/>
                    <a:ln w="9525">
                      <a:noFill/>
                      <a:miter lim="800000"/>
                      <a:headEnd/>
                      <a:tailEnd/>
                    </a:ln>
                  </pic:spPr>
                </pic:pic>
              </a:graphicData>
            </a:graphic>
          </wp:inline>
        </w:drawing>
      </w:r>
    </w:p>
    <w:p w:rsidR="003C3CB0" w:rsidRDefault="003C3CB0">
      <w:r>
        <w:rPr>
          <w:noProof/>
        </w:rPr>
        <w:lastRenderedPageBreak/>
        <w:drawing>
          <wp:inline distT="0" distB="0" distL="0" distR="0">
            <wp:extent cx="4572000" cy="3048000"/>
            <wp:effectExtent l="19050" t="0" r="0" b="0"/>
            <wp:docPr id="7" name="Picture 7" descr="Eggs of California Christmas berry ting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gs of California Christmas berry tingid."/>
                    <pic:cNvPicPr>
                      <a:picLocks noChangeAspect="1" noChangeArrowheads="1"/>
                    </pic:cNvPicPr>
                  </pic:nvPicPr>
                  <pic:blipFill>
                    <a:blip r:embed="rId19" cstate="print"/>
                    <a:srcRect/>
                    <a:stretch>
                      <a:fillRect/>
                    </a:stretch>
                  </pic:blipFill>
                  <pic:spPr bwMode="auto">
                    <a:xfrm>
                      <a:off x="0" y="0"/>
                      <a:ext cx="4572000" cy="3048000"/>
                    </a:xfrm>
                    <a:prstGeom prst="rect">
                      <a:avLst/>
                    </a:prstGeom>
                    <a:noFill/>
                    <a:ln w="9525">
                      <a:noFill/>
                      <a:miter lim="800000"/>
                      <a:headEnd/>
                      <a:tailEnd/>
                    </a:ln>
                  </pic:spPr>
                </pic:pic>
              </a:graphicData>
            </a:graphic>
          </wp:inline>
        </w:drawing>
      </w:r>
    </w:p>
    <w:p w:rsidR="003C3CB0" w:rsidRDefault="003C3CB0">
      <w:r>
        <w:rPr>
          <w:noProof/>
        </w:rPr>
        <w:drawing>
          <wp:inline distT="0" distB="0" distL="0" distR="0">
            <wp:extent cx="4524375" cy="2990850"/>
            <wp:effectExtent l="19050" t="0" r="9525" b="0"/>
            <wp:docPr id="10" name="Picture 10" descr="Bleached foliage caused by lace bug, &lt;i&gt;Corythucha&lt;/i&gt; sp., fe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eached foliage caused by lace bug, &lt;i&gt;Corythucha&lt;/i&gt; sp., feeding."/>
                    <pic:cNvPicPr>
                      <a:picLocks noChangeAspect="1" noChangeArrowheads="1"/>
                    </pic:cNvPicPr>
                  </pic:nvPicPr>
                  <pic:blipFill>
                    <a:blip r:embed="rId20" cstate="print"/>
                    <a:srcRect/>
                    <a:stretch>
                      <a:fillRect/>
                    </a:stretch>
                  </pic:blipFill>
                  <pic:spPr bwMode="auto">
                    <a:xfrm>
                      <a:off x="0" y="0"/>
                      <a:ext cx="4524375" cy="2990850"/>
                    </a:xfrm>
                    <a:prstGeom prst="rect">
                      <a:avLst/>
                    </a:prstGeom>
                    <a:noFill/>
                    <a:ln w="9525">
                      <a:noFill/>
                      <a:miter lim="800000"/>
                      <a:headEnd/>
                      <a:tailEnd/>
                    </a:ln>
                  </pic:spPr>
                </pic:pic>
              </a:graphicData>
            </a:graphic>
          </wp:inline>
        </w:drawing>
      </w:r>
    </w:p>
    <w:p w:rsidR="003C3CB0" w:rsidRDefault="003C3CB0">
      <w:r>
        <w:rPr>
          <w:noProof/>
        </w:rPr>
        <w:lastRenderedPageBreak/>
        <w:drawing>
          <wp:inline distT="0" distB="0" distL="0" distR="0">
            <wp:extent cx="4524375" cy="2990850"/>
            <wp:effectExtent l="19050" t="0" r="9525" b="0"/>
            <wp:docPr id="13" name="Picture 13" descr="Larva of green lace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rva of green lacewing."/>
                    <pic:cNvPicPr>
                      <a:picLocks noChangeAspect="1" noChangeArrowheads="1"/>
                    </pic:cNvPicPr>
                  </pic:nvPicPr>
                  <pic:blipFill>
                    <a:blip r:embed="rId21" cstate="print"/>
                    <a:srcRect/>
                    <a:stretch>
                      <a:fillRect/>
                    </a:stretch>
                  </pic:blipFill>
                  <pic:spPr bwMode="auto">
                    <a:xfrm>
                      <a:off x="0" y="0"/>
                      <a:ext cx="4524375" cy="2990850"/>
                    </a:xfrm>
                    <a:prstGeom prst="rect">
                      <a:avLst/>
                    </a:prstGeom>
                    <a:noFill/>
                    <a:ln w="9525">
                      <a:noFill/>
                      <a:miter lim="800000"/>
                      <a:headEnd/>
                      <a:tailEnd/>
                    </a:ln>
                  </pic:spPr>
                </pic:pic>
              </a:graphicData>
            </a:graphic>
          </wp:inline>
        </w:drawing>
      </w:r>
    </w:p>
    <w:sectPr w:rsidR="003C3CB0" w:rsidSect="009C3E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3CB0"/>
    <w:rsid w:val="003C3CB0"/>
    <w:rsid w:val="009C3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14"/>
  </w:style>
  <w:style w:type="paragraph" w:styleId="Heading4">
    <w:name w:val="heading 4"/>
    <w:basedOn w:val="Normal"/>
    <w:link w:val="Heading4Char"/>
    <w:uiPriority w:val="9"/>
    <w:qFormat/>
    <w:rsid w:val="003C3C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C3C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C3CB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3CB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C3CB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C3CB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C3C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3CB0"/>
    <w:rPr>
      <w:color w:val="0000FF"/>
      <w:u w:val="single"/>
    </w:rPr>
  </w:style>
  <w:style w:type="paragraph" w:styleId="BalloonText">
    <w:name w:val="Balloon Text"/>
    <w:basedOn w:val="Normal"/>
    <w:link w:val="BalloonTextChar"/>
    <w:uiPriority w:val="99"/>
    <w:semiHidden/>
    <w:unhideWhenUsed/>
    <w:rsid w:val="003C3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C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8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m.ucanr.edu/PMG/C/I-HM-COSP-CD.004.html" TargetMode="External"/><Relationship Id="rId13" Type="http://schemas.openxmlformats.org/officeDocument/2006/relationships/hyperlink" Target="https://ipm.ucanr.edu/PMG/M/I-AR-MVAT-AD.002.html" TargetMode="External"/><Relationship Id="rId1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s://ipm.ucanr.edu/PMG/C/I-HM-CCON-CD.005.html" TargetMode="External"/><Relationship Id="rId12" Type="http://schemas.openxmlformats.org/officeDocument/2006/relationships/hyperlink" Target="https://ipm.ucanr.edu/PMG/H/I-CO-HAXY-LV.001.html" TargetMode="External"/><Relationship Id="rId1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www.cdpr.ca.gov/docs/county/cacltrs/penfltrs/penf2020/202010.htm"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ipm.ucanr.edu/PMG/PESTNOTES/pni7428-1a.html" TargetMode="External"/><Relationship Id="rId11" Type="http://schemas.openxmlformats.org/officeDocument/2006/relationships/hyperlink" Target="https://ipm.ucanr.edu/natural-enemies/assassin-bugs/" TargetMode="External"/><Relationship Id="rId5" Type="http://schemas.openxmlformats.org/officeDocument/2006/relationships/hyperlink" Target="https://ipm.ucanr.edu/PMG/P/I-HM-PPER-CO.009.html" TargetMode="External"/><Relationship Id="rId15" Type="http://schemas.openxmlformats.org/officeDocument/2006/relationships/hyperlink" Target="https://ipm.ucanr.edu/PMG/E/I-AC-ETUL-AD.004.html" TargetMode="External"/><Relationship Id="rId23" Type="http://schemas.openxmlformats.org/officeDocument/2006/relationships/theme" Target="theme/theme1.xml"/><Relationship Id="rId10" Type="http://schemas.openxmlformats.org/officeDocument/2006/relationships/hyperlink" Target="https://ipm.ucanr.edu/PMG/O/I-AC-OPER-CO.005.html" TargetMode="External"/><Relationship Id="rId19" Type="http://schemas.openxmlformats.org/officeDocument/2006/relationships/image" Target="media/image3.jpeg"/><Relationship Id="rId4" Type="http://schemas.openxmlformats.org/officeDocument/2006/relationships/hyperlink" Target="https://ipm.ucanr.edu/PMG/C/I-HM-CCON-AD.003.html" TargetMode="External"/><Relationship Id="rId9" Type="http://schemas.openxmlformats.org/officeDocument/2006/relationships/hyperlink" Target="https://ipm.ucanr.edu/PMG/P/I-AC-PULM-CD.017.html" TargetMode="External"/><Relationship Id="rId14" Type="http://schemas.openxmlformats.org/officeDocument/2006/relationships/hyperlink" Target="https://ipm.ucanr.edu/natural-enemies/minute-pirate-bug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1700</Words>
  <Characters>9694</Characters>
  <Application>Microsoft Office Word</Application>
  <DocSecurity>0</DocSecurity>
  <Lines>80</Lines>
  <Paragraphs>22</Paragraphs>
  <ScaleCrop>false</ScaleCrop>
  <Company>University of Idaho</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cp:lastModifiedBy>
  <cp:revision>1</cp:revision>
  <dcterms:created xsi:type="dcterms:W3CDTF">2024-10-14T02:09:00Z</dcterms:created>
  <dcterms:modified xsi:type="dcterms:W3CDTF">2024-10-14T02:11:00Z</dcterms:modified>
</cp:coreProperties>
</file>