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CCBE0" w14:textId="67F38218" w:rsidR="00B53146" w:rsidRPr="009F7EE4" w:rsidRDefault="00AD22D7" w:rsidP="009F7EE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F7EE4">
        <w:rPr>
          <w:rFonts w:ascii="Times New Roman" w:hAnsi="Times New Roman" w:cs="Times New Roman"/>
          <w:b/>
          <w:bCs/>
          <w:sz w:val="28"/>
          <w:szCs w:val="28"/>
          <w:u w:val="single"/>
        </w:rPr>
        <w:t>HB Watch</w:t>
      </w:r>
      <w:r w:rsidR="005443FD" w:rsidRPr="009F7EE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Meeting Summary</w:t>
      </w:r>
    </w:p>
    <w:p w14:paraId="03D2C92F" w14:textId="6AC11DA8" w:rsidR="005443FD" w:rsidRPr="009F7EE4" w:rsidRDefault="005443FD" w:rsidP="009F7EE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F7EE4">
        <w:rPr>
          <w:rFonts w:ascii="Times New Roman" w:hAnsi="Times New Roman" w:cs="Times New Roman"/>
          <w:b/>
          <w:bCs/>
          <w:sz w:val="28"/>
          <w:szCs w:val="28"/>
          <w:u w:val="single"/>
        </w:rPr>
        <w:t>December 10</w:t>
      </w:r>
      <w:r w:rsidRPr="009F7EE4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  <w:t>th</w:t>
      </w:r>
      <w:r w:rsidRPr="009F7EE4">
        <w:rPr>
          <w:rFonts w:ascii="Times New Roman" w:hAnsi="Times New Roman" w:cs="Times New Roman"/>
          <w:b/>
          <w:bCs/>
          <w:sz w:val="28"/>
          <w:szCs w:val="28"/>
          <w:u w:val="single"/>
        </w:rPr>
        <w:t>, 2022</w:t>
      </w:r>
    </w:p>
    <w:p w14:paraId="0D9BA11B" w14:textId="24B6108B" w:rsidR="004F544A" w:rsidRDefault="004F544A">
      <w:pPr>
        <w:rPr>
          <w:rFonts w:ascii="Times New Roman" w:hAnsi="Times New Roman" w:cs="Times New Roman"/>
        </w:rPr>
      </w:pPr>
    </w:p>
    <w:p w14:paraId="5D62485C" w14:textId="42E91AB0" w:rsidR="00A0754B" w:rsidRDefault="00A0754B">
      <w:pPr>
        <w:rPr>
          <w:rFonts w:ascii="Times New Roman" w:hAnsi="Times New Roman" w:cs="Times New Roman"/>
        </w:rPr>
      </w:pPr>
    </w:p>
    <w:p w14:paraId="023FCFE5" w14:textId="4C5FC66F" w:rsidR="00A0754B" w:rsidRPr="009F7EE4" w:rsidRDefault="00883659">
      <w:pPr>
        <w:rPr>
          <w:rFonts w:ascii="Times New Roman" w:hAnsi="Times New Roman" w:cs="Times New Roman"/>
          <w:b/>
          <w:bCs/>
        </w:rPr>
      </w:pPr>
      <w:r w:rsidRPr="009F7EE4">
        <w:rPr>
          <w:rFonts w:ascii="Times New Roman" w:hAnsi="Times New Roman" w:cs="Times New Roman"/>
          <w:b/>
          <w:bCs/>
        </w:rPr>
        <w:t xml:space="preserve">Key </w:t>
      </w:r>
      <w:r w:rsidR="00590A49">
        <w:rPr>
          <w:rFonts w:ascii="Times New Roman" w:hAnsi="Times New Roman" w:cs="Times New Roman"/>
          <w:b/>
          <w:bCs/>
        </w:rPr>
        <w:t>P</w:t>
      </w:r>
      <w:r w:rsidRPr="009F7EE4">
        <w:rPr>
          <w:rFonts w:ascii="Times New Roman" w:hAnsi="Times New Roman" w:cs="Times New Roman"/>
          <w:b/>
          <w:bCs/>
        </w:rPr>
        <w:t>oints</w:t>
      </w:r>
    </w:p>
    <w:p w14:paraId="2818A497" w14:textId="546EF84A" w:rsidR="00883659" w:rsidRDefault="00883659">
      <w:pPr>
        <w:rPr>
          <w:rFonts w:ascii="Times New Roman" w:hAnsi="Times New Roman" w:cs="Times New Roman"/>
        </w:rPr>
      </w:pPr>
    </w:p>
    <w:p w14:paraId="53DC60CF" w14:textId="77777777" w:rsidR="00C54313" w:rsidRDefault="008977A5" w:rsidP="00883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Response times can be longer than desired</w:t>
      </w:r>
      <w:r w:rsidR="004D60E9">
        <w:rPr>
          <w:rFonts w:ascii="Times New Roman" w:hAnsi="Times New Roman" w:cs="Times New Roman"/>
        </w:rPr>
        <w:t>/ideal because of understaffing</w:t>
      </w:r>
      <w:r w:rsidR="00DD039E">
        <w:rPr>
          <w:rFonts w:ascii="Times New Roman" w:hAnsi="Times New Roman" w:cs="Times New Roman"/>
        </w:rPr>
        <w:t xml:space="preserve">. Currently the East </w:t>
      </w:r>
      <w:r w:rsidR="00E87A7F">
        <w:rPr>
          <w:rFonts w:ascii="Times New Roman" w:hAnsi="Times New Roman" w:cs="Times New Roman"/>
        </w:rPr>
        <w:t>Precinct</w:t>
      </w:r>
      <w:r w:rsidR="00DD039E">
        <w:rPr>
          <w:rFonts w:ascii="Times New Roman" w:hAnsi="Times New Roman" w:cs="Times New Roman"/>
        </w:rPr>
        <w:t xml:space="preserve"> has an average </w:t>
      </w:r>
      <w:r w:rsidR="00EA4481">
        <w:rPr>
          <w:rFonts w:ascii="Times New Roman" w:hAnsi="Times New Roman" w:cs="Times New Roman"/>
        </w:rPr>
        <w:t xml:space="preserve">allocation </w:t>
      </w:r>
      <w:r w:rsidR="00DD039E">
        <w:rPr>
          <w:rFonts w:ascii="Times New Roman" w:hAnsi="Times New Roman" w:cs="Times New Roman"/>
        </w:rPr>
        <w:t>of only 12 officers</w:t>
      </w:r>
      <w:r w:rsidR="00E87A7F">
        <w:rPr>
          <w:rFonts w:ascii="Times New Roman" w:hAnsi="Times New Roman" w:cs="Times New Roman"/>
        </w:rPr>
        <w:t xml:space="preserve"> per shift</w:t>
      </w:r>
      <w:r w:rsidR="00EA4481">
        <w:rPr>
          <w:rFonts w:ascii="Times New Roman" w:hAnsi="Times New Roman" w:cs="Times New Roman"/>
        </w:rPr>
        <w:t xml:space="preserve"> </w:t>
      </w:r>
      <w:r w:rsidR="002A4541">
        <w:rPr>
          <w:rFonts w:ascii="Times New Roman" w:hAnsi="Times New Roman" w:cs="Times New Roman"/>
        </w:rPr>
        <w:t>–</w:t>
      </w:r>
      <w:r w:rsidR="00EA4481">
        <w:rPr>
          <w:rFonts w:ascii="Times New Roman" w:hAnsi="Times New Roman" w:cs="Times New Roman"/>
        </w:rPr>
        <w:t xml:space="preserve"> </w:t>
      </w:r>
      <w:r w:rsidR="002A4541">
        <w:rPr>
          <w:rFonts w:ascii="Times New Roman" w:hAnsi="Times New Roman" w:cs="Times New Roman"/>
        </w:rPr>
        <w:t>effective on-the-job numbers can be lower</w:t>
      </w:r>
      <w:r w:rsidR="00E87A7F">
        <w:rPr>
          <w:rFonts w:ascii="Times New Roman" w:hAnsi="Times New Roman" w:cs="Times New Roman"/>
        </w:rPr>
        <w:t>.</w:t>
      </w:r>
      <w:r w:rsidR="00C54313">
        <w:rPr>
          <w:rFonts w:ascii="Times New Roman" w:hAnsi="Times New Roman" w:cs="Times New Roman"/>
        </w:rPr>
        <w:t xml:space="preserve"> </w:t>
      </w:r>
    </w:p>
    <w:p w14:paraId="61639A1C" w14:textId="77777777" w:rsidR="001F6824" w:rsidRDefault="00C54313" w:rsidP="00883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Priority is given to calls for in-progress issues</w:t>
      </w:r>
      <w:r w:rsidR="00D22787">
        <w:rPr>
          <w:rFonts w:ascii="Times New Roman" w:hAnsi="Times New Roman" w:cs="Times New Roman"/>
        </w:rPr>
        <w:t xml:space="preserve">, situations in which harm </w:t>
      </w:r>
      <w:r w:rsidR="0043531C">
        <w:rPr>
          <w:rFonts w:ascii="Times New Roman" w:hAnsi="Times New Roman" w:cs="Times New Roman"/>
        </w:rPr>
        <w:t xml:space="preserve">to people or property are imminent. </w:t>
      </w:r>
    </w:p>
    <w:p w14:paraId="6E2D9956" w14:textId="28753C95" w:rsidR="003C732A" w:rsidRDefault="001F6824" w:rsidP="00883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Reporting issues is essential as funding for </w:t>
      </w:r>
      <w:r w:rsidR="00BD6733">
        <w:rPr>
          <w:rFonts w:ascii="Times New Roman" w:hAnsi="Times New Roman" w:cs="Times New Roman"/>
        </w:rPr>
        <w:t xml:space="preserve">staffing and resources is directly tied to </w:t>
      </w:r>
      <w:r w:rsidR="00B61800">
        <w:rPr>
          <w:rFonts w:ascii="Times New Roman" w:hAnsi="Times New Roman" w:cs="Times New Roman"/>
        </w:rPr>
        <w:t xml:space="preserve">the </w:t>
      </w:r>
      <w:r w:rsidR="00BD6733">
        <w:rPr>
          <w:rFonts w:ascii="Times New Roman" w:hAnsi="Times New Roman" w:cs="Times New Roman"/>
        </w:rPr>
        <w:t>number and type of reported incidents (“if it isn’t reported, it didn’t happen”)</w:t>
      </w:r>
      <w:r w:rsidR="0080083B">
        <w:rPr>
          <w:rFonts w:ascii="Times New Roman" w:hAnsi="Times New Roman" w:cs="Times New Roman"/>
        </w:rPr>
        <w:t>.</w:t>
      </w:r>
    </w:p>
    <w:p w14:paraId="463448CC" w14:textId="77777777" w:rsidR="00542E65" w:rsidRDefault="003C732A" w:rsidP="00883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Area maps used during the meeting revealed </w:t>
      </w:r>
      <w:proofErr w:type="gramStart"/>
      <w:r>
        <w:rPr>
          <w:rFonts w:ascii="Times New Roman" w:hAnsi="Times New Roman" w:cs="Times New Roman"/>
        </w:rPr>
        <w:t>a large number of</w:t>
      </w:r>
      <w:proofErr w:type="gramEnd"/>
      <w:r>
        <w:rPr>
          <w:rFonts w:ascii="Times New Roman" w:hAnsi="Times New Roman" w:cs="Times New Roman"/>
        </w:rPr>
        <w:t xml:space="preserve"> issues </w:t>
      </w:r>
      <w:r w:rsidR="00522EF3">
        <w:rPr>
          <w:rFonts w:ascii="Times New Roman" w:hAnsi="Times New Roman" w:cs="Times New Roman"/>
        </w:rPr>
        <w:t xml:space="preserve">occurring </w:t>
      </w:r>
      <w:r>
        <w:rPr>
          <w:rFonts w:ascii="Times New Roman" w:hAnsi="Times New Roman" w:cs="Times New Roman"/>
        </w:rPr>
        <w:t xml:space="preserve">in our area </w:t>
      </w:r>
      <w:r w:rsidR="00522EF3">
        <w:rPr>
          <w:rFonts w:ascii="Times New Roman" w:hAnsi="Times New Roman" w:cs="Times New Roman"/>
        </w:rPr>
        <w:t>regularly, but few are being reported</w:t>
      </w:r>
      <w:r w:rsidR="00B5637D">
        <w:rPr>
          <w:rFonts w:ascii="Times New Roman" w:hAnsi="Times New Roman" w:cs="Times New Roman"/>
        </w:rPr>
        <w:t>.</w:t>
      </w:r>
    </w:p>
    <w:p w14:paraId="17F3CAE2" w14:textId="1E9C919C" w:rsidR="0082078C" w:rsidRPr="009316E8" w:rsidRDefault="004C1B7D" w:rsidP="008836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9316E8">
        <w:rPr>
          <w:rFonts w:ascii="Times New Roman" w:hAnsi="Times New Roman" w:cs="Times New Roman"/>
          <w:b/>
          <w:bCs/>
        </w:rPr>
        <w:t xml:space="preserve">Our top priority is to be </w:t>
      </w:r>
      <w:r w:rsidR="00E14D7B" w:rsidRPr="009316E8">
        <w:rPr>
          <w:rFonts w:ascii="Times New Roman" w:hAnsi="Times New Roman" w:cs="Times New Roman"/>
          <w:b/>
          <w:bCs/>
        </w:rPr>
        <w:t>more alert and report issues</w:t>
      </w:r>
      <w:r w:rsidR="00055E54" w:rsidRPr="009316E8">
        <w:rPr>
          <w:rFonts w:ascii="Times New Roman" w:hAnsi="Times New Roman" w:cs="Times New Roman"/>
          <w:b/>
          <w:bCs/>
        </w:rPr>
        <w:t xml:space="preserve">. </w:t>
      </w:r>
      <w:r w:rsidR="00434983" w:rsidRPr="009316E8">
        <w:rPr>
          <w:rFonts w:ascii="Times New Roman" w:hAnsi="Times New Roman" w:cs="Times New Roman"/>
          <w:b/>
          <w:bCs/>
        </w:rPr>
        <w:t>It is better when multiple people report</w:t>
      </w:r>
      <w:r w:rsidR="0082078C" w:rsidRPr="009316E8">
        <w:rPr>
          <w:rFonts w:ascii="Times New Roman" w:hAnsi="Times New Roman" w:cs="Times New Roman"/>
          <w:b/>
          <w:bCs/>
        </w:rPr>
        <w:t>.</w:t>
      </w:r>
      <w:r w:rsidR="00845263" w:rsidRPr="009316E8">
        <w:rPr>
          <w:rFonts w:ascii="Times New Roman" w:hAnsi="Times New Roman" w:cs="Times New Roman"/>
          <w:b/>
          <w:bCs/>
        </w:rPr>
        <w:t xml:space="preserve"> </w:t>
      </w:r>
      <w:r w:rsidR="006320B9" w:rsidRPr="009316E8">
        <w:rPr>
          <w:rFonts w:ascii="Times New Roman" w:hAnsi="Times New Roman" w:cs="Times New Roman"/>
          <w:b/>
          <w:bCs/>
        </w:rPr>
        <w:t xml:space="preserve"> Use </w:t>
      </w:r>
      <w:r w:rsidR="001B6DD8" w:rsidRPr="009316E8">
        <w:rPr>
          <w:rFonts w:ascii="Times New Roman" w:hAnsi="Times New Roman" w:cs="Times New Roman"/>
          <w:b/>
          <w:bCs/>
        </w:rPr>
        <w:t xml:space="preserve">“911” </w:t>
      </w:r>
      <w:r w:rsidR="006320B9" w:rsidRPr="009316E8">
        <w:rPr>
          <w:rFonts w:ascii="Times New Roman" w:hAnsi="Times New Roman" w:cs="Times New Roman"/>
          <w:b/>
          <w:bCs/>
        </w:rPr>
        <w:t xml:space="preserve">for </w:t>
      </w:r>
      <w:r w:rsidR="001B6DD8" w:rsidRPr="009316E8">
        <w:rPr>
          <w:rFonts w:ascii="Times New Roman" w:hAnsi="Times New Roman" w:cs="Times New Roman"/>
          <w:b/>
          <w:bCs/>
        </w:rPr>
        <w:t>Emergencies and In-progress Issues</w:t>
      </w:r>
      <w:r w:rsidR="00134443" w:rsidRPr="009316E8">
        <w:rPr>
          <w:rFonts w:ascii="Times New Roman" w:hAnsi="Times New Roman" w:cs="Times New Roman"/>
          <w:b/>
          <w:bCs/>
        </w:rPr>
        <w:t xml:space="preserve">; </w:t>
      </w:r>
      <w:r w:rsidR="008A371B" w:rsidRPr="009316E8">
        <w:rPr>
          <w:rFonts w:ascii="Times New Roman" w:hAnsi="Times New Roman" w:cs="Times New Roman"/>
          <w:b/>
          <w:bCs/>
        </w:rPr>
        <w:t xml:space="preserve">use the </w:t>
      </w:r>
      <w:r w:rsidR="00134443" w:rsidRPr="009316E8">
        <w:rPr>
          <w:rFonts w:ascii="Times New Roman" w:hAnsi="Times New Roman" w:cs="Times New Roman"/>
          <w:b/>
          <w:bCs/>
        </w:rPr>
        <w:t>“Find It, Fix It”</w:t>
      </w:r>
      <w:r w:rsidR="00386662" w:rsidRPr="009316E8">
        <w:rPr>
          <w:rFonts w:ascii="Times New Roman" w:hAnsi="Times New Roman" w:cs="Times New Roman"/>
          <w:b/>
          <w:bCs/>
        </w:rPr>
        <w:t xml:space="preserve"> App</w:t>
      </w:r>
      <w:r w:rsidR="00134443" w:rsidRPr="009316E8">
        <w:rPr>
          <w:rFonts w:ascii="Times New Roman" w:hAnsi="Times New Roman" w:cs="Times New Roman"/>
          <w:b/>
          <w:bCs/>
        </w:rPr>
        <w:t xml:space="preserve"> </w:t>
      </w:r>
      <w:r w:rsidR="008A371B" w:rsidRPr="009316E8">
        <w:rPr>
          <w:rFonts w:ascii="Times New Roman" w:hAnsi="Times New Roman" w:cs="Times New Roman"/>
          <w:b/>
          <w:bCs/>
        </w:rPr>
        <w:t xml:space="preserve">to report </w:t>
      </w:r>
      <w:r w:rsidR="008F5402" w:rsidRPr="009316E8">
        <w:rPr>
          <w:rFonts w:ascii="Times New Roman" w:hAnsi="Times New Roman" w:cs="Times New Roman"/>
          <w:b/>
          <w:bCs/>
        </w:rPr>
        <w:t xml:space="preserve">things like </w:t>
      </w:r>
      <w:r w:rsidR="008A371B" w:rsidRPr="009316E8">
        <w:rPr>
          <w:rFonts w:ascii="Times New Roman" w:hAnsi="Times New Roman" w:cs="Times New Roman"/>
          <w:b/>
          <w:bCs/>
        </w:rPr>
        <w:t>encampments, garbage,</w:t>
      </w:r>
      <w:r w:rsidR="001F504E" w:rsidRPr="009316E8">
        <w:rPr>
          <w:rFonts w:ascii="Times New Roman" w:hAnsi="Times New Roman" w:cs="Times New Roman"/>
          <w:b/>
          <w:bCs/>
        </w:rPr>
        <w:t xml:space="preserve"> </w:t>
      </w:r>
      <w:r w:rsidR="00276B0E" w:rsidRPr="009316E8">
        <w:rPr>
          <w:rFonts w:ascii="Times New Roman" w:hAnsi="Times New Roman" w:cs="Times New Roman"/>
          <w:b/>
          <w:bCs/>
        </w:rPr>
        <w:t xml:space="preserve">&amp; </w:t>
      </w:r>
      <w:r w:rsidR="001F504E" w:rsidRPr="009316E8">
        <w:rPr>
          <w:rFonts w:ascii="Times New Roman" w:hAnsi="Times New Roman" w:cs="Times New Roman"/>
          <w:b/>
          <w:bCs/>
        </w:rPr>
        <w:t>graffiti among others.</w:t>
      </w:r>
      <w:r w:rsidR="00276B0E" w:rsidRPr="009316E8">
        <w:rPr>
          <w:rFonts w:ascii="Times New Roman" w:hAnsi="Times New Roman" w:cs="Times New Roman"/>
          <w:b/>
          <w:bCs/>
        </w:rPr>
        <w:t xml:space="preserve"> Non</w:t>
      </w:r>
      <w:r w:rsidR="005E2819" w:rsidRPr="009316E8">
        <w:rPr>
          <w:rFonts w:ascii="Times New Roman" w:hAnsi="Times New Roman" w:cs="Times New Roman"/>
          <w:b/>
          <w:bCs/>
        </w:rPr>
        <w:t>-e</w:t>
      </w:r>
      <w:r w:rsidR="00276B0E" w:rsidRPr="009316E8">
        <w:rPr>
          <w:rFonts w:ascii="Times New Roman" w:hAnsi="Times New Roman" w:cs="Times New Roman"/>
          <w:b/>
          <w:bCs/>
        </w:rPr>
        <w:t>mergency</w:t>
      </w:r>
      <w:r w:rsidR="005E2819" w:rsidRPr="009316E8">
        <w:rPr>
          <w:rFonts w:ascii="Times New Roman" w:hAnsi="Times New Roman" w:cs="Times New Roman"/>
          <w:b/>
          <w:bCs/>
        </w:rPr>
        <w:t xml:space="preserve"> line (206) 625</w:t>
      </w:r>
      <w:r w:rsidR="00EE252D" w:rsidRPr="009316E8">
        <w:rPr>
          <w:rFonts w:ascii="Times New Roman" w:hAnsi="Times New Roman" w:cs="Times New Roman"/>
          <w:b/>
          <w:bCs/>
        </w:rPr>
        <w:t>-5011</w:t>
      </w:r>
      <w:r w:rsidR="007C7E2C">
        <w:rPr>
          <w:rFonts w:ascii="Times New Roman" w:hAnsi="Times New Roman" w:cs="Times New Roman"/>
          <w:b/>
          <w:bCs/>
        </w:rPr>
        <w:t xml:space="preserve"> for all other reports.</w:t>
      </w:r>
    </w:p>
    <w:p w14:paraId="6299D489" w14:textId="77777777" w:rsidR="00C37E76" w:rsidRPr="009316E8" w:rsidRDefault="00C37E76" w:rsidP="00C37E76">
      <w:pPr>
        <w:pStyle w:val="ListParagraph"/>
        <w:rPr>
          <w:rFonts w:ascii="Times New Roman" w:hAnsi="Times New Roman" w:cs="Times New Roman"/>
          <w:b/>
          <w:bCs/>
        </w:rPr>
      </w:pPr>
    </w:p>
    <w:p w14:paraId="23E713EE" w14:textId="77777777" w:rsidR="0082078C" w:rsidRDefault="0082078C" w:rsidP="0082078C">
      <w:pPr>
        <w:rPr>
          <w:rFonts w:ascii="Times New Roman" w:hAnsi="Times New Roman" w:cs="Times New Roman"/>
        </w:rPr>
      </w:pPr>
    </w:p>
    <w:p w14:paraId="5EAAA536" w14:textId="77777777" w:rsidR="00B41FF8" w:rsidRPr="00590A49" w:rsidRDefault="00B41FF8" w:rsidP="0082078C">
      <w:pPr>
        <w:rPr>
          <w:rFonts w:ascii="Times New Roman" w:hAnsi="Times New Roman" w:cs="Times New Roman"/>
          <w:b/>
          <w:bCs/>
        </w:rPr>
      </w:pPr>
      <w:r w:rsidRPr="00590A49">
        <w:rPr>
          <w:rFonts w:ascii="Times New Roman" w:hAnsi="Times New Roman" w:cs="Times New Roman"/>
          <w:b/>
          <w:bCs/>
        </w:rPr>
        <w:t>General Summary</w:t>
      </w:r>
    </w:p>
    <w:p w14:paraId="40381B01" w14:textId="6E7C09E2" w:rsidR="00883659" w:rsidRDefault="00883659" w:rsidP="0082078C">
      <w:pPr>
        <w:rPr>
          <w:rFonts w:ascii="Times New Roman" w:hAnsi="Times New Roman" w:cs="Times New Roman"/>
        </w:rPr>
      </w:pPr>
    </w:p>
    <w:p w14:paraId="796E9541" w14:textId="519E37C8" w:rsidR="004F4DB4" w:rsidRDefault="004F4DB4" w:rsidP="004F4D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had an attendance of about 40 members, with two Seattle Police Department guest speakers, Joe Elenbaas, Crime Prevention Coordinator for the East Precin</w:t>
      </w:r>
      <w:r w:rsidR="00C37E7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t and Dorian </w:t>
      </w:r>
      <w:proofErr w:type="spellStart"/>
      <w:r>
        <w:rPr>
          <w:rFonts w:ascii="Times New Roman" w:hAnsi="Times New Roman" w:cs="Times New Roman"/>
        </w:rPr>
        <w:t>Korieo</w:t>
      </w:r>
      <w:proofErr w:type="spellEnd"/>
      <w:r>
        <w:rPr>
          <w:rFonts w:ascii="Times New Roman" w:hAnsi="Times New Roman" w:cs="Times New Roman"/>
        </w:rPr>
        <w:t xml:space="preserve">, Officer at the East </w:t>
      </w:r>
      <w:r w:rsidR="00720257">
        <w:rPr>
          <w:rFonts w:ascii="Times New Roman" w:hAnsi="Times New Roman" w:cs="Times New Roman"/>
        </w:rPr>
        <w:t>Precinct</w:t>
      </w:r>
      <w:r>
        <w:rPr>
          <w:rFonts w:ascii="Times New Roman" w:hAnsi="Times New Roman" w:cs="Times New Roman"/>
        </w:rPr>
        <w:t xml:space="preserve">, and leader of the “Safe Place” </w:t>
      </w:r>
      <w:r w:rsidR="003951EB">
        <w:rPr>
          <w:rFonts w:ascii="Times New Roman" w:hAnsi="Times New Roman" w:cs="Times New Roman"/>
        </w:rPr>
        <w:t>Program</w:t>
      </w:r>
      <w:r>
        <w:rPr>
          <w:rFonts w:ascii="Times New Roman" w:hAnsi="Times New Roman" w:cs="Times New Roman"/>
        </w:rPr>
        <w:t>.</w:t>
      </w:r>
      <w:r w:rsidR="00720257">
        <w:rPr>
          <w:rFonts w:ascii="Times New Roman" w:hAnsi="Times New Roman" w:cs="Times New Roman"/>
        </w:rPr>
        <w:t xml:space="preserve"> </w:t>
      </w:r>
    </w:p>
    <w:p w14:paraId="7D7508B5" w14:textId="0DDC1526" w:rsidR="003B2377" w:rsidRDefault="003B2377" w:rsidP="004F4DB4">
      <w:pPr>
        <w:rPr>
          <w:rFonts w:ascii="Times New Roman" w:hAnsi="Times New Roman" w:cs="Times New Roman"/>
        </w:rPr>
      </w:pPr>
    </w:p>
    <w:p w14:paraId="06E871A1" w14:textId="78AE9908" w:rsidR="00A810B9" w:rsidRDefault="003B2377" w:rsidP="004F4D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guide our conversation, those in attendance </w:t>
      </w:r>
      <w:r w:rsidR="00AD6DFE">
        <w:rPr>
          <w:rFonts w:ascii="Times New Roman" w:hAnsi="Times New Roman" w:cs="Times New Roman"/>
        </w:rPr>
        <w:t>use</w:t>
      </w:r>
      <w:r w:rsidR="001553CF">
        <w:rPr>
          <w:rFonts w:ascii="Times New Roman" w:hAnsi="Times New Roman" w:cs="Times New Roman"/>
        </w:rPr>
        <w:t>d</w:t>
      </w:r>
      <w:r w:rsidR="00AD6DFE">
        <w:rPr>
          <w:rFonts w:ascii="Times New Roman" w:hAnsi="Times New Roman" w:cs="Times New Roman"/>
        </w:rPr>
        <w:t xml:space="preserve"> color coded markers to </w:t>
      </w:r>
      <w:r w:rsidR="00DD60A4">
        <w:rPr>
          <w:rFonts w:ascii="Times New Roman" w:hAnsi="Times New Roman" w:cs="Times New Roman"/>
        </w:rPr>
        <w:t>indicate</w:t>
      </w:r>
      <w:r w:rsidR="00AD6DFE">
        <w:rPr>
          <w:rFonts w:ascii="Times New Roman" w:hAnsi="Times New Roman" w:cs="Times New Roman"/>
        </w:rPr>
        <w:t xml:space="preserve"> the locations and types of issues they have witnessed or been affected by. Images of the maps are included below. </w:t>
      </w:r>
      <w:r w:rsidR="00285363">
        <w:rPr>
          <w:rFonts w:ascii="Times New Roman" w:hAnsi="Times New Roman" w:cs="Times New Roman"/>
        </w:rPr>
        <w:t>The data reveals that our area is being affected by</w:t>
      </w:r>
      <w:r w:rsidR="001C67DF">
        <w:rPr>
          <w:rFonts w:ascii="Times New Roman" w:hAnsi="Times New Roman" w:cs="Times New Roman"/>
        </w:rPr>
        <w:t>:</w:t>
      </w:r>
    </w:p>
    <w:p w14:paraId="47254E0C" w14:textId="20038ABF" w:rsidR="001C67DF" w:rsidRDefault="00981633" w:rsidP="009816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Thefts (3</w:t>
      </w:r>
      <w:r w:rsidR="002A1EB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)</w:t>
      </w:r>
    </w:p>
    <w:p w14:paraId="42EE85DF" w14:textId="7A34F555" w:rsidR="002A1EB0" w:rsidRDefault="002A1EB0" w:rsidP="009816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Encampm</w:t>
      </w:r>
      <w:r w:rsidR="00464C23">
        <w:rPr>
          <w:rFonts w:ascii="Times New Roman" w:hAnsi="Times New Roman" w:cs="Times New Roman"/>
        </w:rPr>
        <w:t>ents (24)</w:t>
      </w:r>
    </w:p>
    <w:p w14:paraId="5CB4AF78" w14:textId="21D23281" w:rsidR="00464C23" w:rsidRDefault="00464C23" w:rsidP="009816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Garbage (</w:t>
      </w:r>
      <w:r w:rsidR="00D815F8">
        <w:rPr>
          <w:rFonts w:ascii="Times New Roman" w:hAnsi="Times New Roman" w:cs="Times New Roman"/>
        </w:rPr>
        <w:t>21)</w:t>
      </w:r>
    </w:p>
    <w:p w14:paraId="17E8466C" w14:textId="033B3A54" w:rsidR="00D815F8" w:rsidRDefault="00D815F8" w:rsidP="009816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Drug Use</w:t>
      </w:r>
      <w:r w:rsidR="004E3C6A">
        <w:rPr>
          <w:rFonts w:ascii="Times New Roman" w:hAnsi="Times New Roman" w:cs="Times New Roman"/>
        </w:rPr>
        <w:t xml:space="preserve"> (17)</w:t>
      </w:r>
    </w:p>
    <w:p w14:paraId="7AA4D4B4" w14:textId="123957A6" w:rsidR="00D815F8" w:rsidRDefault="004E3C6A" w:rsidP="00D815F8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Trespass (17)</w:t>
      </w:r>
    </w:p>
    <w:p w14:paraId="3CE43873" w14:textId="3679C501" w:rsidR="004E3C6A" w:rsidRDefault="00E563B5" w:rsidP="00E563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Violence (</w:t>
      </w:r>
      <w:r w:rsidR="00F40073">
        <w:rPr>
          <w:rFonts w:ascii="Times New Roman" w:hAnsi="Times New Roman" w:cs="Times New Roman"/>
        </w:rPr>
        <w:t>9)</w:t>
      </w:r>
    </w:p>
    <w:p w14:paraId="78877A32" w14:textId="67616D80" w:rsidR="00F40073" w:rsidRDefault="00F40073" w:rsidP="00E563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Property Damage (8)</w:t>
      </w:r>
    </w:p>
    <w:p w14:paraId="4FA366FF" w14:textId="139E703B" w:rsidR="00A530E2" w:rsidRPr="00A530E2" w:rsidRDefault="000A44BE" w:rsidP="00A530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A530E2">
        <w:rPr>
          <w:rFonts w:ascii="Times New Roman" w:hAnsi="Times New Roman" w:cs="Times New Roman"/>
        </w:rPr>
        <w:t>n additional 13 i</w:t>
      </w:r>
      <w:r w:rsidR="000F2251">
        <w:rPr>
          <w:rFonts w:ascii="Times New Roman" w:hAnsi="Times New Roman" w:cs="Times New Roman"/>
        </w:rPr>
        <w:t>ssue</w:t>
      </w:r>
      <w:r w:rsidR="00C4637A">
        <w:rPr>
          <w:rFonts w:ascii="Times New Roman" w:hAnsi="Times New Roman" w:cs="Times New Roman"/>
        </w:rPr>
        <w:t xml:space="preserve">s </w:t>
      </w:r>
      <w:r w:rsidR="00870579">
        <w:rPr>
          <w:rFonts w:ascii="Times New Roman" w:hAnsi="Times New Roman" w:cs="Times New Roman"/>
        </w:rPr>
        <w:t>under</w:t>
      </w:r>
      <w:r w:rsidR="00C4637A">
        <w:rPr>
          <w:rFonts w:ascii="Times New Roman" w:hAnsi="Times New Roman" w:cs="Times New Roman"/>
        </w:rPr>
        <w:t xml:space="preserve"> the</w:t>
      </w:r>
      <w:r w:rsidR="00A530E2">
        <w:rPr>
          <w:rFonts w:ascii="Times New Roman" w:hAnsi="Times New Roman" w:cs="Times New Roman"/>
        </w:rPr>
        <w:t xml:space="preserve"> categor</w:t>
      </w:r>
      <w:r w:rsidR="00870579">
        <w:rPr>
          <w:rFonts w:ascii="Times New Roman" w:hAnsi="Times New Roman" w:cs="Times New Roman"/>
        </w:rPr>
        <w:t>y</w:t>
      </w:r>
      <w:r w:rsidR="00A530E2">
        <w:rPr>
          <w:rFonts w:ascii="Times New Roman" w:hAnsi="Times New Roman" w:cs="Times New Roman"/>
        </w:rPr>
        <w:t xml:space="preserve"> “other” including </w:t>
      </w:r>
      <w:r w:rsidR="00870579">
        <w:rPr>
          <w:rFonts w:ascii="Times New Roman" w:hAnsi="Times New Roman" w:cs="Times New Roman"/>
        </w:rPr>
        <w:t xml:space="preserve">some </w:t>
      </w:r>
      <w:r w:rsidR="00A530E2">
        <w:rPr>
          <w:rFonts w:ascii="Times New Roman" w:hAnsi="Times New Roman" w:cs="Times New Roman"/>
        </w:rPr>
        <w:t>attempted arsons</w:t>
      </w:r>
      <w:r w:rsidR="008362A9">
        <w:rPr>
          <w:rFonts w:ascii="Times New Roman" w:hAnsi="Times New Roman" w:cs="Times New Roman"/>
        </w:rPr>
        <w:t>,</w:t>
      </w:r>
      <w:r w:rsidR="00154F54">
        <w:rPr>
          <w:rFonts w:ascii="Times New Roman" w:hAnsi="Times New Roman" w:cs="Times New Roman"/>
        </w:rPr>
        <w:t xml:space="preserve"> </w:t>
      </w:r>
      <w:r w:rsidR="00BB102F">
        <w:rPr>
          <w:rFonts w:ascii="Times New Roman" w:hAnsi="Times New Roman" w:cs="Times New Roman"/>
        </w:rPr>
        <w:t>indecent</w:t>
      </w:r>
      <w:r w:rsidR="00154F54">
        <w:rPr>
          <w:rFonts w:ascii="Times New Roman" w:hAnsi="Times New Roman" w:cs="Times New Roman"/>
        </w:rPr>
        <w:t xml:space="preserve"> exposure</w:t>
      </w:r>
      <w:r w:rsidR="00276AF9">
        <w:rPr>
          <w:rFonts w:ascii="Times New Roman" w:hAnsi="Times New Roman" w:cs="Times New Roman"/>
        </w:rPr>
        <w:t xml:space="preserve">, and abandoned vehicles </w:t>
      </w:r>
      <w:r>
        <w:rPr>
          <w:rFonts w:ascii="Times New Roman" w:hAnsi="Times New Roman" w:cs="Times New Roman"/>
        </w:rPr>
        <w:t>were shared by neighbors</w:t>
      </w:r>
      <w:r w:rsidR="00BB102F">
        <w:rPr>
          <w:rFonts w:ascii="Times New Roman" w:hAnsi="Times New Roman" w:cs="Times New Roman"/>
        </w:rPr>
        <w:t>.</w:t>
      </w:r>
    </w:p>
    <w:p w14:paraId="43BB8D75" w14:textId="77777777" w:rsidR="00A810B9" w:rsidRDefault="00A810B9" w:rsidP="004F4DB4">
      <w:pPr>
        <w:rPr>
          <w:rFonts w:ascii="Times New Roman" w:hAnsi="Times New Roman" w:cs="Times New Roman"/>
        </w:rPr>
      </w:pPr>
    </w:p>
    <w:p w14:paraId="4F23FCFD" w14:textId="5E0A4842" w:rsidR="003B2377" w:rsidRDefault="00A810B9" w:rsidP="004F4D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Only a fraction of </w:t>
      </w:r>
      <w:r w:rsidR="00F343C2">
        <w:rPr>
          <w:rFonts w:ascii="Times New Roman" w:hAnsi="Times New Roman" w:cs="Times New Roman"/>
        </w:rPr>
        <w:t xml:space="preserve">these </w:t>
      </w:r>
      <w:r w:rsidR="00DD0CF8">
        <w:rPr>
          <w:rFonts w:ascii="Times New Roman" w:hAnsi="Times New Roman" w:cs="Times New Roman"/>
        </w:rPr>
        <w:t xml:space="preserve">issues </w:t>
      </w:r>
      <w:r w:rsidR="006D26CA">
        <w:rPr>
          <w:rFonts w:ascii="Times New Roman" w:hAnsi="Times New Roman" w:cs="Times New Roman"/>
        </w:rPr>
        <w:t>has</w:t>
      </w:r>
      <w:r w:rsidR="00F343C2">
        <w:rPr>
          <w:rFonts w:ascii="Times New Roman" w:hAnsi="Times New Roman" w:cs="Times New Roman"/>
        </w:rPr>
        <w:t xml:space="preserve"> been reported</w:t>
      </w:r>
      <w:r w:rsidR="00623E50">
        <w:rPr>
          <w:rFonts w:ascii="Times New Roman" w:hAnsi="Times New Roman" w:cs="Times New Roman"/>
        </w:rPr>
        <w:t xml:space="preserve"> to the authorities</w:t>
      </w:r>
      <w:r w:rsidR="006D26CA">
        <w:rPr>
          <w:rFonts w:ascii="Times New Roman" w:hAnsi="Times New Roman" w:cs="Times New Roman"/>
        </w:rPr>
        <w:t>.</w:t>
      </w:r>
      <w:r w:rsidR="00EF6D0A">
        <w:rPr>
          <w:rFonts w:ascii="Times New Roman" w:hAnsi="Times New Roman" w:cs="Times New Roman"/>
        </w:rPr>
        <w:t xml:space="preserve"> </w:t>
      </w:r>
      <w:r w:rsidR="006D26CA">
        <w:rPr>
          <w:rFonts w:ascii="Times New Roman" w:hAnsi="Times New Roman" w:cs="Times New Roman"/>
        </w:rPr>
        <w:t>The total</w:t>
      </w:r>
      <w:r w:rsidR="00EF6D0A">
        <w:rPr>
          <w:rFonts w:ascii="Times New Roman" w:hAnsi="Times New Roman" w:cs="Times New Roman"/>
        </w:rPr>
        <w:t xml:space="preserve"> number of </w:t>
      </w:r>
      <w:r w:rsidR="004F2547">
        <w:rPr>
          <w:rFonts w:ascii="Times New Roman" w:hAnsi="Times New Roman" w:cs="Times New Roman"/>
        </w:rPr>
        <w:t>occurrences</w:t>
      </w:r>
      <w:r w:rsidR="00EF6D0A">
        <w:rPr>
          <w:rFonts w:ascii="Times New Roman" w:hAnsi="Times New Roman" w:cs="Times New Roman"/>
        </w:rPr>
        <w:t xml:space="preserve"> is likely much </w:t>
      </w:r>
      <w:r w:rsidR="000C187D">
        <w:rPr>
          <w:rFonts w:ascii="Times New Roman" w:hAnsi="Times New Roman" w:cs="Times New Roman"/>
        </w:rPr>
        <w:t>greater,</w:t>
      </w:r>
      <w:r w:rsidR="0023145E">
        <w:rPr>
          <w:rFonts w:ascii="Times New Roman" w:hAnsi="Times New Roman" w:cs="Times New Roman"/>
        </w:rPr>
        <w:t xml:space="preserve"> but we won’t know</w:t>
      </w:r>
      <w:r w:rsidR="006D50D6">
        <w:rPr>
          <w:rFonts w:ascii="Times New Roman" w:hAnsi="Times New Roman" w:cs="Times New Roman"/>
        </w:rPr>
        <w:t xml:space="preserve"> how much larger unless </w:t>
      </w:r>
      <w:r w:rsidR="003723D9">
        <w:rPr>
          <w:rFonts w:ascii="Times New Roman" w:hAnsi="Times New Roman" w:cs="Times New Roman"/>
        </w:rPr>
        <w:t xml:space="preserve">everyone in </w:t>
      </w:r>
      <w:r w:rsidR="00EC1903">
        <w:rPr>
          <w:rFonts w:ascii="Times New Roman" w:hAnsi="Times New Roman" w:cs="Times New Roman"/>
        </w:rPr>
        <w:t>our neighborhood</w:t>
      </w:r>
      <w:r w:rsidR="00137CBB">
        <w:rPr>
          <w:rFonts w:ascii="Times New Roman" w:hAnsi="Times New Roman" w:cs="Times New Roman"/>
        </w:rPr>
        <w:t xml:space="preserve"> </w:t>
      </w:r>
      <w:r w:rsidR="006D50D6">
        <w:rPr>
          <w:rFonts w:ascii="Times New Roman" w:hAnsi="Times New Roman" w:cs="Times New Roman"/>
        </w:rPr>
        <w:t>participates.</w:t>
      </w:r>
    </w:p>
    <w:p w14:paraId="20E603FE" w14:textId="3333DD99" w:rsidR="00BF1C0F" w:rsidRDefault="00BF1C0F" w:rsidP="004F4DB4">
      <w:pPr>
        <w:rPr>
          <w:rFonts w:ascii="Times New Roman" w:hAnsi="Times New Roman" w:cs="Times New Roman"/>
        </w:rPr>
      </w:pPr>
    </w:p>
    <w:p w14:paraId="4F6BD8AD" w14:textId="6F60118C" w:rsidR="005D79C0" w:rsidRDefault="00BF1C0F" w:rsidP="004F4D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Our SPD guest speakers </w:t>
      </w:r>
      <w:r w:rsidR="000E226D">
        <w:rPr>
          <w:rFonts w:ascii="Times New Roman" w:hAnsi="Times New Roman" w:cs="Times New Roman"/>
        </w:rPr>
        <w:t xml:space="preserve">explained how due to insufficient funding, </w:t>
      </w:r>
      <w:r w:rsidR="000A12D4">
        <w:rPr>
          <w:rFonts w:ascii="Times New Roman" w:hAnsi="Times New Roman" w:cs="Times New Roman"/>
        </w:rPr>
        <w:t>staffing in the department is low, which</w:t>
      </w:r>
      <w:r w:rsidR="00221C9D">
        <w:rPr>
          <w:rFonts w:ascii="Times New Roman" w:hAnsi="Times New Roman" w:cs="Times New Roman"/>
        </w:rPr>
        <w:t xml:space="preserve"> can result in delayed response times, especially for </w:t>
      </w:r>
      <w:r w:rsidR="00B006AA">
        <w:rPr>
          <w:rFonts w:ascii="Times New Roman" w:hAnsi="Times New Roman" w:cs="Times New Roman"/>
        </w:rPr>
        <w:t>non-urgent</w:t>
      </w:r>
      <w:r w:rsidR="00153516">
        <w:rPr>
          <w:rFonts w:ascii="Times New Roman" w:hAnsi="Times New Roman" w:cs="Times New Roman"/>
        </w:rPr>
        <w:t xml:space="preserve"> calls.</w:t>
      </w:r>
      <w:r w:rsidR="00B03BFF">
        <w:rPr>
          <w:rFonts w:ascii="Times New Roman" w:hAnsi="Times New Roman" w:cs="Times New Roman"/>
        </w:rPr>
        <w:t xml:space="preserve"> </w:t>
      </w:r>
      <w:r w:rsidR="00D3613E">
        <w:rPr>
          <w:rFonts w:ascii="Times New Roman" w:hAnsi="Times New Roman" w:cs="Times New Roman"/>
        </w:rPr>
        <w:t>The</w:t>
      </w:r>
      <w:r w:rsidR="00CB0DAD">
        <w:rPr>
          <w:rFonts w:ascii="Times New Roman" w:hAnsi="Times New Roman" w:cs="Times New Roman"/>
        </w:rPr>
        <w:t>y</w:t>
      </w:r>
      <w:r w:rsidR="00D3613E">
        <w:rPr>
          <w:rFonts w:ascii="Times New Roman" w:hAnsi="Times New Roman" w:cs="Times New Roman"/>
        </w:rPr>
        <w:t xml:space="preserve"> stressed </w:t>
      </w:r>
      <w:r w:rsidR="00D3613E">
        <w:rPr>
          <w:rFonts w:ascii="Times New Roman" w:hAnsi="Times New Roman" w:cs="Times New Roman"/>
        </w:rPr>
        <w:lastRenderedPageBreak/>
        <w:t xml:space="preserve">the importance </w:t>
      </w:r>
      <w:r w:rsidR="00CB0DAD">
        <w:rPr>
          <w:rFonts w:ascii="Times New Roman" w:hAnsi="Times New Roman" w:cs="Times New Roman"/>
        </w:rPr>
        <w:t>of</w:t>
      </w:r>
      <w:r w:rsidR="00D3613E">
        <w:rPr>
          <w:rFonts w:ascii="Times New Roman" w:hAnsi="Times New Roman" w:cs="Times New Roman"/>
        </w:rPr>
        <w:t xml:space="preserve"> remain</w:t>
      </w:r>
      <w:r w:rsidR="00CB0DAD">
        <w:rPr>
          <w:rFonts w:ascii="Times New Roman" w:hAnsi="Times New Roman" w:cs="Times New Roman"/>
        </w:rPr>
        <w:t>ing</w:t>
      </w:r>
      <w:r w:rsidR="00D3613E">
        <w:rPr>
          <w:rFonts w:ascii="Times New Roman" w:hAnsi="Times New Roman" w:cs="Times New Roman"/>
        </w:rPr>
        <w:t xml:space="preserve"> alert and report</w:t>
      </w:r>
      <w:r w:rsidR="00634544">
        <w:rPr>
          <w:rFonts w:ascii="Times New Roman" w:hAnsi="Times New Roman" w:cs="Times New Roman"/>
        </w:rPr>
        <w:t>ing</w:t>
      </w:r>
      <w:r w:rsidR="00D3613E">
        <w:rPr>
          <w:rFonts w:ascii="Times New Roman" w:hAnsi="Times New Roman" w:cs="Times New Roman"/>
        </w:rPr>
        <w:t xml:space="preserve"> all issues</w:t>
      </w:r>
      <w:r w:rsidR="0008615B">
        <w:rPr>
          <w:rFonts w:ascii="Times New Roman" w:hAnsi="Times New Roman" w:cs="Times New Roman"/>
        </w:rPr>
        <w:t xml:space="preserve">. Even </w:t>
      </w:r>
      <w:r w:rsidR="00B65D33">
        <w:rPr>
          <w:rFonts w:ascii="Times New Roman" w:hAnsi="Times New Roman" w:cs="Times New Roman"/>
        </w:rPr>
        <w:t>if</w:t>
      </w:r>
      <w:r w:rsidR="0008615B">
        <w:rPr>
          <w:rFonts w:ascii="Times New Roman" w:hAnsi="Times New Roman" w:cs="Times New Roman"/>
        </w:rPr>
        <w:t xml:space="preserve"> they can’t respond </w:t>
      </w:r>
      <w:r w:rsidR="00B65D33">
        <w:rPr>
          <w:rFonts w:ascii="Times New Roman" w:hAnsi="Times New Roman" w:cs="Times New Roman"/>
        </w:rPr>
        <w:t xml:space="preserve">as </w:t>
      </w:r>
      <w:r w:rsidR="0008615B">
        <w:rPr>
          <w:rFonts w:ascii="Times New Roman" w:hAnsi="Times New Roman" w:cs="Times New Roman"/>
        </w:rPr>
        <w:t>quickly</w:t>
      </w:r>
      <w:r w:rsidR="00B65D33">
        <w:rPr>
          <w:rFonts w:ascii="Times New Roman" w:hAnsi="Times New Roman" w:cs="Times New Roman"/>
        </w:rPr>
        <w:t xml:space="preserve"> as they would like</w:t>
      </w:r>
      <w:r w:rsidR="00634544">
        <w:rPr>
          <w:rFonts w:ascii="Times New Roman" w:hAnsi="Times New Roman" w:cs="Times New Roman"/>
        </w:rPr>
        <w:t xml:space="preserve"> to all calls</w:t>
      </w:r>
      <w:r w:rsidR="0008615B">
        <w:rPr>
          <w:rFonts w:ascii="Times New Roman" w:hAnsi="Times New Roman" w:cs="Times New Roman"/>
        </w:rPr>
        <w:t xml:space="preserve">, having the data helps track </w:t>
      </w:r>
      <w:r w:rsidR="0055579F">
        <w:rPr>
          <w:rFonts w:ascii="Times New Roman" w:hAnsi="Times New Roman" w:cs="Times New Roman"/>
        </w:rPr>
        <w:t>what is happening and can be used to allocate resources where they are needed</w:t>
      </w:r>
      <w:r w:rsidR="006A1026">
        <w:rPr>
          <w:rFonts w:ascii="Times New Roman" w:hAnsi="Times New Roman" w:cs="Times New Roman"/>
        </w:rPr>
        <w:t xml:space="preserve"> most</w:t>
      </w:r>
      <w:r w:rsidR="0055579F">
        <w:rPr>
          <w:rFonts w:ascii="Times New Roman" w:hAnsi="Times New Roman" w:cs="Times New Roman"/>
        </w:rPr>
        <w:t>.</w:t>
      </w:r>
      <w:r w:rsidR="00EA6365">
        <w:rPr>
          <w:rFonts w:ascii="Times New Roman" w:hAnsi="Times New Roman" w:cs="Times New Roman"/>
        </w:rPr>
        <w:t xml:space="preserve"> </w:t>
      </w:r>
      <w:r w:rsidR="00116AB0">
        <w:rPr>
          <w:rFonts w:ascii="Times New Roman" w:hAnsi="Times New Roman" w:cs="Times New Roman"/>
        </w:rPr>
        <w:t>Our resource</w:t>
      </w:r>
      <w:r w:rsidR="001A746B">
        <w:rPr>
          <w:rFonts w:ascii="Times New Roman" w:hAnsi="Times New Roman" w:cs="Times New Roman"/>
        </w:rPr>
        <w:t>s</w:t>
      </w:r>
      <w:r w:rsidR="00116AB0">
        <w:rPr>
          <w:rFonts w:ascii="Times New Roman" w:hAnsi="Times New Roman" w:cs="Times New Roman"/>
        </w:rPr>
        <w:t xml:space="preserve"> section has the </w:t>
      </w:r>
      <w:r w:rsidR="00F8330A">
        <w:rPr>
          <w:rFonts w:ascii="Times New Roman" w:hAnsi="Times New Roman" w:cs="Times New Roman"/>
        </w:rPr>
        <w:t xml:space="preserve">link to the “Find It, Fix It” App, and a </w:t>
      </w:r>
      <w:r w:rsidR="00116AB0">
        <w:rPr>
          <w:rFonts w:ascii="Times New Roman" w:hAnsi="Times New Roman" w:cs="Times New Roman"/>
        </w:rPr>
        <w:t>contact list</w:t>
      </w:r>
      <w:r w:rsidR="00E76BC9">
        <w:rPr>
          <w:rFonts w:ascii="Times New Roman" w:hAnsi="Times New Roman" w:cs="Times New Roman"/>
        </w:rPr>
        <w:t xml:space="preserve"> </w:t>
      </w:r>
      <w:r w:rsidR="00116AB0">
        <w:rPr>
          <w:rFonts w:ascii="Times New Roman" w:hAnsi="Times New Roman" w:cs="Times New Roman"/>
        </w:rPr>
        <w:t>for reporting various issues.</w:t>
      </w:r>
      <w:r w:rsidR="00836330">
        <w:rPr>
          <w:rFonts w:ascii="Times New Roman" w:hAnsi="Times New Roman" w:cs="Times New Roman"/>
        </w:rPr>
        <w:t xml:space="preserve"> </w:t>
      </w:r>
      <w:r w:rsidR="00BB627F">
        <w:rPr>
          <w:rFonts w:ascii="Times New Roman" w:hAnsi="Times New Roman" w:cs="Times New Roman"/>
        </w:rPr>
        <w:t>I</w:t>
      </w:r>
      <w:r w:rsidR="00836330">
        <w:rPr>
          <w:rFonts w:ascii="Times New Roman" w:hAnsi="Times New Roman" w:cs="Times New Roman"/>
        </w:rPr>
        <w:t>n emergenc</w:t>
      </w:r>
      <w:r w:rsidR="00BB627F">
        <w:rPr>
          <w:rFonts w:ascii="Times New Roman" w:hAnsi="Times New Roman" w:cs="Times New Roman"/>
        </w:rPr>
        <w:t>y</w:t>
      </w:r>
      <w:r w:rsidR="005D79C0">
        <w:rPr>
          <w:rFonts w:ascii="Times New Roman" w:hAnsi="Times New Roman" w:cs="Times New Roman"/>
        </w:rPr>
        <w:t xml:space="preserve"> cases</w:t>
      </w:r>
      <w:r w:rsidR="00836330">
        <w:rPr>
          <w:rFonts w:ascii="Times New Roman" w:hAnsi="Times New Roman" w:cs="Times New Roman"/>
        </w:rPr>
        <w:t xml:space="preserve"> or to report an </w:t>
      </w:r>
      <w:r w:rsidR="00E765FC">
        <w:rPr>
          <w:rFonts w:ascii="Times New Roman" w:hAnsi="Times New Roman" w:cs="Times New Roman"/>
        </w:rPr>
        <w:t>in</w:t>
      </w:r>
      <w:r w:rsidR="00836330">
        <w:rPr>
          <w:rFonts w:ascii="Times New Roman" w:hAnsi="Times New Roman" w:cs="Times New Roman"/>
        </w:rPr>
        <w:t>-</w:t>
      </w:r>
      <w:r w:rsidR="00E765FC">
        <w:rPr>
          <w:rFonts w:ascii="Times New Roman" w:hAnsi="Times New Roman" w:cs="Times New Roman"/>
        </w:rPr>
        <w:t>progress</w:t>
      </w:r>
      <w:r w:rsidR="00836330">
        <w:rPr>
          <w:rFonts w:ascii="Times New Roman" w:hAnsi="Times New Roman" w:cs="Times New Roman"/>
        </w:rPr>
        <w:t xml:space="preserve"> situation, please call 911</w:t>
      </w:r>
      <w:r w:rsidR="003E4A17">
        <w:rPr>
          <w:rFonts w:ascii="Times New Roman" w:hAnsi="Times New Roman" w:cs="Times New Roman"/>
        </w:rPr>
        <w:t xml:space="preserve">. </w:t>
      </w:r>
      <w:r w:rsidR="00884944">
        <w:rPr>
          <w:rFonts w:ascii="Times New Roman" w:hAnsi="Times New Roman" w:cs="Times New Roman"/>
        </w:rPr>
        <w:t>Call the n</w:t>
      </w:r>
      <w:r w:rsidR="003E4A17">
        <w:rPr>
          <w:rFonts w:ascii="Times New Roman" w:hAnsi="Times New Roman" w:cs="Times New Roman"/>
        </w:rPr>
        <w:t xml:space="preserve">on-emergency </w:t>
      </w:r>
      <w:r w:rsidR="00884944">
        <w:rPr>
          <w:rFonts w:ascii="Times New Roman" w:hAnsi="Times New Roman" w:cs="Times New Roman"/>
        </w:rPr>
        <w:t>line</w:t>
      </w:r>
      <w:r w:rsidR="003E4A17">
        <w:rPr>
          <w:rFonts w:ascii="Times New Roman" w:hAnsi="Times New Roman" w:cs="Times New Roman"/>
        </w:rPr>
        <w:t xml:space="preserve"> </w:t>
      </w:r>
      <w:r w:rsidR="00D228B4">
        <w:rPr>
          <w:rFonts w:ascii="Times New Roman" w:hAnsi="Times New Roman" w:cs="Times New Roman"/>
        </w:rPr>
        <w:t>(206) 625-5011</w:t>
      </w:r>
      <w:r w:rsidR="00884944">
        <w:rPr>
          <w:rFonts w:ascii="Times New Roman" w:hAnsi="Times New Roman" w:cs="Times New Roman"/>
        </w:rPr>
        <w:t xml:space="preserve"> to report </w:t>
      </w:r>
      <w:r w:rsidR="004D160D">
        <w:rPr>
          <w:rFonts w:ascii="Times New Roman" w:hAnsi="Times New Roman" w:cs="Times New Roman"/>
        </w:rPr>
        <w:t>all other issues</w:t>
      </w:r>
      <w:r w:rsidR="00D228B4">
        <w:rPr>
          <w:rFonts w:ascii="Open Sans" w:hAnsi="Open Sans" w:cs="Open Sans"/>
          <w:color w:val="333333"/>
          <w:shd w:val="clear" w:color="auto" w:fill="FFFFFF"/>
        </w:rPr>
        <w:t>.</w:t>
      </w:r>
    </w:p>
    <w:p w14:paraId="5F40CF84" w14:textId="77777777" w:rsidR="005D79C0" w:rsidRDefault="005D79C0" w:rsidP="004F4DB4">
      <w:pPr>
        <w:rPr>
          <w:rFonts w:ascii="Times New Roman" w:hAnsi="Times New Roman" w:cs="Times New Roman"/>
        </w:rPr>
      </w:pPr>
    </w:p>
    <w:p w14:paraId="3593813B" w14:textId="766174A5" w:rsidR="00AF65DE" w:rsidRDefault="00AB3F48" w:rsidP="004F4D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Our guest speakers also shared that the Parks department has asked them to help with </w:t>
      </w:r>
      <w:r w:rsidR="00C357C7">
        <w:rPr>
          <w:rFonts w:ascii="Times New Roman" w:hAnsi="Times New Roman" w:cs="Times New Roman"/>
        </w:rPr>
        <w:t>an assessment based on the principles of crime prevention through environmental design (CPTED) for the future park</w:t>
      </w:r>
      <w:r w:rsidR="008E3E17">
        <w:rPr>
          <w:rFonts w:ascii="Times New Roman" w:hAnsi="Times New Roman" w:cs="Times New Roman"/>
        </w:rPr>
        <w:t xml:space="preserve">. We hope to be able to contribute to this process and </w:t>
      </w:r>
      <w:r w:rsidR="001924FB">
        <w:rPr>
          <w:rFonts w:ascii="Times New Roman" w:hAnsi="Times New Roman" w:cs="Times New Roman"/>
        </w:rPr>
        <w:t xml:space="preserve">work in partnership to enhance and maintain the safety </w:t>
      </w:r>
      <w:r w:rsidR="00D52E84">
        <w:rPr>
          <w:rFonts w:ascii="Times New Roman" w:hAnsi="Times New Roman" w:cs="Times New Roman"/>
        </w:rPr>
        <w:t xml:space="preserve">of </w:t>
      </w:r>
      <w:r w:rsidR="001924FB">
        <w:rPr>
          <w:rFonts w:ascii="Times New Roman" w:hAnsi="Times New Roman" w:cs="Times New Roman"/>
        </w:rPr>
        <w:t>our community.</w:t>
      </w:r>
    </w:p>
    <w:p w14:paraId="5FDBCA25" w14:textId="5DAB5C48" w:rsidR="00AF65DE" w:rsidRDefault="00AF65DE" w:rsidP="004F4DB4">
      <w:pPr>
        <w:rPr>
          <w:rFonts w:ascii="Times New Roman" w:hAnsi="Times New Roman" w:cs="Times New Roman"/>
        </w:rPr>
      </w:pPr>
    </w:p>
    <w:p w14:paraId="120017CA" w14:textId="77777777" w:rsidR="00235AFF" w:rsidRDefault="00235AFF" w:rsidP="004F4DB4">
      <w:pPr>
        <w:rPr>
          <w:rFonts w:ascii="Times New Roman" w:hAnsi="Times New Roman" w:cs="Times New Roman"/>
        </w:rPr>
      </w:pPr>
    </w:p>
    <w:p w14:paraId="64B209E0" w14:textId="77777777" w:rsidR="00235AFF" w:rsidRPr="00235AFF" w:rsidRDefault="00235AFF" w:rsidP="004F4DB4">
      <w:pPr>
        <w:rPr>
          <w:rFonts w:ascii="Times New Roman" w:hAnsi="Times New Roman" w:cs="Times New Roman"/>
          <w:b/>
          <w:bCs/>
        </w:rPr>
      </w:pPr>
      <w:r w:rsidRPr="00235AFF">
        <w:rPr>
          <w:rFonts w:ascii="Times New Roman" w:hAnsi="Times New Roman" w:cs="Times New Roman"/>
          <w:b/>
          <w:bCs/>
        </w:rPr>
        <w:t>Next Steps</w:t>
      </w:r>
    </w:p>
    <w:p w14:paraId="1B38867E" w14:textId="77777777" w:rsidR="00235AFF" w:rsidRDefault="00235AFF" w:rsidP="004F4DB4">
      <w:pPr>
        <w:rPr>
          <w:rFonts w:ascii="Times New Roman" w:hAnsi="Times New Roman" w:cs="Times New Roman"/>
        </w:rPr>
      </w:pPr>
    </w:p>
    <w:p w14:paraId="1EDB98C9" w14:textId="11B99EF3" w:rsidR="00272D95" w:rsidRDefault="00C36CEA" w:rsidP="00235AF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Stay vigilant and report issues</w:t>
      </w:r>
      <w:r w:rsidR="00AE59CE">
        <w:rPr>
          <w:rFonts w:ascii="Times New Roman" w:hAnsi="Times New Roman" w:cs="Times New Roman"/>
        </w:rPr>
        <w:t>.</w:t>
      </w:r>
    </w:p>
    <w:p w14:paraId="19139D88" w14:textId="69EB4929" w:rsidR="00AE59CE" w:rsidRDefault="00450A4C" w:rsidP="00235AF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Actively participate in the future park planning project by attending meetings and providing feedback.</w:t>
      </w:r>
    </w:p>
    <w:p w14:paraId="026288E8" w14:textId="7DAF1CEF" w:rsidR="00450A4C" w:rsidRDefault="00831AE7" w:rsidP="00235AF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Decide on signage for the neighborhood (see “Crime Watch Signs” doc</w:t>
      </w:r>
      <w:r w:rsidR="00A7431C">
        <w:rPr>
          <w:rFonts w:ascii="Times New Roman" w:hAnsi="Times New Roman" w:cs="Times New Roman"/>
        </w:rPr>
        <w:t>ument in resources section</w:t>
      </w:r>
      <w:r>
        <w:rPr>
          <w:rFonts w:ascii="Times New Roman" w:hAnsi="Times New Roman" w:cs="Times New Roman"/>
        </w:rPr>
        <w:t>)</w:t>
      </w:r>
      <w:r w:rsidR="00D030AF">
        <w:rPr>
          <w:rFonts w:ascii="Times New Roman" w:hAnsi="Times New Roman" w:cs="Times New Roman"/>
        </w:rPr>
        <w:t>.</w:t>
      </w:r>
    </w:p>
    <w:p w14:paraId="1CA39C34" w14:textId="3DA01240" w:rsidR="00AE71EB" w:rsidRDefault="00054BA4" w:rsidP="00235AF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HB Watch meetings will be held quarterly</w:t>
      </w:r>
      <w:r w:rsidR="00DC4183">
        <w:rPr>
          <w:rFonts w:ascii="Times New Roman" w:hAnsi="Times New Roman" w:cs="Times New Roman"/>
        </w:rPr>
        <w:t>.</w:t>
      </w:r>
      <w:r w:rsidR="002347AF">
        <w:rPr>
          <w:rFonts w:ascii="Times New Roman" w:hAnsi="Times New Roman" w:cs="Times New Roman"/>
        </w:rPr>
        <w:t xml:space="preserve"> Next meeting in March</w:t>
      </w:r>
      <w:r w:rsidR="00C67975">
        <w:rPr>
          <w:rFonts w:ascii="Times New Roman" w:hAnsi="Times New Roman" w:cs="Times New Roman"/>
        </w:rPr>
        <w:t>, date TBD.</w:t>
      </w:r>
    </w:p>
    <w:p w14:paraId="6767BB0D" w14:textId="3EB209F1" w:rsidR="00054BA4" w:rsidRDefault="00054BA4" w:rsidP="00235AF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HB Watch </w:t>
      </w:r>
      <w:r w:rsidR="0091240C">
        <w:rPr>
          <w:rFonts w:ascii="Times New Roman" w:hAnsi="Times New Roman" w:cs="Times New Roman"/>
        </w:rPr>
        <w:t xml:space="preserve">“Block Point Person” </w:t>
      </w:r>
      <w:r w:rsidR="00AB6356">
        <w:rPr>
          <w:rFonts w:ascii="Times New Roman" w:hAnsi="Times New Roman" w:cs="Times New Roman"/>
        </w:rPr>
        <w:t>voluntee</w:t>
      </w:r>
      <w:r w:rsidR="00E5700B">
        <w:rPr>
          <w:rFonts w:ascii="Times New Roman" w:hAnsi="Times New Roman" w:cs="Times New Roman"/>
        </w:rPr>
        <w:t>rs</w:t>
      </w:r>
      <w:r w:rsidR="006035C5">
        <w:rPr>
          <w:rFonts w:ascii="Times New Roman" w:hAnsi="Times New Roman" w:cs="Times New Roman"/>
        </w:rPr>
        <w:t xml:space="preserve"> (thank you for volunteering </w:t>
      </w:r>
      <w:r w:rsidR="006035C5" w:rsidRPr="006035C5">
        <w:rPr>
          <w:rFonts w:ascii="Times New Roman" w:hAnsi="Times New Roman" w:cs="Times New Roman"/>
        </w:rPr>
        <w:sym w:font="Wingdings" w:char="F04A"/>
      </w:r>
      <w:r w:rsidR="006035C5">
        <w:rPr>
          <w:rFonts w:ascii="Times New Roman" w:hAnsi="Times New Roman" w:cs="Times New Roman"/>
        </w:rPr>
        <w:t>)</w:t>
      </w:r>
      <w:r w:rsidR="0091240C">
        <w:rPr>
          <w:rFonts w:ascii="Times New Roman" w:hAnsi="Times New Roman" w:cs="Times New Roman"/>
        </w:rPr>
        <w:t xml:space="preserve"> will be </w:t>
      </w:r>
      <w:r w:rsidR="00DC4183">
        <w:rPr>
          <w:rFonts w:ascii="Times New Roman" w:hAnsi="Times New Roman" w:cs="Times New Roman"/>
        </w:rPr>
        <w:t>meeting soon</w:t>
      </w:r>
      <w:r w:rsidR="00D030AF">
        <w:rPr>
          <w:rFonts w:ascii="Times New Roman" w:hAnsi="Times New Roman" w:cs="Times New Roman"/>
        </w:rPr>
        <w:t xml:space="preserve"> to plan</w:t>
      </w:r>
      <w:r w:rsidR="00E4146A">
        <w:rPr>
          <w:rFonts w:ascii="Times New Roman" w:hAnsi="Times New Roman" w:cs="Times New Roman"/>
        </w:rPr>
        <w:t xml:space="preserve"> future actions,</w:t>
      </w:r>
      <w:r w:rsidR="00D030AF">
        <w:rPr>
          <w:rFonts w:ascii="Times New Roman" w:hAnsi="Times New Roman" w:cs="Times New Roman"/>
        </w:rPr>
        <w:t xml:space="preserve"> session offerings</w:t>
      </w:r>
      <w:r w:rsidR="00E4146A">
        <w:rPr>
          <w:rFonts w:ascii="Times New Roman" w:hAnsi="Times New Roman" w:cs="Times New Roman"/>
        </w:rPr>
        <w:t>,</w:t>
      </w:r>
      <w:r w:rsidR="00D030AF">
        <w:rPr>
          <w:rFonts w:ascii="Times New Roman" w:hAnsi="Times New Roman" w:cs="Times New Roman"/>
        </w:rPr>
        <w:t xml:space="preserve"> and</w:t>
      </w:r>
      <w:r w:rsidR="00E4146A">
        <w:rPr>
          <w:rFonts w:ascii="Times New Roman" w:hAnsi="Times New Roman" w:cs="Times New Roman"/>
        </w:rPr>
        <w:t xml:space="preserve"> trainings</w:t>
      </w:r>
      <w:r w:rsidR="00DC4183">
        <w:rPr>
          <w:rFonts w:ascii="Times New Roman" w:hAnsi="Times New Roman" w:cs="Times New Roman"/>
        </w:rPr>
        <w:t>.</w:t>
      </w:r>
    </w:p>
    <w:p w14:paraId="186D8C55" w14:textId="7A5A7E26" w:rsidR="00E4146A" w:rsidRPr="00235AFF" w:rsidRDefault="00E4146A" w:rsidP="00235AF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email </w:t>
      </w:r>
      <w:r w:rsidR="00622CAD">
        <w:rPr>
          <w:rFonts w:ascii="Times New Roman" w:hAnsi="Times New Roman" w:cs="Times New Roman"/>
        </w:rPr>
        <w:t xml:space="preserve">your suggestions, questions, </w:t>
      </w:r>
      <w:r w:rsidR="00624620">
        <w:rPr>
          <w:rFonts w:ascii="Times New Roman" w:hAnsi="Times New Roman" w:cs="Times New Roman"/>
        </w:rPr>
        <w:t>and</w:t>
      </w:r>
      <w:r w:rsidR="00622CAD">
        <w:rPr>
          <w:rFonts w:ascii="Times New Roman" w:hAnsi="Times New Roman" w:cs="Times New Roman"/>
        </w:rPr>
        <w:t xml:space="preserve"> </w:t>
      </w:r>
      <w:r w:rsidR="00F9621B">
        <w:rPr>
          <w:rFonts w:ascii="Times New Roman" w:hAnsi="Times New Roman" w:cs="Times New Roman"/>
        </w:rPr>
        <w:t>concerns.</w:t>
      </w:r>
    </w:p>
    <w:tbl>
      <w:tblPr>
        <w:tblStyle w:val="TableGrid"/>
        <w:tblpPr w:leftFromText="180" w:rightFromText="180" w:vertAnchor="text" w:horzAnchor="margin" w:tblpY="453"/>
        <w:tblW w:w="0" w:type="auto"/>
        <w:tblLook w:val="04A0" w:firstRow="1" w:lastRow="0" w:firstColumn="1" w:lastColumn="0" w:noHBand="0" w:noVBand="1"/>
      </w:tblPr>
      <w:tblGrid>
        <w:gridCol w:w="4520"/>
        <w:gridCol w:w="4830"/>
      </w:tblGrid>
      <w:tr w:rsidR="000B7054" w14:paraId="06D9FAEF" w14:textId="77777777" w:rsidTr="000B7054">
        <w:trPr>
          <w:trHeight w:val="5444"/>
        </w:trPr>
        <w:tc>
          <w:tcPr>
            <w:tcW w:w="4520" w:type="dxa"/>
          </w:tcPr>
          <w:p w14:paraId="0E7F1795" w14:textId="77777777" w:rsidR="000B7054" w:rsidRDefault="000B7054" w:rsidP="000B7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37C6548" wp14:editId="06467FC8">
                  <wp:extent cx="2733040" cy="3422015"/>
                  <wp:effectExtent l="0" t="0" r="0" b="0"/>
                  <wp:docPr id="2" name="Picture 2" descr="Diagram, ma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iagram, map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7869" cy="3515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0" w:type="dxa"/>
          </w:tcPr>
          <w:p w14:paraId="3CB85677" w14:textId="77777777" w:rsidR="000B7054" w:rsidRDefault="000B7054" w:rsidP="000B7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9A0E29D" wp14:editId="0C227B67">
                  <wp:extent cx="2905260" cy="3430905"/>
                  <wp:effectExtent l="0" t="0" r="3175" b="0"/>
                  <wp:docPr id="3" name="Picture 3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Diagram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6782" cy="3515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D8B2D7" w14:textId="526D26C6" w:rsidR="00330C27" w:rsidRPr="0082078C" w:rsidRDefault="00330C27" w:rsidP="0082078C">
      <w:pPr>
        <w:rPr>
          <w:rFonts w:ascii="Times New Roman" w:hAnsi="Times New Roman" w:cs="Times New Roman"/>
        </w:rPr>
      </w:pPr>
    </w:p>
    <w:sectPr w:rsidR="00330C27" w:rsidRPr="00820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C541D"/>
    <w:multiLevelType w:val="hybridMultilevel"/>
    <w:tmpl w:val="41302708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45B03DD6"/>
    <w:multiLevelType w:val="hybridMultilevel"/>
    <w:tmpl w:val="79D2D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83C45"/>
    <w:multiLevelType w:val="hybridMultilevel"/>
    <w:tmpl w:val="E3528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830210">
    <w:abstractNumId w:val="2"/>
  </w:num>
  <w:num w:numId="2" w16cid:durableId="1514613543">
    <w:abstractNumId w:val="1"/>
  </w:num>
  <w:num w:numId="3" w16cid:durableId="1195382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46"/>
    <w:rsid w:val="00054BA4"/>
    <w:rsid w:val="00055E54"/>
    <w:rsid w:val="00076694"/>
    <w:rsid w:val="0008615B"/>
    <w:rsid w:val="000A12D4"/>
    <w:rsid w:val="000A44BE"/>
    <w:rsid w:val="000B7054"/>
    <w:rsid w:val="000C187D"/>
    <w:rsid w:val="000E226D"/>
    <w:rsid w:val="000F2251"/>
    <w:rsid w:val="00116AB0"/>
    <w:rsid w:val="00134443"/>
    <w:rsid w:val="00137CBB"/>
    <w:rsid w:val="00153516"/>
    <w:rsid w:val="00154F54"/>
    <w:rsid w:val="001553CF"/>
    <w:rsid w:val="001924FB"/>
    <w:rsid w:val="001A746B"/>
    <w:rsid w:val="001B6DD8"/>
    <w:rsid w:val="001C67DF"/>
    <w:rsid w:val="001E0126"/>
    <w:rsid w:val="001F388F"/>
    <w:rsid w:val="001F504E"/>
    <w:rsid w:val="001F6824"/>
    <w:rsid w:val="002053E8"/>
    <w:rsid w:val="00213C62"/>
    <w:rsid w:val="00221C9D"/>
    <w:rsid w:val="00226859"/>
    <w:rsid w:val="0023145E"/>
    <w:rsid w:val="0023209B"/>
    <w:rsid w:val="002347AF"/>
    <w:rsid w:val="00235AFF"/>
    <w:rsid w:val="00272D95"/>
    <w:rsid w:val="00276AF9"/>
    <w:rsid w:val="00276B0E"/>
    <w:rsid w:val="00285363"/>
    <w:rsid w:val="002A1EB0"/>
    <w:rsid w:val="002A4541"/>
    <w:rsid w:val="002C05CB"/>
    <w:rsid w:val="002C2DED"/>
    <w:rsid w:val="00330C27"/>
    <w:rsid w:val="003723D9"/>
    <w:rsid w:val="00386662"/>
    <w:rsid w:val="003951EB"/>
    <w:rsid w:val="003B2377"/>
    <w:rsid w:val="003C732A"/>
    <w:rsid w:val="003E4A17"/>
    <w:rsid w:val="00434983"/>
    <w:rsid w:val="0043531C"/>
    <w:rsid w:val="00450A4C"/>
    <w:rsid w:val="00464C23"/>
    <w:rsid w:val="004779A0"/>
    <w:rsid w:val="004C1B7D"/>
    <w:rsid w:val="004D160D"/>
    <w:rsid w:val="004D60E9"/>
    <w:rsid w:val="004E3C6A"/>
    <w:rsid w:val="004F2547"/>
    <w:rsid w:val="004F4DB4"/>
    <w:rsid w:val="004F544A"/>
    <w:rsid w:val="00504F49"/>
    <w:rsid w:val="00522EF3"/>
    <w:rsid w:val="00542E65"/>
    <w:rsid w:val="005443FD"/>
    <w:rsid w:val="0055579F"/>
    <w:rsid w:val="00590A49"/>
    <w:rsid w:val="00590BC4"/>
    <w:rsid w:val="005B5EDA"/>
    <w:rsid w:val="005D2CEC"/>
    <w:rsid w:val="005D79C0"/>
    <w:rsid w:val="005E2819"/>
    <w:rsid w:val="006035C5"/>
    <w:rsid w:val="00622CAD"/>
    <w:rsid w:val="00623E50"/>
    <w:rsid w:val="00624620"/>
    <w:rsid w:val="006320B9"/>
    <w:rsid w:val="00634544"/>
    <w:rsid w:val="00676633"/>
    <w:rsid w:val="006A1026"/>
    <w:rsid w:val="006D26CA"/>
    <w:rsid w:val="006D50D6"/>
    <w:rsid w:val="006D6986"/>
    <w:rsid w:val="00701362"/>
    <w:rsid w:val="00707D09"/>
    <w:rsid w:val="00720257"/>
    <w:rsid w:val="00721E0F"/>
    <w:rsid w:val="00797617"/>
    <w:rsid w:val="007C7E2C"/>
    <w:rsid w:val="0080083B"/>
    <w:rsid w:val="00804795"/>
    <w:rsid w:val="0082078C"/>
    <w:rsid w:val="00831AE7"/>
    <w:rsid w:val="008362A9"/>
    <w:rsid w:val="00836330"/>
    <w:rsid w:val="00845263"/>
    <w:rsid w:val="00860D83"/>
    <w:rsid w:val="008660F7"/>
    <w:rsid w:val="00870579"/>
    <w:rsid w:val="00883659"/>
    <w:rsid w:val="00884944"/>
    <w:rsid w:val="008977A5"/>
    <w:rsid w:val="008A371B"/>
    <w:rsid w:val="008E3E17"/>
    <w:rsid w:val="008F5402"/>
    <w:rsid w:val="0091240C"/>
    <w:rsid w:val="009316E8"/>
    <w:rsid w:val="00933A14"/>
    <w:rsid w:val="00935880"/>
    <w:rsid w:val="0094729D"/>
    <w:rsid w:val="00980473"/>
    <w:rsid w:val="00981633"/>
    <w:rsid w:val="00991447"/>
    <w:rsid w:val="00991B86"/>
    <w:rsid w:val="00992798"/>
    <w:rsid w:val="009D0EE8"/>
    <w:rsid w:val="009F7EE4"/>
    <w:rsid w:val="00A0754B"/>
    <w:rsid w:val="00A530E2"/>
    <w:rsid w:val="00A7431C"/>
    <w:rsid w:val="00A810B9"/>
    <w:rsid w:val="00AB3F48"/>
    <w:rsid w:val="00AB6356"/>
    <w:rsid w:val="00AC784D"/>
    <w:rsid w:val="00AD22D7"/>
    <w:rsid w:val="00AD6DFE"/>
    <w:rsid w:val="00AE59CE"/>
    <w:rsid w:val="00AE71EB"/>
    <w:rsid w:val="00AF65DE"/>
    <w:rsid w:val="00B006AA"/>
    <w:rsid w:val="00B03BFF"/>
    <w:rsid w:val="00B2533A"/>
    <w:rsid w:val="00B41FF8"/>
    <w:rsid w:val="00B4462A"/>
    <w:rsid w:val="00B45A43"/>
    <w:rsid w:val="00B53146"/>
    <w:rsid w:val="00B5637D"/>
    <w:rsid w:val="00B61800"/>
    <w:rsid w:val="00B65D33"/>
    <w:rsid w:val="00BB102F"/>
    <w:rsid w:val="00BB3631"/>
    <w:rsid w:val="00BB627F"/>
    <w:rsid w:val="00BD6733"/>
    <w:rsid w:val="00BF1C0F"/>
    <w:rsid w:val="00C357C7"/>
    <w:rsid w:val="00C36CEA"/>
    <w:rsid w:val="00C37A00"/>
    <w:rsid w:val="00C37E76"/>
    <w:rsid w:val="00C4156E"/>
    <w:rsid w:val="00C4637A"/>
    <w:rsid w:val="00C54313"/>
    <w:rsid w:val="00C6435B"/>
    <w:rsid w:val="00C67975"/>
    <w:rsid w:val="00CB0DAD"/>
    <w:rsid w:val="00D030AF"/>
    <w:rsid w:val="00D22787"/>
    <w:rsid w:val="00D228B4"/>
    <w:rsid w:val="00D33D89"/>
    <w:rsid w:val="00D3613E"/>
    <w:rsid w:val="00D52E84"/>
    <w:rsid w:val="00D815F8"/>
    <w:rsid w:val="00D90FAE"/>
    <w:rsid w:val="00DB790D"/>
    <w:rsid w:val="00DC4183"/>
    <w:rsid w:val="00DD039E"/>
    <w:rsid w:val="00DD0CF8"/>
    <w:rsid w:val="00DD60A4"/>
    <w:rsid w:val="00E14D7B"/>
    <w:rsid w:val="00E4146A"/>
    <w:rsid w:val="00E563B5"/>
    <w:rsid w:val="00E5700B"/>
    <w:rsid w:val="00E765FC"/>
    <w:rsid w:val="00E76BC9"/>
    <w:rsid w:val="00E87A7F"/>
    <w:rsid w:val="00EA4481"/>
    <w:rsid w:val="00EA6365"/>
    <w:rsid w:val="00EC1903"/>
    <w:rsid w:val="00EE252D"/>
    <w:rsid w:val="00EF6D0A"/>
    <w:rsid w:val="00F343C2"/>
    <w:rsid w:val="00F40073"/>
    <w:rsid w:val="00F8330A"/>
    <w:rsid w:val="00F9621B"/>
    <w:rsid w:val="00FA32D1"/>
    <w:rsid w:val="00FC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BEAED2"/>
  <w15:chartTrackingRefBased/>
  <w15:docId w15:val="{3D451932-4DB8-3748-918B-DDBF82E6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659"/>
    <w:pPr>
      <w:ind w:left="720"/>
      <w:contextualSpacing/>
    </w:pPr>
  </w:style>
  <w:style w:type="table" w:styleId="TableGrid">
    <w:name w:val="Table Grid"/>
    <w:basedOn w:val="TableNormal"/>
    <w:uiPriority w:val="39"/>
    <w:rsid w:val="005B5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Paris</dc:creator>
  <cp:keywords/>
  <dc:description/>
  <cp:lastModifiedBy>Monica Paris</cp:lastModifiedBy>
  <cp:revision>2</cp:revision>
  <dcterms:created xsi:type="dcterms:W3CDTF">2022-12-20T01:41:00Z</dcterms:created>
  <dcterms:modified xsi:type="dcterms:W3CDTF">2022-12-20T01:41:00Z</dcterms:modified>
</cp:coreProperties>
</file>