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14CE9" w14:textId="77777777" w:rsidR="00906FA5" w:rsidRDefault="00294684">
      <w:bookmarkStart w:id="0" w:name="_Hlk62027188"/>
      <w:bookmarkEnd w:id="0"/>
      <w:r>
        <w:rPr>
          <w:noProof/>
          <w:lang w:eastAsia="en-US"/>
        </w:rPr>
        <mc:AlternateContent>
          <mc:Choice Requires="wps">
            <w:drawing>
              <wp:anchor distT="0" distB="0" distL="457200" distR="457200" simplePos="0" relativeHeight="251701248" behindDoc="0" locked="0" layoutInCell="1" allowOverlap="1" wp14:anchorId="61C9DFC7" wp14:editId="26298128">
                <wp:simplePos x="0" y="0"/>
                <wp:positionH relativeFrom="margin">
                  <wp:posOffset>-400050</wp:posOffset>
                </wp:positionH>
                <wp:positionV relativeFrom="margin">
                  <wp:posOffset>295275</wp:posOffset>
                </wp:positionV>
                <wp:extent cx="7200900" cy="1057275"/>
                <wp:effectExtent l="19050" t="1905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057275"/>
                        </a:xfrm>
                        <a:prstGeom prst="rect">
                          <a:avLst/>
                        </a:prstGeom>
                        <a:solidFill>
                          <a:schemeClr val="bg1"/>
                        </a:solidFill>
                        <a:ln w="44450" cmpd="thinThick">
                          <a:solidFill>
                            <a:schemeClr val="tx1"/>
                          </a:solidFill>
                          <a:miter lim="800000"/>
                        </a:ln>
                      </wps:spPr>
                      <wps:txbx>
                        <w:txbxContent>
                          <w:p w14:paraId="6EEB3265" w14:textId="77777777" w:rsidR="00034B78" w:rsidRPr="009E1967" w:rsidRDefault="00034B78"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Content>
                                <w:r w:rsidRPr="009E1967">
                                  <w:rPr>
                                    <w:rStyle w:val="TitleChar"/>
                                    <w:rFonts w:ascii="Bookman Old Style" w:hAnsi="Bookman Old Style"/>
                                    <w:color w:val="000000" w:themeColor="text1"/>
                                    <w:sz w:val="48"/>
                                  </w:rPr>
                                  <w:t>Brown County Historical Society Newsletter</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31.5pt;margin-top:23.25pt;width:567pt;height:83.2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" fillcolor="white [3212]" strokecolor="black [3213]" strokeweight="3.5pt">
                <v:stroke linestyle="thinThick"/>
                <v:path arrowok="t"/>
                <o:lock v:ext="edit" grouping="t"/>
                <v:textbox inset="21.6pt,7.2pt,21.6pt,7.2pt">
                  <w:txbxContent>
                    <w:p w14:paraId="6EEB3265" w14:textId="77777777" w:rsidR="00034B78" w:rsidRPr="009E1967" w:rsidRDefault="00034B78"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Content>
                          <w:r w:rsidRPr="009E1967">
                            <w:rPr>
                              <w:rStyle w:val="TitleChar"/>
                              <w:rFonts w:ascii="Bookman Old Style" w:hAnsi="Bookman Old Style"/>
                              <w:color w:val="000000" w:themeColor="text1"/>
                              <w:sz w:val="48"/>
                            </w:rPr>
                            <w:t>Brown County Historical Society Newsletter</w:t>
                          </w:r>
                        </w:sdtContent>
                      </w:sdt>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034B78" w14:paraId="73AB5C93" w14:textId="77777777">
                              <w:trPr>
                                <w:trHeight w:val="288"/>
                              </w:trPr>
                              <w:tc>
                                <w:tcPr>
                                  <w:tcW w:w="3460" w:type="dxa"/>
                                  <w:vAlign w:val="center"/>
                                </w:tcPr>
                                <w:p w14:paraId="3B4282C4" w14:textId="77777777" w:rsidR="00034B78" w:rsidRDefault="00034B78">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Content>
                                      <w:r>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1-04-02T00:00:00Z">
                                      <w:dateFormat w:val="M/d/yyyy"/>
                                      <w:lid w:val="en-US"/>
                                      <w:storeMappedDataAs w:val="dateTime"/>
                                      <w:calendar w:val="gregorian"/>
                                    </w:date>
                                  </w:sdtPr>
                                  <w:sdtContent>
                                    <w:p w14:paraId="019F7A8A" w14:textId="6ACE4EE4" w:rsidR="00034B78" w:rsidRDefault="00034B78" w:rsidP="00842EAA">
                                      <w:pPr>
                                        <w:spacing w:after="0" w:line="240" w:lineRule="auto"/>
                                        <w:jc w:val="center"/>
                                        <w:rPr>
                                          <w:b/>
                                          <w:bCs/>
                                        </w:rPr>
                                      </w:pPr>
                                      <w:r>
                                        <w:rPr>
                                          <w:b/>
                                          <w:bCs/>
                                        </w:rPr>
                                        <w:t>4/2/2021</w:t>
                                      </w:r>
                                    </w:p>
                                  </w:sdtContent>
                                </w:sdt>
                              </w:tc>
                              <w:tc>
                                <w:tcPr>
                                  <w:tcW w:w="3391" w:type="dxa"/>
                                </w:tcPr>
                                <w:sdt>
                                  <w:sdtPr>
                                    <w:alias w:val="Volume"/>
                                    <w:tag w:val="Volume"/>
                                    <w:id w:val="-1293903584"/>
                                    <w:dataBinding w:xpath="/Newsletter/Volume" w:storeItemID="{0392F253-333C-4A53-9243-D24BE37970BC}"/>
                                    <w:text/>
                                  </w:sdtPr>
                                  <w:sdtContent>
                                    <w:p w14:paraId="5E2CB1BC" w14:textId="68D956FA" w:rsidR="00034B78" w:rsidRDefault="00034B78" w:rsidP="00E52A16">
                                      <w:pPr>
                                        <w:spacing w:after="0" w:line="240" w:lineRule="auto"/>
                                        <w:jc w:val="center"/>
                                      </w:pPr>
                                      <w:r>
                                        <w:t>Issue #2 for 2021</w:t>
                                      </w:r>
                                    </w:p>
                                  </w:sdtContent>
                                </w:sdt>
                              </w:tc>
                            </w:tr>
                          </w:tbl>
                          <w:p w14:paraId="100B728F" w14:textId="77777777" w:rsidR="00034B78" w:rsidRDefault="00034B78">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034B78" w14:paraId="73AB5C93" w14:textId="77777777">
                        <w:trPr>
                          <w:trHeight w:val="288"/>
                        </w:trPr>
                        <w:tc>
                          <w:tcPr>
                            <w:tcW w:w="3460" w:type="dxa"/>
                            <w:vAlign w:val="center"/>
                          </w:tcPr>
                          <w:p w14:paraId="3B4282C4" w14:textId="77777777" w:rsidR="00034B78" w:rsidRDefault="00034B78">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Content>
                                <w:r>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1-04-02T00:00:00Z">
                                <w:dateFormat w:val="M/d/yyyy"/>
                                <w:lid w:val="en-US"/>
                                <w:storeMappedDataAs w:val="dateTime"/>
                                <w:calendar w:val="gregorian"/>
                              </w:date>
                            </w:sdtPr>
                            <w:sdtContent>
                              <w:p w14:paraId="019F7A8A" w14:textId="6ACE4EE4" w:rsidR="00034B78" w:rsidRDefault="00034B78" w:rsidP="00842EAA">
                                <w:pPr>
                                  <w:spacing w:after="0" w:line="240" w:lineRule="auto"/>
                                  <w:jc w:val="center"/>
                                  <w:rPr>
                                    <w:b/>
                                    <w:bCs/>
                                  </w:rPr>
                                </w:pPr>
                                <w:r>
                                  <w:rPr>
                                    <w:b/>
                                    <w:bCs/>
                                  </w:rPr>
                                  <w:t>4/2/2021</w:t>
                                </w:r>
                              </w:p>
                            </w:sdtContent>
                          </w:sdt>
                        </w:tc>
                        <w:tc>
                          <w:tcPr>
                            <w:tcW w:w="3391" w:type="dxa"/>
                          </w:tcPr>
                          <w:sdt>
                            <w:sdtPr>
                              <w:alias w:val="Volume"/>
                              <w:tag w:val="Volume"/>
                              <w:id w:val="-1293903584"/>
                              <w:dataBinding w:xpath="/Newsletter/Volume" w:storeItemID="{0392F253-333C-4A53-9243-D24BE37970BC}"/>
                              <w:text/>
                            </w:sdtPr>
                            <w:sdtContent>
                              <w:p w14:paraId="5E2CB1BC" w14:textId="68D956FA" w:rsidR="00034B78" w:rsidRDefault="00034B78" w:rsidP="00E52A16">
                                <w:pPr>
                                  <w:spacing w:after="0" w:line="240" w:lineRule="auto"/>
                                  <w:jc w:val="center"/>
                                </w:pPr>
                                <w:r>
                                  <w:t>Issue #2 for 2021</w:t>
                                </w:r>
                              </w:p>
                            </w:sdtContent>
                          </w:sdt>
                        </w:tc>
                      </w:tr>
                    </w:tbl>
                    <w:p w14:paraId="100B728F" w14:textId="77777777" w:rsidR="00034B78" w:rsidRDefault="00034B78">
                      <w:pPr>
                        <w:jc w:val="center"/>
                      </w:pPr>
                    </w:p>
                  </w:txbxContent>
                </v:textbox>
                <w10:wrap type="topAndBottom" anchorx="margin" anchory="margin"/>
              </v:rect>
            </w:pict>
          </mc:Fallback>
        </mc:AlternateContent>
      </w:r>
    </w:p>
    <w:p w14:paraId="0CD9D02F" w14:textId="77777777" w:rsidR="0039404B" w:rsidRDefault="0039404B" w:rsidP="00E5482E">
      <w:pPr>
        <w:pStyle w:val="Heading1"/>
        <w:rPr>
          <w:rFonts w:ascii="Bookman Old Style" w:hAnsi="Bookman Old Style"/>
          <w:b/>
          <w:sz w:val="24"/>
          <w:szCs w:val="24"/>
        </w:rPr>
      </w:pPr>
    </w:p>
    <w:p w14:paraId="1B1543B8" w14:textId="77777777" w:rsidR="00E52DF9" w:rsidRDefault="00E52DF9" w:rsidP="00E5482E">
      <w:pPr>
        <w:pStyle w:val="Heading1"/>
        <w:rPr>
          <w:rFonts w:ascii="Bookman Old Style" w:hAnsi="Bookman Old Style"/>
          <w:b/>
          <w:sz w:val="24"/>
          <w:szCs w:val="24"/>
        </w:rPr>
      </w:pPr>
    </w:p>
    <w:p w14:paraId="082763BB" w14:textId="567A6809" w:rsidR="0002030E" w:rsidRDefault="009B73DF" w:rsidP="00E5482E">
      <w:pPr>
        <w:pStyle w:val="Heading1"/>
        <w:rPr>
          <w:rFonts w:ascii="Bookman Old Style" w:hAnsi="Bookman Old Style"/>
          <w:b/>
          <w:sz w:val="24"/>
          <w:szCs w:val="24"/>
        </w:rPr>
      </w:pPr>
      <w:r>
        <w:rPr>
          <w:rFonts w:ascii="Bookman Old Style" w:hAnsi="Bookman Old Style"/>
          <w:b/>
          <w:sz w:val="24"/>
          <w:szCs w:val="24"/>
        </w:rPr>
        <w:t>Monuments</w:t>
      </w:r>
    </w:p>
    <w:p w14:paraId="74A76F6E" w14:textId="77777777" w:rsidR="007B155D" w:rsidRDefault="007B155D" w:rsidP="00E52DF9">
      <w:pPr>
        <w:spacing w:after="0" w:line="240" w:lineRule="auto"/>
        <w:jc w:val="left"/>
        <w:rPr>
          <w:rFonts w:ascii="Bookman Old Style" w:eastAsia="Times New Roman" w:hAnsi="Bookman Old Style" w:cs="Times New Roman"/>
          <w:sz w:val="24"/>
          <w:szCs w:val="24"/>
        </w:rPr>
      </w:pPr>
    </w:p>
    <w:p w14:paraId="37F9158F" w14:textId="77777777" w:rsidR="00E52DF9" w:rsidRDefault="009B73DF"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Monuments have recently been the impact of a great deal of controversy in the news. For this</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individual monuments serve as a visual for a story or </w:t>
      </w:r>
      <w:r w:rsidR="00EE43C4">
        <w:rPr>
          <w:rFonts w:ascii="Bookman Old Style" w:eastAsia="Times New Roman" w:hAnsi="Bookman Old Style" w:cs="Times New Roman"/>
          <w:sz w:val="24"/>
          <w:szCs w:val="24"/>
        </w:rPr>
        <w:t xml:space="preserve">particular </w:t>
      </w:r>
      <w:r>
        <w:rPr>
          <w:rFonts w:ascii="Bookman Old Style" w:eastAsia="Times New Roman" w:hAnsi="Bookman Old Style" w:cs="Times New Roman"/>
          <w:sz w:val="24"/>
          <w:szCs w:val="24"/>
        </w:rPr>
        <w:t>point in history. Therefore</w:t>
      </w:r>
      <w:r w:rsidR="00E52DF9">
        <w:rPr>
          <w:rFonts w:ascii="Bookman Old Style" w:eastAsia="Times New Roman" w:hAnsi="Bookman Old Style" w:cs="Times New Roman"/>
          <w:sz w:val="24"/>
          <w:szCs w:val="24"/>
        </w:rPr>
        <w:t>, even if history is not ours, it should be preserved, treasured, honored,</w:t>
      </w:r>
      <w:r>
        <w:rPr>
          <w:rFonts w:ascii="Bookman Old Style" w:eastAsia="Times New Roman" w:hAnsi="Bookman Old Style" w:cs="Times New Roman"/>
          <w:sz w:val="24"/>
          <w:szCs w:val="24"/>
        </w:rPr>
        <w:t xml:space="preserve"> and revered. All history </w:t>
      </w:r>
      <w:r w:rsidR="00E52DF9">
        <w:rPr>
          <w:rFonts w:ascii="Bookman Old Style" w:eastAsia="Times New Roman" w:hAnsi="Bookman Old Style" w:cs="Times New Roman"/>
          <w:sz w:val="24"/>
          <w:szCs w:val="24"/>
        </w:rPr>
        <w:t>plays</w:t>
      </w:r>
      <w:r>
        <w:rPr>
          <w:rFonts w:ascii="Bookman Old Style" w:eastAsia="Times New Roman" w:hAnsi="Bookman Old Style" w:cs="Times New Roman"/>
          <w:sz w:val="24"/>
          <w:szCs w:val="24"/>
        </w:rPr>
        <w:t xml:space="preserve"> a</w:t>
      </w:r>
      <w:r w:rsidR="00E52DF9">
        <w:rPr>
          <w:rFonts w:ascii="Bookman Old Style" w:eastAsia="Times New Roman" w:hAnsi="Bookman Old Style" w:cs="Times New Roman"/>
          <w:sz w:val="24"/>
          <w:szCs w:val="24"/>
        </w:rPr>
        <w:t xml:space="preserve"> vital role in our present, past, and </w:t>
      </w:r>
      <w:r>
        <w:rPr>
          <w:rFonts w:ascii="Bookman Old Style" w:eastAsia="Times New Roman" w:hAnsi="Bookman Old Style" w:cs="Times New Roman"/>
          <w:sz w:val="24"/>
          <w:szCs w:val="24"/>
        </w:rPr>
        <w:t xml:space="preserve">future. </w:t>
      </w:r>
    </w:p>
    <w:p w14:paraId="10C24D78" w14:textId="77777777" w:rsidR="00E52DF9" w:rsidRDefault="00E52DF9" w:rsidP="00E52DF9">
      <w:pPr>
        <w:spacing w:after="0" w:line="240" w:lineRule="auto"/>
        <w:jc w:val="left"/>
        <w:rPr>
          <w:rFonts w:ascii="Bookman Old Style" w:eastAsia="Times New Roman" w:hAnsi="Bookman Old Style" w:cs="Times New Roman"/>
          <w:sz w:val="24"/>
          <w:szCs w:val="24"/>
        </w:rPr>
      </w:pPr>
    </w:p>
    <w:p w14:paraId="3FD48E78" w14:textId="0E4CA99A" w:rsidR="007418FA" w:rsidRDefault="009B73DF"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w:t>
      </w:r>
      <w:r w:rsidR="00E52DF9">
        <w:rPr>
          <w:rFonts w:ascii="Bookman Old Style" w:eastAsia="Times New Roman" w:hAnsi="Bookman Old Style" w:cs="Times New Roman"/>
          <w:sz w:val="24"/>
          <w:szCs w:val="24"/>
        </w:rPr>
        <w:t xml:space="preserve">he </w:t>
      </w:r>
      <w:r>
        <w:rPr>
          <w:rFonts w:ascii="Bookman Old Style" w:eastAsia="Times New Roman" w:hAnsi="Bookman Old Style" w:cs="Times New Roman"/>
          <w:sz w:val="24"/>
          <w:szCs w:val="24"/>
        </w:rPr>
        <w:t>treasures</w:t>
      </w:r>
      <w:r w:rsidR="00034B78">
        <w:rPr>
          <w:rFonts w:ascii="Bookman Old Style" w:eastAsia="Times New Roman" w:hAnsi="Bookman Old Style" w:cs="Times New Roman"/>
          <w:sz w:val="24"/>
          <w:szCs w:val="24"/>
        </w:rPr>
        <w:t xml:space="preserve"> shared in this </w:t>
      </w:r>
      <w:r w:rsidR="00E52DF9">
        <w:rPr>
          <w:rFonts w:ascii="Bookman Old Style" w:eastAsia="Times New Roman" w:hAnsi="Bookman Old Style" w:cs="Times New Roman"/>
          <w:sz w:val="24"/>
          <w:szCs w:val="24"/>
        </w:rPr>
        <w:t>newsletter</w:t>
      </w:r>
      <w:r>
        <w:rPr>
          <w:rFonts w:ascii="Bookman Old Style" w:eastAsia="Times New Roman" w:hAnsi="Bookman Old Style" w:cs="Times New Roman"/>
          <w:sz w:val="24"/>
          <w:szCs w:val="24"/>
        </w:rPr>
        <w:t xml:space="preserve"> are from a WWII soldier</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s history of his service. These images were shared with us by a descendant. These images demonstrate that even during a war, a soldier took the time and presence to find beauty in a horrible situation. T</w:t>
      </w:r>
      <w:r w:rsidR="00E52DF9">
        <w:rPr>
          <w:rFonts w:ascii="Bookman Old Style" w:eastAsia="Times New Roman" w:hAnsi="Bookman Old Style" w:cs="Times New Roman"/>
          <w:sz w:val="24"/>
          <w:szCs w:val="24"/>
        </w:rPr>
        <w:t xml:space="preserve">he donated artifact comes to us from </w:t>
      </w:r>
      <w:r w:rsidR="003F2AB7">
        <w:rPr>
          <w:rFonts w:ascii="Bookman Old Style" w:eastAsia="Times New Roman" w:hAnsi="Bookman Old Style" w:cs="Times New Roman"/>
          <w:sz w:val="24"/>
          <w:szCs w:val="24"/>
        </w:rPr>
        <w:t>Lloyd Smith</w:t>
      </w:r>
      <w:r w:rsidR="00E52DF9">
        <w:rPr>
          <w:rFonts w:ascii="Bookman Old Style" w:eastAsia="Times New Roman" w:hAnsi="Bookman Old Style" w:cs="Times New Roman"/>
          <w:sz w:val="24"/>
          <w:szCs w:val="24"/>
        </w:rPr>
        <w:t>,</w:t>
      </w:r>
      <w:r w:rsidR="003F2AB7">
        <w:rPr>
          <w:rFonts w:ascii="Bookman Old Style" w:eastAsia="Times New Roman" w:hAnsi="Bookman Old Style" w:cs="Times New Roman"/>
          <w:sz w:val="24"/>
          <w:szCs w:val="24"/>
        </w:rPr>
        <w:t xml:space="preserve"> whose father, Verne Smith</w:t>
      </w:r>
      <w:r w:rsidR="00E52DF9">
        <w:rPr>
          <w:rFonts w:ascii="Bookman Old Style" w:eastAsia="Times New Roman" w:hAnsi="Bookman Old Style" w:cs="Times New Roman"/>
          <w:sz w:val="24"/>
          <w:szCs w:val="24"/>
        </w:rPr>
        <w:t>,</w:t>
      </w:r>
      <w:r w:rsidR="003F2AB7">
        <w:rPr>
          <w:rFonts w:ascii="Bookman Old Style" w:eastAsia="Times New Roman" w:hAnsi="Bookman Old Style" w:cs="Times New Roman"/>
          <w:sz w:val="24"/>
          <w:szCs w:val="24"/>
        </w:rPr>
        <w:t xml:space="preserve"> </w:t>
      </w:r>
      <w:bookmarkStart w:id="1" w:name="_GoBack"/>
      <w:bookmarkEnd w:id="1"/>
      <w:r w:rsidR="003F2AB7">
        <w:rPr>
          <w:rFonts w:ascii="Bookman Old Style" w:eastAsia="Times New Roman" w:hAnsi="Bookman Old Style" w:cs="Times New Roman"/>
          <w:sz w:val="24"/>
          <w:szCs w:val="24"/>
        </w:rPr>
        <w:t>served in WWII. These items may find a home later at the Holton Historical S</w:t>
      </w:r>
      <w:r w:rsidR="00E52DF9">
        <w:rPr>
          <w:rFonts w:ascii="Bookman Old Style" w:eastAsia="Times New Roman" w:hAnsi="Bookman Old Style" w:cs="Times New Roman"/>
          <w:sz w:val="24"/>
          <w:szCs w:val="24"/>
        </w:rPr>
        <w:t>ociety since he was a part of that community.</w:t>
      </w:r>
      <w:r w:rsidR="003F2AB7">
        <w:rPr>
          <w:rFonts w:ascii="Bookman Old Style" w:eastAsia="Times New Roman" w:hAnsi="Bookman Old Style" w:cs="Times New Roman"/>
          <w:sz w:val="24"/>
          <w:szCs w:val="24"/>
        </w:rPr>
        <w:t xml:space="preserve"> During Verne</w:t>
      </w:r>
      <w:r w:rsidR="00E52DF9">
        <w:rPr>
          <w:rFonts w:ascii="Bookman Old Style" w:eastAsia="Times New Roman" w:hAnsi="Bookman Old Style" w:cs="Times New Roman"/>
          <w:sz w:val="24"/>
          <w:szCs w:val="24"/>
        </w:rPr>
        <w:t>'</w:t>
      </w:r>
      <w:r w:rsidR="003F2AB7">
        <w:rPr>
          <w:rFonts w:ascii="Bookman Old Style" w:eastAsia="Times New Roman" w:hAnsi="Bookman Old Style" w:cs="Times New Roman"/>
          <w:sz w:val="24"/>
          <w:szCs w:val="24"/>
        </w:rPr>
        <w:t>s service</w:t>
      </w:r>
      <w:r w:rsidR="00E52DF9">
        <w:rPr>
          <w:rFonts w:ascii="Bookman Old Style" w:eastAsia="Times New Roman" w:hAnsi="Bookman Old Style" w:cs="Times New Roman"/>
          <w:sz w:val="24"/>
          <w:szCs w:val="24"/>
        </w:rPr>
        <w:t>,</w:t>
      </w:r>
      <w:r w:rsidR="003F2AB7">
        <w:rPr>
          <w:rFonts w:ascii="Bookman Old Style" w:eastAsia="Times New Roman" w:hAnsi="Bookman Old Style" w:cs="Times New Roman"/>
          <w:sz w:val="24"/>
          <w:szCs w:val="24"/>
        </w:rPr>
        <w:t xml:space="preserve"> he was stationed primarily in Belgium and Germany and participated in the Battle of the Bulge and the Battle of Remagen. </w:t>
      </w:r>
    </w:p>
    <w:p w14:paraId="2F680DE8"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4F1DDEAE" w14:textId="0039D98C" w:rsidR="00EE43C4" w:rsidRDefault="00F83C8A" w:rsidP="00E52DF9">
      <w:pPr>
        <w:spacing w:after="0" w:line="240" w:lineRule="auto"/>
        <w:jc w:val="left"/>
        <w:rPr>
          <w:rFonts w:ascii="Bookman Old Style" w:eastAsia="Times New Roman" w:hAnsi="Bookman Old Style" w:cs="Times New Roman"/>
          <w:sz w:val="24"/>
          <w:szCs w:val="24"/>
        </w:rPr>
      </w:pPr>
      <w:r>
        <w:rPr>
          <w:rFonts w:ascii="Bookman Old Style" w:hAnsi="Bookman Old Style" w:cs="Arial"/>
          <w:noProof/>
          <w:sz w:val="24"/>
          <w:szCs w:val="24"/>
          <w:lang w:eastAsia="en-US"/>
        </w:rPr>
        <w:drawing>
          <wp:inline distT="0" distB="0" distL="0" distR="0" wp14:anchorId="41A88747" wp14:editId="0DB1FCBF">
            <wp:extent cx="3062605" cy="1967230"/>
            <wp:effectExtent l="0" t="0" r="4445" b="0"/>
            <wp:docPr id="1" name="Picture 1" descr="C:\Users\Owner\AppData\Local\Microsoft\Windows\INetCache\Content.Word\Berlin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Berlin Postc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2605" cy="1967230"/>
                    </a:xfrm>
                    <a:prstGeom prst="rect">
                      <a:avLst/>
                    </a:prstGeom>
                    <a:noFill/>
                    <a:ln>
                      <a:noFill/>
                    </a:ln>
                  </pic:spPr>
                </pic:pic>
              </a:graphicData>
            </a:graphic>
          </wp:inline>
        </w:drawing>
      </w:r>
    </w:p>
    <w:p w14:paraId="45EA5818" w14:textId="77777777" w:rsidR="00F83C8A" w:rsidRDefault="00F83C8A" w:rsidP="00E52DF9">
      <w:pPr>
        <w:pStyle w:val="NoSpacing"/>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WWII Postcard Treasure,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BCHS </w:t>
      </w:r>
      <w:r w:rsidRPr="009F7361">
        <w:rPr>
          <w:rFonts w:ascii="Times New Roman" w:eastAsia="Times New Roman" w:hAnsi="Times New Roman" w:cs="Times New Roman"/>
          <w:b/>
          <w:bCs/>
          <w:color w:val="0E101A"/>
          <w:sz w:val="16"/>
          <w:szCs w:val="16"/>
        </w:rPr>
        <w:t>Collection</w:t>
      </w:r>
    </w:p>
    <w:p w14:paraId="465B7F24"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4A427041" w14:textId="6976A379" w:rsidR="00F83C8A" w:rsidRDefault="00EE43C4"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To summarize</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for any individual who is not familiar with these battles. The battle of the Bulge is considered one of the </w:t>
      </w:r>
      <w:r w:rsidR="00E52DF9">
        <w:rPr>
          <w:rFonts w:ascii="Bookman Old Style" w:eastAsia="Times New Roman" w:hAnsi="Bookman Old Style" w:cs="Times New Roman"/>
          <w:sz w:val="24"/>
          <w:szCs w:val="24"/>
        </w:rPr>
        <w:t>most significan</w:t>
      </w:r>
      <w:r>
        <w:rPr>
          <w:rFonts w:ascii="Bookman Old Style" w:eastAsia="Times New Roman" w:hAnsi="Bookman Old Style" w:cs="Times New Roman"/>
          <w:sz w:val="24"/>
          <w:szCs w:val="24"/>
        </w:rPr>
        <w:t xml:space="preserve">t turning </w:t>
      </w:r>
      <w:r w:rsidR="00F83C8A">
        <w:rPr>
          <w:rFonts w:ascii="Bookman Old Style" w:eastAsia="Times New Roman" w:hAnsi="Bookman Old Style" w:cs="Times New Roman"/>
          <w:sz w:val="24"/>
          <w:szCs w:val="24"/>
        </w:rPr>
        <w:t>points</w:t>
      </w:r>
      <w:r>
        <w:rPr>
          <w:rFonts w:ascii="Bookman Old Style" w:eastAsia="Times New Roman" w:hAnsi="Bookman Old Style" w:cs="Times New Roman"/>
          <w:sz w:val="24"/>
          <w:szCs w:val="24"/>
        </w:rPr>
        <w:t xml:space="preserve"> by American Soldiers in WWII. </w:t>
      </w:r>
      <w:r w:rsidR="00F83C8A">
        <w:rPr>
          <w:rFonts w:ascii="Bookman Old Style" w:eastAsia="Times New Roman" w:hAnsi="Bookman Old Style" w:cs="Times New Roman"/>
          <w:sz w:val="24"/>
          <w:szCs w:val="24"/>
        </w:rPr>
        <w:t>Hitler hoped the Ardennes region would prove</w:t>
      </w:r>
      <w:r w:rsidR="00E52DF9">
        <w:rPr>
          <w:rFonts w:ascii="Bookman Old Style" w:eastAsia="Times New Roman" w:hAnsi="Bookman Old Style" w:cs="Times New Roman"/>
          <w:sz w:val="24"/>
          <w:szCs w:val="24"/>
        </w:rPr>
        <w:t xml:space="preserve"> a successful</w:t>
      </w:r>
      <w:r w:rsidR="00F83C8A">
        <w:rPr>
          <w:rFonts w:ascii="Bookman Old Style" w:eastAsia="Times New Roman" w:hAnsi="Bookman Old Style" w:cs="Times New Roman"/>
          <w:sz w:val="24"/>
          <w:szCs w:val="24"/>
        </w:rPr>
        <w:t xml:space="preserve"> offensive maneuver wher</w:t>
      </w:r>
      <w:r w:rsidR="00E52DF9">
        <w:rPr>
          <w:rFonts w:ascii="Bookman Old Style" w:eastAsia="Times New Roman" w:hAnsi="Bookman Old Style" w:cs="Times New Roman"/>
          <w:sz w:val="24"/>
          <w:szCs w:val="24"/>
        </w:rPr>
        <w:t>e he planned to</w:t>
      </w:r>
      <w:r w:rsidR="00F83C8A">
        <w:rPr>
          <w:rFonts w:ascii="Bookman Old Style" w:eastAsia="Times New Roman" w:hAnsi="Bookman Old Style" w:cs="Times New Roman"/>
          <w:sz w:val="24"/>
          <w:szCs w:val="24"/>
        </w:rPr>
        <w:t xml:space="preserve"> split the troops and push towards Germany. </w:t>
      </w:r>
      <w:r w:rsidR="00E52DF9">
        <w:rPr>
          <w:rFonts w:ascii="Bookman Old Style" w:eastAsia="Times New Roman" w:hAnsi="Bookman Old Style" w:cs="Times New Roman"/>
          <w:sz w:val="24"/>
          <w:szCs w:val="24"/>
        </w:rPr>
        <w:t>During extreme weather conditions, the battle takes place</w:t>
      </w:r>
      <w:r w:rsidR="00F83C8A">
        <w:rPr>
          <w:rFonts w:ascii="Bookman Old Style" w:eastAsia="Times New Roman" w:hAnsi="Bookman Old Style" w:cs="Times New Roman"/>
          <w:sz w:val="24"/>
          <w:szCs w:val="24"/>
        </w:rPr>
        <w:t xml:space="preserve"> </w:t>
      </w:r>
      <w:r w:rsidR="00E52DF9">
        <w:rPr>
          <w:rFonts w:ascii="Bookman Old Style" w:eastAsia="Times New Roman" w:hAnsi="Bookman Old Style" w:cs="Times New Roman"/>
          <w:sz w:val="24"/>
          <w:szCs w:val="24"/>
        </w:rPr>
        <w:t xml:space="preserve">and lasted </w:t>
      </w:r>
      <w:r w:rsidR="00F83C8A">
        <w:rPr>
          <w:rFonts w:ascii="Bookman Old Style" w:eastAsia="Times New Roman" w:hAnsi="Bookman Old Style" w:cs="Times New Roman"/>
          <w:sz w:val="24"/>
          <w:szCs w:val="24"/>
        </w:rPr>
        <w:t>for six weeks</w:t>
      </w:r>
      <w:r w:rsidR="00E52DF9">
        <w:rPr>
          <w:rFonts w:ascii="Bookman Old Style" w:eastAsia="Times New Roman" w:hAnsi="Bookman Old Style" w:cs="Times New Roman"/>
          <w:sz w:val="24"/>
          <w:szCs w:val="24"/>
        </w:rPr>
        <w:t>,</w:t>
      </w:r>
      <w:r w:rsidR="00F83C8A">
        <w:rPr>
          <w:rFonts w:ascii="Bookman Old Style" w:eastAsia="Times New Roman" w:hAnsi="Bookman Old Style" w:cs="Times New Roman"/>
          <w:sz w:val="24"/>
          <w:szCs w:val="24"/>
        </w:rPr>
        <w:t xml:space="preserve"> from December 16, 1944</w:t>
      </w:r>
      <w:r w:rsidR="00E52DF9">
        <w:rPr>
          <w:rFonts w:ascii="Bookman Old Style" w:eastAsia="Times New Roman" w:hAnsi="Bookman Old Style" w:cs="Times New Roman"/>
          <w:sz w:val="24"/>
          <w:szCs w:val="24"/>
        </w:rPr>
        <w:t>,</w:t>
      </w:r>
      <w:r w:rsidR="00F83C8A">
        <w:rPr>
          <w:rFonts w:ascii="Bookman Old Style" w:eastAsia="Times New Roman" w:hAnsi="Bookman Old Style" w:cs="Times New Roman"/>
          <w:sz w:val="24"/>
          <w:szCs w:val="24"/>
        </w:rPr>
        <w:t xml:space="preserve"> to January 25, 1945. </w:t>
      </w:r>
    </w:p>
    <w:p w14:paraId="353E39D8"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2F3DD7E1"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728FA65B"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0BEDE62D"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47F488EF" w14:textId="3AA57330" w:rsidR="00EE43C4" w:rsidRDefault="00F83C8A"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German soldiers sought to push American Soldiers deep into the Ardennes Forest. Over 100,000 American soldiers fell during this battle.  </w:t>
      </w:r>
    </w:p>
    <w:p w14:paraId="40A3FC3A" w14:textId="77777777" w:rsidR="00F83C8A" w:rsidRDefault="00F83C8A" w:rsidP="00E52DF9">
      <w:pPr>
        <w:spacing w:after="0" w:line="240" w:lineRule="auto"/>
        <w:jc w:val="left"/>
        <w:rPr>
          <w:rFonts w:ascii="Bookman Old Style" w:eastAsia="Times New Roman" w:hAnsi="Bookman Old Style" w:cs="Times New Roman"/>
          <w:sz w:val="24"/>
          <w:szCs w:val="24"/>
        </w:rPr>
      </w:pPr>
    </w:p>
    <w:p w14:paraId="6E101988" w14:textId="798E3116" w:rsidR="00F83C8A" w:rsidRDefault="00F83C8A"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The Rhine River is seven hundred sixty</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six miles long</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and its width is approximately 1,300 feet. The waters are fast</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flowing and deep and have </w:t>
      </w:r>
      <w:r w:rsidR="00E52DF9">
        <w:rPr>
          <w:rFonts w:ascii="Bookman Old Style" w:eastAsia="Times New Roman" w:hAnsi="Bookman Old Style" w:cs="Times New Roman"/>
          <w:sz w:val="24"/>
          <w:szCs w:val="24"/>
        </w:rPr>
        <w:t>served as Germany's defense against invaders throughout history</w:t>
      </w:r>
      <w:r>
        <w:rPr>
          <w:rFonts w:ascii="Bookman Old Style" w:eastAsia="Times New Roman" w:hAnsi="Bookman Old Style" w:cs="Times New Roman"/>
          <w:sz w:val="24"/>
          <w:szCs w:val="24"/>
        </w:rPr>
        <w:t>. During Hitler</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s ambitious plan for world domination</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the Rhine River served its purpose again as it had so many times before until March 3, 1945, which begins nearly a month</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long campaign for American soldiers to seize the Remagen Bridge. The battle included plans to seize the bridge and force German soldiers deeper into Germany. </w:t>
      </w:r>
    </w:p>
    <w:p w14:paraId="5D3C21E2" w14:textId="77777777" w:rsidR="00495B86" w:rsidRDefault="00495B86" w:rsidP="00E52DF9">
      <w:pPr>
        <w:spacing w:after="0" w:line="240" w:lineRule="auto"/>
        <w:jc w:val="left"/>
        <w:rPr>
          <w:rFonts w:ascii="Bookman Old Style" w:eastAsia="Times New Roman" w:hAnsi="Bookman Old Style" w:cs="Times New Roman"/>
          <w:sz w:val="24"/>
          <w:szCs w:val="24"/>
        </w:rPr>
      </w:pPr>
    </w:p>
    <w:p w14:paraId="66ECD3F5" w14:textId="24B843BA" w:rsidR="00495B86" w:rsidRDefault="00034B78"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pict w14:anchorId="4B1D4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61.25pt">
            <v:imagedata r:id="rId14" o:title="Berlin2 (2)"/>
          </v:shape>
        </w:pict>
      </w:r>
    </w:p>
    <w:p w14:paraId="37032CB6" w14:textId="778E5F6D" w:rsidR="00F83C8A" w:rsidRDefault="004F114C" w:rsidP="00E52DF9">
      <w:pPr>
        <w:spacing w:after="0" w:line="240" w:lineRule="auto"/>
        <w:jc w:val="left"/>
        <w:rPr>
          <w:rFonts w:ascii="Bookman Old Style" w:eastAsia="Times New Roman" w:hAnsi="Bookman Old Style" w:cs="Times New Roman"/>
          <w:sz w:val="24"/>
          <w:szCs w:val="24"/>
        </w:rPr>
      </w:pPr>
      <w:r>
        <w:rPr>
          <w:rFonts w:ascii="Times New Roman" w:eastAsia="Times New Roman" w:hAnsi="Times New Roman" w:cs="Times New Roman"/>
          <w:b/>
          <w:bCs/>
          <w:color w:val="0E101A"/>
          <w:sz w:val="16"/>
          <w:szCs w:val="16"/>
        </w:rPr>
        <w:t xml:space="preserve">    </w:t>
      </w:r>
      <w:r w:rsidR="00495B86">
        <w:rPr>
          <w:rFonts w:ascii="Times New Roman" w:eastAsia="Times New Roman" w:hAnsi="Times New Roman" w:cs="Times New Roman"/>
          <w:b/>
          <w:bCs/>
          <w:color w:val="0E101A"/>
          <w:sz w:val="16"/>
          <w:szCs w:val="16"/>
        </w:rPr>
        <w:t xml:space="preserve">WWII Postcard Treasure, </w:t>
      </w:r>
      <w:r w:rsidR="00495B86" w:rsidRPr="009F7361">
        <w:rPr>
          <w:rFonts w:ascii="Times New Roman" w:eastAsia="Times New Roman" w:hAnsi="Times New Roman" w:cs="Times New Roman"/>
          <w:b/>
          <w:bCs/>
          <w:color w:val="0E101A"/>
          <w:sz w:val="16"/>
          <w:szCs w:val="16"/>
        </w:rPr>
        <w:t>Intell</w:t>
      </w:r>
      <w:r w:rsidR="00495B86">
        <w:rPr>
          <w:rFonts w:ascii="Times New Roman" w:eastAsia="Times New Roman" w:hAnsi="Times New Roman" w:cs="Times New Roman"/>
          <w:b/>
          <w:bCs/>
          <w:color w:val="0E101A"/>
          <w:sz w:val="16"/>
          <w:szCs w:val="16"/>
        </w:rPr>
        <w:t xml:space="preserve">ectual Property of BCHS </w:t>
      </w:r>
      <w:r w:rsidR="00495B86" w:rsidRPr="009F7361">
        <w:rPr>
          <w:rFonts w:ascii="Times New Roman" w:eastAsia="Times New Roman" w:hAnsi="Times New Roman" w:cs="Times New Roman"/>
          <w:b/>
          <w:bCs/>
          <w:color w:val="0E101A"/>
          <w:sz w:val="16"/>
          <w:szCs w:val="16"/>
        </w:rPr>
        <w:t>Collection</w:t>
      </w:r>
    </w:p>
    <w:p w14:paraId="40AAE7E0" w14:textId="77777777" w:rsidR="004F114C" w:rsidRDefault="004F114C" w:rsidP="00E52DF9">
      <w:pPr>
        <w:spacing w:after="0" w:line="240" w:lineRule="auto"/>
        <w:jc w:val="left"/>
        <w:rPr>
          <w:rFonts w:ascii="Bookman Old Style" w:eastAsia="Times New Roman" w:hAnsi="Bookman Old Style" w:cs="Times New Roman"/>
          <w:sz w:val="24"/>
          <w:szCs w:val="24"/>
        </w:rPr>
      </w:pPr>
    </w:p>
    <w:p w14:paraId="0FD718AA" w14:textId="21935314" w:rsidR="00F83C8A" w:rsidRDefault="00F83C8A" w:rsidP="00E52DF9">
      <w:pPr>
        <w:spacing w:after="0" w:line="240" w:lineRule="auto"/>
        <w:jc w:val="left"/>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The Battle of Remagen </w:t>
      </w:r>
      <w:r w:rsidR="00E52DF9">
        <w:rPr>
          <w:rFonts w:ascii="Bookman Old Style" w:eastAsia="Times New Roman" w:hAnsi="Bookman Old Style" w:cs="Times New Roman"/>
          <w:sz w:val="24"/>
          <w:szCs w:val="24"/>
        </w:rPr>
        <w:t xml:space="preserve">was often considered </w:t>
      </w:r>
      <w:r>
        <w:rPr>
          <w:rFonts w:ascii="Bookman Old Style" w:eastAsia="Times New Roman" w:hAnsi="Bookman Old Style" w:cs="Times New Roman"/>
          <w:sz w:val="24"/>
          <w:szCs w:val="24"/>
        </w:rPr>
        <w:t>a turning point in the war</w:t>
      </w:r>
      <w:r w:rsidR="00495B86">
        <w:rPr>
          <w:rFonts w:ascii="Bookman Old Style" w:eastAsia="Times New Roman" w:hAnsi="Bookman Old Style" w:cs="Times New Roman"/>
          <w:sz w:val="24"/>
          <w:szCs w:val="24"/>
        </w:rPr>
        <w:t xml:space="preserve">. The bridge is damaged during the campaign and will ultimately fall but stands as a testament to the driving force behind soldiers who sought to preserve freedoms. The bridge is a monument and reflection of a period in history. </w:t>
      </w:r>
    </w:p>
    <w:p w14:paraId="2BEFDDBF" w14:textId="77777777" w:rsidR="004F114C" w:rsidRDefault="004F114C" w:rsidP="00E52DF9">
      <w:pPr>
        <w:spacing w:after="0" w:line="240" w:lineRule="auto"/>
        <w:jc w:val="left"/>
        <w:rPr>
          <w:rFonts w:ascii="Bookman Old Style" w:eastAsia="Times New Roman" w:hAnsi="Bookman Old Style" w:cs="Times New Roman"/>
          <w:sz w:val="24"/>
          <w:szCs w:val="24"/>
        </w:rPr>
      </w:pPr>
    </w:p>
    <w:p w14:paraId="08268E82" w14:textId="6DE28AB0" w:rsidR="007418FA" w:rsidRDefault="004F114C" w:rsidP="00E52DF9">
      <w:pPr>
        <w:spacing w:after="0" w:line="240" w:lineRule="auto"/>
        <w:jc w:val="left"/>
        <w:rPr>
          <w:rFonts w:ascii="Bookman Old Style" w:hAnsi="Bookman Old Style"/>
          <w:b/>
          <w:sz w:val="24"/>
          <w:szCs w:val="24"/>
        </w:rPr>
      </w:pPr>
      <w:r>
        <w:rPr>
          <w:rFonts w:ascii="Bookman Old Style" w:eastAsia="Times New Roman" w:hAnsi="Bookman Old Style" w:cs="Times New Roman"/>
          <w:sz w:val="24"/>
          <w:szCs w:val="24"/>
        </w:rPr>
        <w:t>Author</w:t>
      </w:r>
      <w:r w:rsidR="00E52DF9">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s note: The bridge postcard treasure is one in the</w:t>
      </w:r>
      <w:r w:rsidR="00E52DF9">
        <w:rPr>
          <w:rFonts w:ascii="Bookman Old Style" w:eastAsia="Times New Roman" w:hAnsi="Bookman Old Style" w:cs="Times New Roman"/>
          <w:sz w:val="24"/>
          <w:szCs w:val="24"/>
        </w:rPr>
        <w:t xml:space="preserve"> collection. It gives few clues</w:t>
      </w:r>
      <w:r>
        <w:rPr>
          <w:rFonts w:ascii="Bookman Old Style" w:eastAsia="Times New Roman" w:hAnsi="Bookman Old Style" w:cs="Times New Roman"/>
          <w:sz w:val="24"/>
          <w:szCs w:val="24"/>
        </w:rPr>
        <w:t xml:space="preserve"> and only says on the back 6. METZ –Anlagen. </w:t>
      </w:r>
      <w:r w:rsidR="00E52DF9">
        <w:rPr>
          <w:rFonts w:ascii="Bookman Old Style" w:eastAsia="Times New Roman" w:hAnsi="Bookman Old Style" w:cs="Times New Roman"/>
          <w:sz w:val="24"/>
          <w:szCs w:val="24"/>
        </w:rPr>
        <w:t xml:space="preserve">Metz was another area where battles will take place. The bridge, despite war conditions, remained intact. </w:t>
      </w:r>
    </w:p>
    <w:p w14:paraId="2955E0A2" w14:textId="77777777" w:rsidR="00D17035" w:rsidRDefault="00D17035" w:rsidP="00E52DF9">
      <w:pPr>
        <w:jc w:val="left"/>
        <w:rPr>
          <w:rFonts w:ascii="Bookman Old Style" w:hAnsi="Bookman Old Style"/>
          <w:b/>
          <w:sz w:val="24"/>
          <w:szCs w:val="24"/>
        </w:rPr>
      </w:pPr>
    </w:p>
    <w:p w14:paraId="5A22DD0A" w14:textId="77777777" w:rsidR="00E52DF9" w:rsidRDefault="00E52DF9" w:rsidP="009F7361">
      <w:pPr>
        <w:jc w:val="center"/>
        <w:rPr>
          <w:rFonts w:ascii="Bookman Old Style" w:hAnsi="Bookman Old Style"/>
          <w:b/>
          <w:sz w:val="24"/>
          <w:szCs w:val="24"/>
        </w:rPr>
      </w:pPr>
    </w:p>
    <w:p w14:paraId="41AE2BFE" w14:textId="77777777" w:rsidR="00E52DF9" w:rsidRDefault="00E52DF9" w:rsidP="00E52DF9">
      <w:pPr>
        <w:spacing w:after="0" w:line="240" w:lineRule="auto"/>
        <w:jc w:val="center"/>
        <w:rPr>
          <w:rFonts w:ascii="Bookman Old Style" w:hAnsi="Bookman Old Style"/>
          <w:b/>
          <w:sz w:val="24"/>
          <w:szCs w:val="24"/>
        </w:rPr>
      </w:pPr>
      <w:r>
        <w:rPr>
          <w:rFonts w:ascii="Bookman Old Style" w:hAnsi="Bookman Old Style"/>
          <w:b/>
          <w:sz w:val="24"/>
          <w:szCs w:val="24"/>
        </w:rPr>
        <w:lastRenderedPageBreak/>
        <w:t>MEMORIALS</w:t>
      </w:r>
    </w:p>
    <w:p w14:paraId="2C354F0E" w14:textId="77777777" w:rsidR="00E52DF9" w:rsidRDefault="00E52DF9" w:rsidP="00E52DF9">
      <w:pPr>
        <w:spacing w:after="0" w:line="240" w:lineRule="auto"/>
        <w:jc w:val="center"/>
        <w:rPr>
          <w:rFonts w:ascii="Bookman Old Style" w:hAnsi="Bookman Old Style"/>
          <w:b/>
          <w:sz w:val="24"/>
          <w:szCs w:val="24"/>
        </w:rPr>
      </w:pPr>
    </w:p>
    <w:p w14:paraId="52A5D826" w14:textId="7C4A7C2D" w:rsidR="007B155D" w:rsidRDefault="00E52DF9" w:rsidP="00E52DF9">
      <w:pPr>
        <w:spacing w:after="0" w:line="240" w:lineRule="auto"/>
        <w:jc w:val="center"/>
        <w:rPr>
          <w:rFonts w:ascii="Bookman Old Style" w:eastAsia="Times New Roman" w:hAnsi="Bookman Old Style" w:cs="Times New Roman"/>
          <w:color w:val="000000"/>
          <w:sz w:val="24"/>
          <w:szCs w:val="24"/>
          <w:lang w:eastAsia="en-US"/>
        </w:rPr>
      </w:pPr>
      <w:r>
        <w:rPr>
          <w:rFonts w:ascii="Bookman Old Style" w:eastAsia="Times New Roman" w:hAnsi="Bookman Old Style" w:cs="Times New Roman"/>
          <w:color w:val="000000"/>
          <w:sz w:val="24"/>
          <w:szCs w:val="24"/>
          <w:lang w:eastAsia="en-US"/>
        </w:rPr>
        <w:t>Brown County Historical Society is grateful to t</w:t>
      </w:r>
      <w:r w:rsidRPr="002F1474">
        <w:rPr>
          <w:rFonts w:ascii="Bookman Old Style" w:eastAsia="Times New Roman" w:hAnsi="Bookman Old Style" w:cs="Times New Roman"/>
          <w:color w:val="000000"/>
          <w:sz w:val="24"/>
          <w:szCs w:val="24"/>
          <w:lang w:eastAsia="en-US"/>
        </w:rPr>
        <w:t xml:space="preserve">hese generous benefactors </w:t>
      </w:r>
      <w:r w:rsidR="007B155D">
        <w:rPr>
          <w:rFonts w:ascii="Bookman Old Style" w:eastAsia="Times New Roman" w:hAnsi="Bookman Old Style" w:cs="Times New Roman"/>
          <w:color w:val="000000"/>
          <w:sz w:val="24"/>
          <w:szCs w:val="24"/>
          <w:lang w:eastAsia="en-US"/>
        </w:rPr>
        <w:t xml:space="preserve">who have recently sent donations. We greatly appreciate the continued support of our program. </w:t>
      </w:r>
      <w:r>
        <w:rPr>
          <w:rFonts w:ascii="Bookman Old Style" w:eastAsia="Times New Roman" w:hAnsi="Bookman Old Style" w:cs="Times New Roman"/>
          <w:color w:val="000000"/>
          <w:sz w:val="24"/>
          <w:szCs w:val="24"/>
          <w:lang w:eastAsia="en-US"/>
        </w:rPr>
        <w:t>Memorial (monetary gifts) contribu</w:t>
      </w:r>
      <w:r w:rsidRPr="002F1474">
        <w:rPr>
          <w:rFonts w:ascii="Bookman Old Style" w:eastAsia="Times New Roman" w:hAnsi="Bookman Old Style" w:cs="Times New Roman"/>
          <w:color w:val="000000"/>
          <w:sz w:val="24"/>
          <w:szCs w:val="24"/>
          <w:lang w:eastAsia="en-US"/>
        </w:rPr>
        <w:t xml:space="preserve">ted to the Historical </w:t>
      </w:r>
      <w:r w:rsidR="007B155D">
        <w:rPr>
          <w:rFonts w:ascii="Bookman Old Style" w:eastAsia="Times New Roman" w:hAnsi="Bookman Old Style" w:cs="Times New Roman"/>
          <w:color w:val="000000"/>
          <w:sz w:val="24"/>
          <w:szCs w:val="24"/>
          <w:lang w:eastAsia="en-US"/>
        </w:rPr>
        <w:t xml:space="preserve">Society in memory of a person are gifts that </w:t>
      </w:r>
      <w:r w:rsidRPr="002F1474">
        <w:rPr>
          <w:rFonts w:ascii="Bookman Old Style" w:eastAsia="Times New Roman" w:hAnsi="Bookman Old Style" w:cs="Times New Roman"/>
          <w:color w:val="000000"/>
          <w:sz w:val="24"/>
          <w:szCs w:val="24"/>
          <w:lang w:eastAsia="en-US"/>
        </w:rPr>
        <w:t>keep giving</w:t>
      </w:r>
      <w:r>
        <w:rPr>
          <w:rFonts w:ascii="Bookman Old Style" w:eastAsia="Times New Roman" w:hAnsi="Bookman Old Style" w:cs="Times New Roman"/>
          <w:color w:val="000000"/>
          <w:sz w:val="24"/>
          <w:szCs w:val="24"/>
          <w:lang w:eastAsia="en-US"/>
        </w:rPr>
        <w:t>,</w:t>
      </w:r>
      <w:r w:rsidR="007B155D">
        <w:rPr>
          <w:rFonts w:ascii="Bookman Old Style" w:eastAsia="Times New Roman" w:hAnsi="Bookman Old Style" w:cs="Times New Roman"/>
          <w:color w:val="000000"/>
          <w:sz w:val="24"/>
          <w:szCs w:val="24"/>
          <w:lang w:eastAsia="en-US"/>
        </w:rPr>
        <w:t xml:space="preserve"> helps </w:t>
      </w:r>
      <w:r w:rsidRPr="002F1474">
        <w:rPr>
          <w:rFonts w:ascii="Bookman Old Style" w:eastAsia="Times New Roman" w:hAnsi="Bookman Old Style" w:cs="Times New Roman"/>
          <w:color w:val="000000"/>
          <w:sz w:val="24"/>
          <w:szCs w:val="24"/>
          <w:lang w:eastAsia="en-US"/>
        </w:rPr>
        <w:t>complete projects</w:t>
      </w:r>
      <w:r>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and help make plans for other projects.</w:t>
      </w:r>
    </w:p>
    <w:p w14:paraId="38E09BB0" w14:textId="77777777" w:rsidR="00EC3D95" w:rsidRDefault="00EC3D95" w:rsidP="00E52DF9">
      <w:pPr>
        <w:spacing w:after="0" w:line="240" w:lineRule="auto"/>
        <w:jc w:val="center"/>
        <w:rPr>
          <w:rFonts w:ascii="Bookman Old Style" w:eastAsia="Times New Roman" w:hAnsi="Bookman Old Style" w:cs="Times New Roman"/>
          <w:color w:val="000000"/>
          <w:sz w:val="24"/>
          <w:szCs w:val="24"/>
          <w:lang w:eastAsia="en-US"/>
        </w:rPr>
      </w:pPr>
    </w:p>
    <w:p w14:paraId="368821DA" w14:textId="7292C99B" w:rsidR="00EC3D95" w:rsidRDefault="0090739E" w:rsidP="00EC3D95">
      <w:pPr>
        <w:spacing w:after="0" w:line="240" w:lineRule="auto"/>
        <w:jc w:val="center"/>
        <w:rPr>
          <w:rFonts w:ascii="Bookman Old Style" w:hAnsi="Bookman Old Style"/>
          <w:b/>
          <w:sz w:val="24"/>
          <w:szCs w:val="24"/>
        </w:rPr>
      </w:pPr>
      <w:r>
        <w:rPr>
          <w:rFonts w:ascii="Bookman Old Style" w:hAnsi="Bookman Old Style"/>
          <w:b/>
          <w:sz w:val="24"/>
          <w:szCs w:val="24"/>
        </w:rPr>
        <w:t xml:space="preserve">FORMER BCHS </w:t>
      </w:r>
      <w:r w:rsidR="00EC3D95">
        <w:rPr>
          <w:rFonts w:ascii="Bookman Old Style" w:hAnsi="Bookman Old Style"/>
          <w:b/>
          <w:sz w:val="24"/>
          <w:szCs w:val="24"/>
        </w:rPr>
        <w:t>DIRECTORS</w:t>
      </w:r>
    </w:p>
    <w:p w14:paraId="1CE94304" w14:textId="77777777" w:rsidR="00C04436" w:rsidRDefault="00C04436" w:rsidP="00EC3D95">
      <w:pPr>
        <w:spacing w:after="0" w:line="240" w:lineRule="auto"/>
        <w:jc w:val="left"/>
        <w:rPr>
          <w:rFonts w:ascii="Bookman Old Style" w:hAnsi="Bookman Old Style"/>
          <w:sz w:val="24"/>
          <w:szCs w:val="24"/>
        </w:rPr>
      </w:pPr>
    </w:p>
    <w:p w14:paraId="5A4F557C" w14:textId="6EE6851A" w:rsidR="00EC3D95" w:rsidRDefault="00A053D4" w:rsidP="00A053D4">
      <w:pPr>
        <w:spacing w:after="0" w:line="240" w:lineRule="auto"/>
        <w:jc w:val="center"/>
        <w:rPr>
          <w:rFonts w:ascii="Bookman Old Style" w:hAnsi="Bookman Old Style"/>
          <w:sz w:val="24"/>
          <w:szCs w:val="24"/>
        </w:rPr>
      </w:pPr>
      <w:r>
        <w:rPr>
          <w:rFonts w:ascii="Bookman Old Style" w:hAnsi="Bookman Old Style"/>
          <w:sz w:val="24"/>
          <w:szCs w:val="24"/>
        </w:rPr>
        <w:t xml:space="preserve">Words fail to adequately illustrate and recognize our immense appreciation towards </w:t>
      </w:r>
      <w:r w:rsidR="0090739E">
        <w:rPr>
          <w:rFonts w:ascii="Bookman Old Style" w:hAnsi="Bookman Old Style"/>
          <w:sz w:val="24"/>
          <w:szCs w:val="24"/>
        </w:rPr>
        <w:t xml:space="preserve">directors </w:t>
      </w:r>
      <w:r w:rsidR="00EC3D95">
        <w:rPr>
          <w:rFonts w:ascii="Bookman Old Style" w:hAnsi="Bookman Old Style"/>
          <w:sz w:val="24"/>
          <w:szCs w:val="24"/>
        </w:rPr>
        <w:t xml:space="preserve">who are no longer able to serve </w:t>
      </w:r>
      <w:r w:rsidR="0090739E">
        <w:rPr>
          <w:rFonts w:ascii="Bookman Old Style" w:hAnsi="Bookman Old Style"/>
          <w:sz w:val="24"/>
          <w:szCs w:val="24"/>
        </w:rPr>
        <w:t xml:space="preserve">on the </w:t>
      </w:r>
      <w:r w:rsidR="00EC3D95">
        <w:rPr>
          <w:rFonts w:ascii="Bookman Old Style" w:hAnsi="Bookman Old Style"/>
          <w:sz w:val="24"/>
          <w:szCs w:val="24"/>
        </w:rPr>
        <w:t>Brown County Historical Society</w:t>
      </w:r>
      <w:r w:rsidR="0090739E">
        <w:rPr>
          <w:rFonts w:ascii="Bookman Old Style" w:hAnsi="Bookman Old Style"/>
          <w:sz w:val="24"/>
          <w:szCs w:val="24"/>
        </w:rPr>
        <w:t xml:space="preserve"> board</w:t>
      </w:r>
      <w:r w:rsidR="00C04436">
        <w:rPr>
          <w:rFonts w:ascii="Bookman Old Style" w:hAnsi="Bookman Old Style"/>
          <w:sz w:val="24"/>
          <w:szCs w:val="24"/>
        </w:rPr>
        <w:t xml:space="preserve">. </w:t>
      </w:r>
      <w:r w:rsidR="0090739E">
        <w:rPr>
          <w:rFonts w:ascii="Bookman Old Style" w:hAnsi="Bookman Old Style"/>
          <w:sz w:val="24"/>
          <w:szCs w:val="24"/>
        </w:rPr>
        <w:t>Words can</w:t>
      </w:r>
      <w:r w:rsidR="00C04436">
        <w:rPr>
          <w:rFonts w:ascii="Bookman Old Style" w:hAnsi="Bookman Old Style"/>
          <w:sz w:val="24"/>
          <w:szCs w:val="24"/>
        </w:rPr>
        <w:t xml:space="preserve"> in no way express </w:t>
      </w:r>
      <w:r w:rsidR="0090739E">
        <w:rPr>
          <w:rFonts w:ascii="Bookman Old Style" w:hAnsi="Bookman Old Style"/>
          <w:sz w:val="24"/>
          <w:szCs w:val="24"/>
        </w:rPr>
        <w:t xml:space="preserve">our </w:t>
      </w:r>
      <w:r w:rsidR="00C04436">
        <w:rPr>
          <w:rFonts w:ascii="Bookman Old Style" w:hAnsi="Bookman Old Style"/>
          <w:sz w:val="24"/>
          <w:szCs w:val="24"/>
        </w:rPr>
        <w:t>gratitude for the years of service and dedication</w:t>
      </w:r>
      <w:r w:rsidR="0090739E">
        <w:rPr>
          <w:rFonts w:ascii="Bookman Old Style" w:hAnsi="Bookman Old Style"/>
          <w:sz w:val="24"/>
          <w:szCs w:val="24"/>
        </w:rPr>
        <w:t>. Each director holds a special place in our hearts.</w:t>
      </w:r>
    </w:p>
    <w:p w14:paraId="0259FD67" w14:textId="77777777" w:rsidR="00C752C9" w:rsidRDefault="00C752C9" w:rsidP="00EC3D95">
      <w:pPr>
        <w:spacing w:after="0" w:line="240" w:lineRule="auto"/>
        <w:jc w:val="left"/>
        <w:rPr>
          <w:rFonts w:ascii="Bookman Old Style" w:hAnsi="Bookman Old Style"/>
          <w:sz w:val="24"/>
          <w:szCs w:val="24"/>
        </w:rPr>
      </w:pPr>
    </w:p>
    <w:p w14:paraId="2F202822" w14:textId="203A9F1E" w:rsidR="00C752C9" w:rsidRDefault="00C752C9" w:rsidP="00C752C9">
      <w:pPr>
        <w:spacing w:after="0" w:line="240" w:lineRule="auto"/>
        <w:jc w:val="center"/>
        <w:rPr>
          <w:rFonts w:ascii="Bookman Old Style" w:hAnsi="Bookman Old Style"/>
          <w:b/>
          <w:sz w:val="24"/>
          <w:szCs w:val="24"/>
        </w:rPr>
      </w:pPr>
      <w:r>
        <w:rPr>
          <w:rFonts w:ascii="Bookman Old Style" w:hAnsi="Bookman Old Style"/>
          <w:b/>
          <w:sz w:val="24"/>
          <w:szCs w:val="24"/>
        </w:rPr>
        <w:t>FORMER QUILTING CLUB</w:t>
      </w:r>
    </w:p>
    <w:p w14:paraId="03F70377" w14:textId="068321E0" w:rsidR="00C752C9" w:rsidRDefault="00C752C9" w:rsidP="00C752C9">
      <w:pPr>
        <w:spacing w:after="0" w:line="240" w:lineRule="auto"/>
        <w:jc w:val="center"/>
        <w:rPr>
          <w:rFonts w:ascii="Bookman Old Style" w:hAnsi="Bookman Old Style"/>
          <w:b/>
          <w:sz w:val="24"/>
          <w:szCs w:val="24"/>
        </w:rPr>
      </w:pPr>
      <w:r>
        <w:rPr>
          <w:rFonts w:ascii="Bookman Old Style" w:hAnsi="Bookman Old Style"/>
          <w:b/>
          <w:sz w:val="24"/>
          <w:szCs w:val="24"/>
        </w:rPr>
        <w:t>Special Section Contribution by Donna Thonen</w:t>
      </w:r>
    </w:p>
    <w:p w14:paraId="028D6C5F" w14:textId="77777777" w:rsidR="00C752C9" w:rsidRDefault="00C752C9" w:rsidP="00C752C9">
      <w:pPr>
        <w:spacing w:after="0" w:line="240" w:lineRule="auto"/>
        <w:jc w:val="center"/>
        <w:rPr>
          <w:rFonts w:ascii="Bookman Old Style" w:hAnsi="Bookman Old Style"/>
          <w:b/>
          <w:sz w:val="24"/>
          <w:szCs w:val="24"/>
        </w:rPr>
      </w:pPr>
    </w:p>
    <w:p w14:paraId="6FB74C0A" w14:textId="3135864B" w:rsidR="00C752C9" w:rsidRPr="00C752C9" w:rsidRDefault="00A053D4" w:rsidP="00C752C9">
      <w:pPr>
        <w:spacing w:after="0" w:line="240" w:lineRule="auto"/>
        <w:jc w:val="center"/>
        <w:rPr>
          <w:rFonts w:ascii="Bookman Old Style" w:hAnsi="Bookman Old Style"/>
          <w:sz w:val="24"/>
          <w:szCs w:val="24"/>
        </w:rPr>
      </w:pPr>
      <w:r>
        <w:rPr>
          <w:rFonts w:ascii="Bookman Old Style" w:hAnsi="Bookman Old Style"/>
          <w:sz w:val="24"/>
          <w:szCs w:val="24"/>
        </w:rPr>
        <w:t>I have been reflecting</w:t>
      </w:r>
      <w:r w:rsidR="00C752C9" w:rsidRPr="00C752C9">
        <w:rPr>
          <w:rFonts w:ascii="Bookman Old Style" w:hAnsi="Bookman Old Style"/>
          <w:sz w:val="24"/>
          <w:szCs w:val="24"/>
        </w:rPr>
        <w:t xml:space="preserve"> on the former quilters</w:t>
      </w:r>
      <w:r>
        <w:rPr>
          <w:rFonts w:ascii="Bookman Old Style" w:hAnsi="Bookman Old Style"/>
          <w:sz w:val="24"/>
          <w:szCs w:val="24"/>
        </w:rPr>
        <w:t>'</w:t>
      </w:r>
      <w:r w:rsidR="00C752C9" w:rsidRPr="00C752C9">
        <w:rPr>
          <w:rFonts w:ascii="Bookman Old Style" w:hAnsi="Bookman Old Style"/>
          <w:sz w:val="24"/>
          <w:szCs w:val="24"/>
        </w:rPr>
        <w:t xml:space="preserve"> </w:t>
      </w:r>
      <w:r>
        <w:rPr>
          <w:rFonts w:ascii="Bookman Old Style" w:hAnsi="Bookman Old Style"/>
          <w:sz w:val="24"/>
          <w:szCs w:val="24"/>
        </w:rPr>
        <w:t xml:space="preserve">society </w:t>
      </w:r>
      <w:r w:rsidR="00C752C9" w:rsidRPr="00C752C9">
        <w:rPr>
          <w:rFonts w:ascii="Bookman Old Style" w:hAnsi="Bookman Old Style"/>
          <w:sz w:val="24"/>
          <w:szCs w:val="24"/>
        </w:rPr>
        <w:t>and all the service they provided to Brown County Historical Society. These individuals were hard</w:t>
      </w:r>
      <w:r>
        <w:rPr>
          <w:rFonts w:ascii="Bookman Old Style" w:hAnsi="Bookman Old Style"/>
          <w:sz w:val="24"/>
          <w:szCs w:val="24"/>
        </w:rPr>
        <w:t>-</w:t>
      </w:r>
      <w:r w:rsidR="00C752C9" w:rsidRPr="00C752C9">
        <w:rPr>
          <w:rFonts w:ascii="Bookman Old Style" w:hAnsi="Bookman Old Style"/>
          <w:sz w:val="24"/>
          <w:szCs w:val="24"/>
        </w:rPr>
        <w:t>working and supported the museum</w:t>
      </w:r>
      <w:r>
        <w:rPr>
          <w:rFonts w:ascii="Bookman Old Style" w:hAnsi="Bookman Old Style"/>
          <w:sz w:val="24"/>
          <w:szCs w:val="24"/>
        </w:rPr>
        <w:t>'</w:t>
      </w:r>
      <w:r w:rsidR="00C752C9" w:rsidRPr="00C752C9">
        <w:rPr>
          <w:rFonts w:ascii="Bookman Old Style" w:hAnsi="Bookman Old Style"/>
          <w:sz w:val="24"/>
          <w:szCs w:val="24"/>
        </w:rPr>
        <w:t xml:space="preserve">s mission. Extending our gratitude for the </w:t>
      </w:r>
      <w:r>
        <w:rPr>
          <w:rFonts w:ascii="Bookman Old Style" w:hAnsi="Bookman Old Style"/>
          <w:sz w:val="24"/>
          <w:szCs w:val="24"/>
        </w:rPr>
        <w:t xml:space="preserve">many </w:t>
      </w:r>
      <w:r w:rsidR="00C752C9" w:rsidRPr="00C752C9">
        <w:rPr>
          <w:rFonts w:ascii="Bookman Old Style" w:hAnsi="Bookman Old Style"/>
          <w:sz w:val="24"/>
          <w:szCs w:val="24"/>
        </w:rPr>
        <w:t xml:space="preserve">years of support. Donna </w:t>
      </w:r>
    </w:p>
    <w:p w14:paraId="515B1ACE" w14:textId="77777777" w:rsidR="00C752C9" w:rsidRPr="00EC3D95" w:rsidRDefault="00C752C9" w:rsidP="00EC3D95">
      <w:pPr>
        <w:spacing w:after="0" w:line="240" w:lineRule="auto"/>
        <w:jc w:val="left"/>
        <w:rPr>
          <w:rFonts w:ascii="Bookman Old Style" w:hAnsi="Bookman Old Style"/>
          <w:sz w:val="24"/>
          <w:szCs w:val="24"/>
        </w:rPr>
      </w:pPr>
    </w:p>
    <w:p w14:paraId="3A7E6CC1" w14:textId="195331FA" w:rsidR="009F7361" w:rsidRPr="00E52A16" w:rsidRDefault="007B155D" w:rsidP="00C752C9">
      <w:pPr>
        <w:spacing w:after="0" w:line="240" w:lineRule="auto"/>
        <w:jc w:val="center"/>
        <w:rPr>
          <w:rFonts w:ascii="Bookman Old Style" w:hAnsi="Bookman Old Style"/>
          <w:b/>
          <w:sz w:val="24"/>
          <w:szCs w:val="24"/>
        </w:rPr>
      </w:pPr>
      <w:r>
        <w:rPr>
          <w:rFonts w:ascii="Bookman Old Style" w:eastAsia="Times New Roman" w:hAnsi="Bookman Old Style" w:cs="Times New Roman"/>
          <w:color w:val="000000"/>
          <w:sz w:val="24"/>
          <w:szCs w:val="24"/>
          <w:lang w:eastAsia="en-US"/>
        </w:rPr>
        <w:t xml:space="preserve"> </w:t>
      </w:r>
      <w:r w:rsidR="00E91302" w:rsidRPr="00E52A16">
        <w:rPr>
          <w:rFonts w:ascii="Bookman Old Style" w:hAnsi="Bookman Old Style"/>
          <w:b/>
          <w:sz w:val="24"/>
          <w:szCs w:val="24"/>
        </w:rPr>
        <w:t>Editor</w:t>
      </w:r>
      <w:r w:rsidR="00642BA0">
        <w:rPr>
          <w:rFonts w:ascii="Bookman Old Style" w:hAnsi="Bookman Old Style"/>
          <w:b/>
          <w:sz w:val="24"/>
          <w:szCs w:val="24"/>
        </w:rPr>
        <w:t>'</w:t>
      </w:r>
      <w:r w:rsidR="00E91302" w:rsidRPr="00E52A16">
        <w:rPr>
          <w:rFonts w:ascii="Bookman Old Style" w:hAnsi="Bookman Old Style"/>
          <w:b/>
          <w:sz w:val="24"/>
          <w:szCs w:val="24"/>
        </w:rPr>
        <w:t xml:space="preserve">s </w:t>
      </w:r>
      <w:r w:rsidR="009F7361" w:rsidRPr="00E52A16">
        <w:rPr>
          <w:rFonts w:ascii="Bookman Old Style" w:hAnsi="Bookman Old Style"/>
          <w:b/>
          <w:sz w:val="24"/>
          <w:szCs w:val="24"/>
        </w:rPr>
        <w:t>N</w:t>
      </w:r>
      <w:r w:rsidR="00E91302" w:rsidRPr="00E52A16">
        <w:rPr>
          <w:rFonts w:ascii="Bookman Old Style" w:hAnsi="Bookman Old Style"/>
          <w:b/>
          <w:sz w:val="24"/>
          <w:szCs w:val="24"/>
        </w:rPr>
        <w:t>ote</w:t>
      </w:r>
    </w:p>
    <w:p w14:paraId="75618A15" w14:textId="6F662C7D" w:rsidR="009F7361" w:rsidRPr="00E52A16" w:rsidRDefault="00B43FF6" w:rsidP="009F7361">
      <w:pPr>
        <w:spacing w:after="0" w:line="240" w:lineRule="auto"/>
        <w:jc w:val="center"/>
        <w:rPr>
          <w:rFonts w:ascii="Bookman Old Style" w:hAnsi="Bookman Old Style" w:cs="Arial"/>
          <w:i/>
          <w:sz w:val="24"/>
          <w:szCs w:val="24"/>
        </w:rPr>
      </w:pPr>
      <w:r w:rsidRPr="00E52A16">
        <w:rPr>
          <w:rFonts w:ascii="Bookman Old Style" w:hAnsi="Bookman Old Style" w:cs="Arial"/>
          <w:i/>
          <w:sz w:val="24"/>
          <w:szCs w:val="24"/>
        </w:rPr>
        <w:t>Please n</w:t>
      </w:r>
      <w:r w:rsidR="0037049B" w:rsidRPr="00E52A16">
        <w:rPr>
          <w:rFonts w:ascii="Bookman Old Style" w:hAnsi="Bookman Old Style" w:cs="Arial"/>
          <w:i/>
          <w:sz w:val="24"/>
          <w:szCs w:val="24"/>
        </w:rPr>
        <w:t xml:space="preserve">ote newspaper </w:t>
      </w:r>
      <w:r w:rsidR="00E95757" w:rsidRPr="00E52A16">
        <w:rPr>
          <w:rFonts w:ascii="Bookman Old Style" w:hAnsi="Bookman Old Style" w:cs="Arial"/>
          <w:i/>
          <w:sz w:val="24"/>
          <w:szCs w:val="24"/>
        </w:rPr>
        <w:t>sections are</w:t>
      </w:r>
      <w:r w:rsidRPr="00E52A16">
        <w:rPr>
          <w:rFonts w:ascii="Bookman Old Style" w:hAnsi="Bookman Old Style" w:cs="Arial"/>
          <w:i/>
          <w:sz w:val="24"/>
          <w:szCs w:val="24"/>
        </w:rPr>
        <w:t xml:space="preserve"> written verbatim</w:t>
      </w:r>
      <w:r w:rsidR="0032188A" w:rsidRPr="00E52A16">
        <w:rPr>
          <w:rFonts w:ascii="Bookman Old Style" w:hAnsi="Bookman Old Style" w:cs="Arial"/>
          <w:i/>
          <w:sz w:val="24"/>
          <w:szCs w:val="24"/>
        </w:rPr>
        <w:t xml:space="preserve"> and appear exactly</w:t>
      </w:r>
      <w:r w:rsidR="00E91302" w:rsidRPr="00E52A16">
        <w:rPr>
          <w:rFonts w:ascii="Bookman Old Style" w:hAnsi="Bookman Old Style" w:cs="Arial"/>
          <w:i/>
          <w:sz w:val="24"/>
          <w:szCs w:val="24"/>
        </w:rPr>
        <w:t xml:space="preserve"> </w:t>
      </w:r>
      <w:r w:rsidRPr="00E52A16">
        <w:rPr>
          <w:rFonts w:ascii="Bookman Old Style" w:hAnsi="Bookman Old Style" w:cs="Arial"/>
          <w:i/>
          <w:sz w:val="24"/>
          <w:szCs w:val="24"/>
        </w:rPr>
        <w:t xml:space="preserve">as </w:t>
      </w:r>
      <w:r w:rsidR="00E52DF9">
        <w:rPr>
          <w:rFonts w:ascii="Bookman Old Style" w:hAnsi="Bookman Old Style" w:cs="Arial"/>
          <w:i/>
          <w:sz w:val="24"/>
          <w:szCs w:val="24"/>
        </w:rPr>
        <w:t>they</w:t>
      </w:r>
      <w:r w:rsidR="008B3FB0" w:rsidRPr="00E52A16">
        <w:rPr>
          <w:rFonts w:ascii="Bookman Old Style" w:hAnsi="Bookman Old Style" w:cs="Arial"/>
          <w:i/>
          <w:sz w:val="24"/>
          <w:szCs w:val="24"/>
        </w:rPr>
        <w:t xml:space="preserve"> </w:t>
      </w:r>
      <w:r w:rsidRPr="00E52A16">
        <w:rPr>
          <w:rFonts w:ascii="Bookman Old Style" w:hAnsi="Bookman Old Style" w:cs="Arial"/>
          <w:i/>
          <w:sz w:val="24"/>
          <w:szCs w:val="24"/>
        </w:rPr>
        <w:t xml:space="preserve">appeared in </w:t>
      </w:r>
      <w:r w:rsidR="00E95757" w:rsidRPr="00E52A16">
        <w:rPr>
          <w:rFonts w:ascii="Bookman Old Style" w:hAnsi="Bookman Old Style" w:cs="Arial"/>
          <w:i/>
          <w:sz w:val="24"/>
          <w:szCs w:val="24"/>
        </w:rPr>
        <w:t>print.</w:t>
      </w:r>
    </w:p>
    <w:p w14:paraId="1CC6F242" w14:textId="16BE7300" w:rsidR="00522CEB" w:rsidRDefault="00522CEB" w:rsidP="009F7361">
      <w:pPr>
        <w:spacing w:after="0" w:line="240" w:lineRule="auto"/>
        <w:jc w:val="center"/>
        <w:rPr>
          <w:rFonts w:ascii="Bookman Old Style" w:hAnsi="Bookman Old Style"/>
          <w:sz w:val="24"/>
          <w:szCs w:val="24"/>
        </w:rPr>
      </w:pPr>
    </w:p>
    <w:p w14:paraId="5791C329" w14:textId="717AB6BE" w:rsidR="005A7B31" w:rsidRPr="00CD1CE5" w:rsidRDefault="00DA3C2B" w:rsidP="005A7B31">
      <w:pPr>
        <w:jc w:val="center"/>
        <w:rPr>
          <w:rFonts w:ascii="Bookman Old Style" w:hAnsi="Bookman Old Style"/>
          <w:b/>
          <w:sz w:val="24"/>
          <w:szCs w:val="24"/>
        </w:rPr>
      </w:pPr>
      <w:r>
        <w:rPr>
          <w:rFonts w:ascii="Bookman Old Style" w:hAnsi="Bookman Old Style"/>
          <w:b/>
          <w:sz w:val="24"/>
          <w:szCs w:val="24"/>
        </w:rPr>
        <w:t>Newsletter and Correspondence</w:t>
      </w:r>
    </w:p>
    <w:p w14:paraId="22B16EAB" w14:textId="7875C28E" w:rsidR="00DA3C2B" w:rsidRDefault="00794838" w:rsidP="001C0A8C">
      <w:pPr>
        <w:spacing w:after="0" w:line="240" w:lineRule="auto"/>
        <w:jc w:val="left"/>
        <w:rPr>
          <w:rStyle w:val="Hyperlink"/>
          <w:rFonts w:ascii="Bookman Old Style" w:hAnsi="Bookman Old Style"/>
          <w:color w:val="auto"/>
          <w:sz w:val="24"/>
          <w:szCs w:val="24"/>
        </w:rPr>
      </w:pPr>
      <w:r w:rsidRPr="001C0A8C">
        <w:rPr>
          <w:rFonts w:ascii="Bookman Old Style" w:hAnsi="Bookman Old Style"/>
          <w:sz w:val="24"/>
          <w:szCs w:val="24"/>
        </w:rPr>
        <w:t>T</w:t>
      </w:r>
      <w:r w:rsidR="00E10654" w:rsidRPr="001C0A8C">
        <w:rPr>
          <w:rFonts w:ascii="Bookman Old Style" w:hAnsi="Bookman Old Style"/>
          <w:sz w:val="24"/>
          <w:szCs w:val="24"/>
        </w:rPr>
        <w:t xml:space="preserve">o reduce printing costs, please advise if you are willing to receive </w:t>
      </w:r>
      <w:r w:rsidR="00DA3C2B" w:rsidRPr="001C0A8C">
        <w:rPr>
          <w:rFonts w:ascii="Bookman Old Style" w:hAnsi="Bookman Old Style"/>
          <w:sz w:val="24"/>
          <w:szCs w:val="24"/>
        </w:rPr>
        <w:t>the newsletter in digital format</w:t>
      </w:r>
      <w:r w:rsidR="00E10654" w:rsidRPr="001C0A8C">
        <w:rPr>
          <w:rFonts w:ascii="Bookman Old Style" w:hAnsi="Bookman Old Style"/>
          <w:sz w:val="24"/>
          <w:szCs w:val="24"/>
        </w:rPr>
        <w:t xml:space="preserve">. </w:t>
      </w:r>
      <w:r w:rsidRPr="001C0A8C">
        <w:rPr>
          <w:rFonts w:ascii="Bookman Old Style" w:hAnsi="Bookman Old Style"/>
          <w:sz w:val="24"/>
          <w:szCs w:val="24"/>
        </w:rPr>
        <w:t xml:space="preserve">Each </w:t>
      </w:r>
      <w:r w:rsidR="00642BA0" w:rsidRPr="001C0A8C">
        <w:rPr>
          <w:rFonts w:ascii="Bookman Old Style" w:hAnsi="Bookman Old Style"/>
          <w:sz w:val="24"/>
          <w:szCs w:val="24"/>
        </w:rPr>
        <w:t xml:space="preserve">newsletter </w:t>
      </w:r>
      <w:r w:rsidRPr="001C0A8C">
        <w:rPr>
          <w:rFonts w:ascii="Bookman Old Style" w:hAnsi="Bookman Old Style"/>
          <w:sz w:val="24"/>
          <w:szCs w:val="24"/>
        </w:rPr>
        <w:t xml:space="preserve">edition </w:t>
      </w:r>
      <w:r w:rsidR="006A312B" w:rsidRPr="001C0A8C">
        <w:rPr>
          <w:rFonts w:ascii="Bookman Old Style" w:hAnsi="Bookman Old Style"/>
          <w:sz w:val="24"/>
          <w:szCs w:val="24"/>
        </w:rPr>
        <w:t>is posted to the BCHS</w:t>
      </w:r>
      <w:r w:rsidR="001C0A8C" w:rsidRPr="001C0A8C">
        <w:rPr>
          <w:rFonts w:ascii="Bookman Old Style" w:hAnsi="Bookman Old Style"/>
          <w:sz w:val="24"/>
          <w:szCs w:val="24"/>
        </w:rPr>
        <w:t xml:space="preserve"> website for easy access</w:t>
      </w:r>
      <w:r w:rsidR="0039404B" w:rsidRPr="001C0A8C">
        <w:rPr>
          <w:rFonts w:ascii="Bookman Old Style" w:hAnsi="Bookman Old Style"/>
          <w:sz w:val="24"/>
          <w:szCs w:val="24"/>
        </w:rPr>
        <w:t>.</w:t>
      </w:r>
      <w:r w:rsidR="001C0A8C" w:rsidRPr="001C0A8C">
        <w:rPr>
          <w:rFonts w:ascii="Bookman Old Style" w:hAnsi="Bookman Old Style"/>
          <w:sz w:val="24"/>
          <w:szCs w:val="24"/>
        </w:rPr>
        <w:t xml:space="preserve"> </w:t>
      </w:r>
      <w:r w:rsidR="00F45229">
        <w:rPr>
          <w:rFonts w:ascii="Bookman Old Style" w:hAnsi="Bookman Old Style"/>
          <w:sz w:val="24"/>
          <w:szCs w:val="24"/>
        </w:rPr>
        <w:t>Please e</w:t>
      </w:r>
      <w:r w:rsidR="001C0A8C" w:rsidRPr="001C0A8C">
        <w:rPr>
          <w:rFonts w:ascii="Bookman Old Style" w:hAnsi="Bookman Old Style"/>
          <w:sz w:val="24"/>
          <w:szCs w:val="24"/>
        </w:rPr>
        <w:t xml:space="preserve">mail us @ </w:t>
      </w:r>
      <w:hyperlink r:id="rId15" w:history="1">
        <w:r w:rsidR="00DA3C2B" w:rsidRPr="001C0A8C">
          <w:rPr>
            <w:rStyle w:val="Hyperlink"/>
            <w:rFonts w:ascii="Bookman Old Style" w:hAnsi="Bookman Old Style"/>
            <w:color w:val="auto"/>
            <w:sz w:val="24"/>
            <w:szCs w:val="24"/>
          </w:rPr>
          <w:t>bchsdirect@gmail.com</w:t>
        </w:r>
      </w:hyperlink>
    </w:p>
    <w:p w14:paraId="74B2B035" w14:textId="04BB550F" w:rsidR="00DA3C2B" w:rsidRPr="001C0A8C" w:rsidRDefault="001C0A8C" w:rsidP="001C0A8C">
      <w:pPr>
        <w:spacing w:after="0" w:line="240" w:lineRule="auto"/>
        <w:jc w:val="left"/>
        <w:rPr>
          <w:rFonts w:ascii="Bookman Old Style" w:hAnsi="Bookman Old Style"/>
          <w:sz w:val="24"/>
          <w:szCs w:val="24"/>
        </w:rPr>
      </w:pPr>
      <w:r>
        <w:rPr>
          <w:rFonts w:ascii="Bookman Old Style" w:hAnsi="Bookman Old Style"/>
          <w:sz w:val="24"/>
          <w:szCs w:val="24"/>
        </w:rPr>
        <w:t xml:space="preserve">BCHS </w:t>
      </w:r>
      <w:r w:rsidR="00DA3C2B" w:rsidRPr="001C0A8C">
        <w:rPr>
          <w:rFonts w:ascii="Bookman Old Style" w:hAnsi="Bookman Old Style"/>
          <w:sz w:val="24"/>
          <w:szCs w:val="24"/>
        </w:rPr>
        <w:t>website:</w:t>
      </w:r>
    </w:p>
    <w:p w14:paraId="40AD0631" w14:textId="061EDCD1" w:rsidR="00DA3C2B" w:rsidRPr="001C0A8C" w:rsidRDefault="00034B78" w:rsidP="001C0A8C">
      <w:pPr>
        <w:spacing w:after="0" w:line="240" w:lineRule="auto"/>
        <w:jc w:val="left"/>
        <w:rPr>
          <w:rFonts w:ascii="Bookman Old Style" w:hAnsi="Bookman Old Style"/>
          <w:sz w:val="24"/>
          <w:szCs w:val="24"/>
        </w:rPr>
      </w:pPr>
      <w:hyperlink r:id="rId16" w:history="1">
        <w:r w:rsidR="00DA3C2B" w:rsidRPr="001C0A8C">
          <w:rPr>
            <w:rStyle w:val="Hyperlink"/>
            <w:rFonts w:ascii="Bookman Old Style" w:hAnsi="Bookman Old Style"/>
            <w:sz w:val="24"/>
            <w:szCs w:val="24"/>
          </w:rPr>
          <w:t>www.browncountyhistoricalsociety.com</w:t>
        </w:r>
      </w:hyperlink>
    </w:p>
    <w:p w14:paraId="314BACF4" w14:textId="3BED4B92" w:rsidR="00DA3C2B" w:rsidRPr="001C0A8C" w:rsidRDefault="00A053D4" w:rsidP="001C0A8C">
      <w:pPr>
        <w:spacing w:after="0" w:line="240" w:lineRule="auto"/>
        <w:jc w:val="left"/>
        <w:rPr>
          <w:rFonts w:ascii="Bookman Old Style" w:hAnsi="Bookman Old Style"/>
          <w:sz w:val="24"/>
          <w:szCs w:val="24"/>
        </w:rPr>
      </w:pPr>
      <w:r>
        <w:rPr>
          <w:noProof/>
          <w:lang w:eastAsia="en-US"/>
        </w:rPr>
        <mc:AlternateContent>
          <mc:Choice Requires="wps">
            <w:drawing>
              <wp:anchor distT="0" distB="0" distL="114300" distR="114300" simplePos="0" relativeHeight="251654656" behindDoc="0" locked="0" layoutInCell="1" allowOverlap="1" wp14:anchorId="526597C6" wp14:editId="1978F65C">
                <wp:simplePos x="0" y="0"/>
                <wp:positionH relativeFrom="margin">
                  <wp:posOffset>-85725</wp:posOffset>
                </wp:positionH>
                <wp:positionV relativeFrom="margin">
                  <wp:posOffset>9363075</wp:posOffset>
                </wp:positionV>
                <wp:extent cx="3143250" cy="1704975"/>
                <wp:effectExtent l="19050" t="19050" r="19050" b="28575"/>
                <wp:wrapTopAndBottom/>
                <wp:docPr id="17" name="Rectangle 17"/>
                <wp:cNvGraphicFramePr/>
                <a:graphic xmlns:a="http://schemas.openxmlformats.org/drawingml/2006/main">
                  <a:graphicData uri="http://schemas.microsoft.com/office/word/2010/wordprocessingShape">
                    <wps:wsp>
                      <wps:cNvSpPr/>
                      <wps:spPr>
                        <a:xfrm>
                          <a:off x="0" y="0"/>
                          <a:ext cx="3143250" cy="170497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E7C5F7F" w14:textId="04C67536" w:rsidR="00034B78" w:rsidRDefault="00034B78" w:rsidP="006A312B">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become a member! MEMBERSHIP INDIVIDUAL $15.00, FAMILY $30.00, bUSINESS $30.00, lIFE MEMBERSHIP $200 PER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margin-left:-6.75pt;margin-top:737.25pt;width:247.5pt;height:134.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" fillcolor="#6f6f74 [3204]" strokecolor="#6f6f74 [3204]" strokeweight="3.5pt">
                <v:stroke linestyle="thinThick"/>
                <v:textbox>
                  <w:txbxContent>
                    <w:p w14:paraId="1E7C5F7F" w14:textId="04C67536" w:rsidR="00034B78" w:rsidRDefault="00034B78" w:rsidP="006A312B">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become a member! MEMBERSHIP INDIVIDUAL $15.00, FAMILY $30.00, bUSINESS $30.00, lIFE MEMBERSHIP $200 PER individual</w:t>
                      </w:r>
                    </w:p>
                  </w:txbxContent>
                </v:textbox>
                <w10:wrap type="topAndBottom" anchorx="margin" anchory="margin"/>
              </v:rect>
            </w:pict>
          </mc:Fallback>
        </mc:AlternateContent>
      </w:r>
      <w:r w:rsidR="001C0A8C">
        <w:rPr>
          <w:rFonts w:ascii="Bookman Old Style" w:hAnsi="Bookman Old Style"/>
          <w:sz w:val="24"/>
          <w:szCs w:val="24"/>
        </w:rPr>
        <w:t>L</w:t>
      </w:r>
      <w:r w:rsidR="00DA3C2B" w:rsidRPr="001C0A8C">
        <w:rPr>
          <w:rFonts w:ascii="Bookman Old Style" w:hAnsi="Bookman Old Style"/>
          <w:sz w:val="24"/>
          <w:szCs w:val="24"/>
        </w:rPr>
        <w:t>ike us on Facebook</w:t>
      </w:r>
      <w:r w:rsidR="00F27E1C">
        <w:rPr>
          <w:rFonts w:ascii="Bookman Old Style" w:hAnsi="Bookman Old Style"/>
          <w:sz w:val="24"/>
          <w:szCs w:val="24"/>
        </w:rPr>
        <w:t xml:space="preserve"> </w:t>
      </w:r>
      <w:r w:rsidR="00DA3C2B" w:rsidRPr="00F27E1C">
        <w:rPr>
          <w:rFonts w:ascii="Bookman Old Style" w:hAnsi="Bookman Old Style"/>
          <w:sz w:val="18"/>
          <w:szCs w:val="18"/>
        </w:rPr>
        <w:t>@BrownCountyHistoricalSocietyMemorialAuditorium</w:t>
      </w:r>
    </w:p>
    <w:p w14:paraId="6CB8A561" w14:textId="1246D2C4" w:rsidR="00922D2C" w:rsidRDefault="00A053D4" w:rsidP="00922D2C">
      <w:pPr>
        <w:spacing w:after="0" w:line="240" w:lineRule="auto"/>
        <w:jc w:val="center"/>
        <w:rPr>
          <w:rFonts w:ascii="Bookman Old Style" w:hAnsi="Bookman Old Style"/>
          <w:sz w:val="24"/>
          <w:szCs w:val="24"/>
        </w:rPr>
      </w:pPr>
      <w:r>
        <w:rPr>
          <w:rFonts w:ascii="Bookman Old Style" w:hAnsi="Bookman Old Style"/>
          <w:b/>
          <w:noProof/>
          <w:sz w:val="24"/>
          <w:szCs w:val="24"/>
          <w:lang w:eastAsia="en-US"/>
        </w:rPr>
        <w:lastRenderedPageBreak/>
        <w:drawing>
          <wp:inline distT="0" distB="0" distL="0" distR="0" wp14:anchorId="15B67D0D" wp14:editId="4B519016">
            <wp:extent cx="3063240" cy="2147044"/>
            <wp:effectExtent l="0" t="0" r="3810" b="5715"/>
            <wp:docPr id="4" name="Picture 4" descr="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I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147044"/>
                    </a:xfrm>
                    <a:prstGeom prst="rect">
                      <a:avLst/>
                    </a:prstGeom>
                    <a:noFill/>
                    <a:ln>
                      <a:noFill/>
                    </a:ln>
                  </pic:spPr>
                </pic:pic>
              </a:graphicData>
            </a:graphic>
          </wp:inline>
        </w:drawing>
      </w:r>
    </w:p>
    <w:p w14:paraId="327E1C39" w14:textId="6CF88941" w:rsidR="007418FA" w:rsidRDefault="007418FA" w:rsidP="0039404B">
      <w:pPr>
        <w:spacing w:after="0"/>
        <w:jc w:val="center"/>
        <w:rPr>
          <w:rFonts w:ascii="Bookman Old Style" w:hAnsi="Bookman Old Style"/>
          <w:b/>
          <w:sz w:val="24"/>
          <w:szCs w:val="24"/>
        </w:rPr>
      </w:pPr>
    </w:p>
    <w:p w14:paraId="6BD484EA" w14:textId="77777777" w:rsidR="00E52DF9" w:rsidRDefault="00E52DF9" w:rsidP="00E52DF9">
      <w:pPr>
        <w:pStyle w:val="NoSpacing"/>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WWII Postcard Treasure,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BCHS </w:t>
      </w:r>
      <w:r w:rsidRPr="009F7361">
        <w:rPr>
          <w:rFonts w:ascii="Times New Roman" w:eastAsia="Times New Roman" w:hAnsi="Times New Roman" w:cs="Times New Roman"/>
          <w:b/>
          <w:bCs/>
          <w:color w:val="0E101A"/>
          <w:sz w:val="16"/>
          <w:szCs w:val="16"/>
        </w:rPr>
        <w:t>Collection</w:t>
      </w:r>
    </w:p>
    <w:p w14:paraId="566AD60E" w14:textId="1BCBC936" w:rsidR="007B155D" w:rsidRDefault="007B155D" w:rsidP="007B155D">
      <w:pPr>
        <w:pStyle w:val="Heading1"/>
        <w:rPr>
          <w:rFonts w:ascii="Bookman Old Style" w:hAnsi="Bookman Old Style"/>
          <w:b/>
          <w:sz w:val="24"/>
          <w:szCs w:val="24"/>
        </w:rPr>
      </w:pPr>
      <w:r>
        <w:rPr>
          <w:rFonts w:ascii="Bookman Old Style" w:hAnsi="Bookman Old Style"/>
          <w:b/>
          <w:sz w:val="24"/>
          <w:szCs w:val="24"/>
        </w:rPr>
        <w:t>noted pioneer family</w:t>
      </w:r>
    </w:p>
    <w:p w14:paraId="3DD6AFCB" w14:textId="77777777" w:rsidR="007B155D" w:rsidRDefault="007B155D" w:rsidP="007B155D">
      <w:pPr>
        <w:rPr>
          <w:rFonts w:ascii="Bookman Old Style" w:hAnsi="Bookman Old Style" w:cs="Helvetica"/>
          <w:color w:val="1C1E21"/>
        </w:rPr>
      </w:pPr>
    </w:p>
    <w:p w14:paraId="48E60F32" w14:textId="2155C11D" w:rsidR="007B155D" w:rsidRPr="007B155D" w:rsidRDefault="007B155D" w:rsidP="007B155D">
      <w:pPr>
        <w:jc w:val="left"/>
        <w:rPr>
          <w:sz w:val="24"/>
          <w:szCs w:val="24"/>
          <w:lang w:eastAsia="en-US"/>
        </w:rPr>
      </w:pPr>
      <w:r w:rsidRPr="007B155D">
        <w:rPr>
          <w:rFonts w:ascii="Bookman Old Style" w:hAnsi="Bookman Old Style" w:cs="Helvetica"/>
          <w:color w:val="1C1E21"/>
          <w:sz w:val="24"/>
          <w:szCs w:val="24"/>
        </w:rPr>
        <w:t xml:space="preserve">Tom Smith was born on March 1, 1874, and the Smith family was considered one of the oldest pioneer families in Brown County. Smith recognized a descendant of James Smith, one of the individuals to sign the Declaration of Independence. </w:t>
      </w:r>
      <w:r>
        <w:rPr>
          <w:rFonts w:ascii="Bookman Old Style" w:hAnsi="Bookman Old Style" w:cs="Helvetica"/>
          <w:color w:val="1C1E21"/>
          <w:sz w:val="24"/>
          <w:szCs w:val="24"/>
        </w:rPr>
        <w:t>The family moves to Hiawatha,</w:t>
      </w:r>
      <w:r w:rsidRPr="007B155D">
        <w:rPr>
          <w:rFonts w:ascii="Bookman Old Style" w:hAnsi="Bookman Old Style" w:cs="Helvetica"/>
          <w:color w:val="1C1E21"/>
          <w:sz w:val="24"/>
          <w:szCs w:val="24"/>
        </w:rPr>
        <w:t xml:space="preserve"> Kansas</w:t>
      </w:r>
      <w:r>
        <w:rPr>
          <w:rFonts w:ascii="Bookman Old Style" w:hAnsi="Bookman Old Style" w:cs="Helvetica"/>
          <w:color w:val="1C1E21"/>
          <w:sz w:val="24"/>
          <w:szCs w:val="24"/>
        </w:rPr>
        <w:t>; t</w:t>
      </w:r>
      <w:r w:rsidRPr="007B155D">
        <w:rPr>
          <w:rFonts w:ascii="Bookman Old Style" w:hAnsi="Bookman Old Style" w:cs="Helvetica"/>
          <w:color w:val="1C1E21"/>
          <w:sz w:val="24"/>
          <w:szCs w:val="24"/>
        </w:rPr>
        <w:t>he family purchased a homestead with 160 acres. Smith attends rural schools in Brown County and then t</w:t>
      </w:r>
      <w:r>
        <w:rPr>
          <w:rFonts w:ascii="Bookman Old Style" w:hAnsi="Bookman Old Style" w:cs="Helvetica"/>
          <w:color w:val="1C1E21"/>
          <w:sz w:val="24"/>
          <w:szCs w:val="24"/>
        </w:rPr>
        <w:t>he Hiawatha High School and later</w:t>
      </w:r>
      <w:r w:rsidRPr="007B155D">
        <w:rPr>
          <w:rFonts w:ascii="Bookman Old Style" w:hAnsi="Bookman Old Style" w:cs="Helvetica"/>
          <w:color w:val="1C1E21"/>
          <w:sz w:val="24"/>
          <w:szCs w:val="24"/>
        </w:rPr>
        <w:t xml:space="preserve"> graduate</w:t>
      </w:r>
      <w:r>
        <w:rPr>
          <w:rFonts w:ascii="Bookman Old Style" w:hAnsi="Bookman Old Style" w:cs="Helvetica"/>
          <w:color w:val="1C1E21"/>
          <w:sz w:val="24"/>
          <w:szCs w:val="24"/>
        </w:rPr>
        <w:t>d</w:t>
      </w:r>
      <w:r w:rsidRPr="007B155D">
        <w:rPr>
          <w:rFonts w:ascii="Bookman Old Style" w:hAnsi="Bookman Old Style" w:cs="Helvetica"/>
          <w:color w:val="1C1E21"/>
          <w:sz w:val="24"/>
          <w:szCs w:val="24"/>
        </w:rPr>
        <w:t xml:space="preserve"> from the Hiawatha Academy.</w:t>
      </w:r>
      <w:r>
        <w:rPr>
          <w:rFonts w:ascii="Bookman Old Style" w:hAnsi="Bookman Old Style" w:cs="Helvetica"/>
          <w:color w:val="1C1E21"/>
          <w:sz w:val="24"/>
          <w:szCs w:val="24"/>
        </w:rPr>
        <w:t xml:space="preserve"> Smith </w:t>
      </w:r>
      <w:r>
        <w:rPr>
          <w:rFonts w:ascii="Bookman Old Style" w:hAnsi="Bookman Old Style" w:cs="Helvetica"/>
          <w:color w:val="1C1E21"/>
        </w:rPr>
        <w:t>was</w:t>
      </w:r>
      <w:r w:rsidRPr="007B155D">
        <w:rPr>
          <w:rFonts w:ascii="Bookman Old Style" w:hAnsi="Bookman Old Style" w:cs="Helvetica"/>
          <w:color w:val="1C1E21"/>
          <w:sz w:val="24"/>
          <w:szCs w:val="24"/>
        </w:rPr>
        <w:t xml:space="preserve"> an attorney for Hiawatha and considered to be</w:t>
      </w:r>
      <w:r>
        <w:rPr>
          <w:rFonts w:ascii="Bookman Old Style" w:hAnsi="Bookman Old Style" w:cs="Helvetica"/>
          <w:color w:val="1C1E21"/>
          <w:sz w:val="24"/>
          <w:szCs w:val="24"/>
        </w:rPr>
        <w:t xml:space="preserve"> a powerful speaker.</w:t>
      </w:r>
      <w:r w:rsidRPr="007B155D">
        <w:rPr>
          <w:rFonts w:ascii="Bookman Old Style" w:hAnsi="Bookman Old Style" w:cs="Helvetica"/>
          <w:color w:val="1C1E21"/>
          <w:sz w:val="24"/>
          <w:szCs w:val="24"/>
        </w:rPr>
        <w:t xml:space="preserve"> Smith's notable speaking engagements included speaking at President Wilson's home</w:t>
      </w:r>
      <w:r>
        <w:rPr>
          <w:rFonts w:ascii="Bookman Old Style" w:hAnsi="Bookman Old Style" w:cs="Helvetica"/>
          <w:color w:val="1C1E21"/>
          <w:sz w:val="24"/>
          <w:szCs w:val="24"/>
        </w:rPr>
        <w:t>. He later presents with</w:t>
      </w:r>
      <w:r w:rsidRPr="007B155D">
        <w:rPr>
          <w:rFonts w:ascii="Bookman Old Style" w:hAnsi="Bookman Old Style" w:cs="Helvetica"/>
          <w:color w:val="1C1E21"/>
          <w:sz w:val="24"/>
          <w:szCs w:val="24"/>
        </w:rPr>
        <w:t xml:space="preserve"> William Taft at Union Square</w:t>
      </w:r>
      <w:r>
        <w:rPr>
          <w:rFonts w:ascii="Bookman Old Style" w:hAnsi="Bookman Old Style" w:cs="Helvetica"/>
          <w:color w:val="1C1E21"/>
          <w:sz w:val="24"/>
          <w:szCs w:val="24"/>
        </w:rPr>
        <w:t xml:space="preserve">. Smith, a candidate for Lieutenant Governor in 1916, served as Sherriff in Hiawatha, and resided at 115 Miami Street and 406 Shawnee Street. </w:t>
      </w:r>
    </w:p>
    <w:p w14:paraId="011AC80E" w14:textId="46401C32" w:rsidR="00E52DF9" w:rsidRDefault="00694113" w:rsidP="0039404B">
      <w:pPr>
        <w:spacing w:after="0"/>
        <w:jc w:val="center"/>
        <w:rPr>
          <w:rFonts w:ascii="Bookman Old Style" w:hAnsi="Bookman Old Style"/>
          <w:b/>
          <w:sz w:val="24"/>
          <w:szCs w:val="24"/>
        </w:rPr>
      </w:pPr>
      <w:r>
        <w:rPr>
          <w:rFonts w:ascii="Bookman Old Style" w:hAnsi="Bookman Old Style"/>
          <w:b/>
          <w:noProof/>
          <w:sz w:val="24"/>
          <w:szCs w:val="24"/>
          <w:lang w:eastAsia="en-US"/>
        </w:rPr>
        <w:drawing>
          <wp:inline distT="0" distB="0" distL="0" distR="0" wp14:anchorId="5A4D15EA" wp14:editId="238BD391">
            <wp:extent cx="3048000" cy="2190750"/>
            <wp:effectExtent l="0" t="0" r="0" b="0"/>
            <wp:docPr id="11" name="Picture 11" descr="C:\Users\Owner\AppData\Local\Microsoft\Windows\INetCache\Content.Word\Berl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AppData\Local\Microsoft\Windows\INetCache\Content.Word\Berlin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190750"/>
                    </a:xfrm>
                    <a:prstGeom prst="rect">
                      <a:avLst/>
                    </a:prstGeom>
                    <a:noFill/>
                    <a:ln>
                      <a:noFill/>
                    </a:ln>
                  </pic:spPr>
                </pic:pic>
              </a:graphicData>
            </a:graphic>
          </wp:inline>
        </w:drawing>
      </w:r>
    </w:p>
    <w:p w14:paraId="56B6D537" w14:textId="77777777" w:rsidR="00694113" w:rsidRDefault="00694113" w:rsidP="00694113">
      <w:pPr>
        <w:pStyle w:val="NoSpacing"/>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WWII Postcard Treasure,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BCHS </w:t>
      </w:r>
      <w:r w:rsidRPr="009F7361">
        <w:rPr>
          <w:rFonts w:ascii="Times New Roman" w:eastAsia="Times New Roman" w:hAnsi="Times New Roman" w:cs="Times New Roman"/>
          <w:b/>
          <w:bCs/>
          <w:color w:val="0E101A"/>
          <w:sz w:val="16"/>
          <w:szCs w:val="16"/>
        </w:rPr>
        <w:t>Collection</w:t>
      </w:r>
    </w:p>
    <w:p w14:paraId="3F1E906C" w14:textId="77777777" w:rsidR="00694113" w:rsidRPr="00E52A16" w:rsidRDefault="00694113" w:rsidP="00694113">
      <w:pPr>
        <w:spacing w:after="0" w:line="240" w:lineRule="auto"/>
        <w:jc w:val="center"/>
        <w:rPr>
          <w:rFonts w:ascii="Bookman Old Style" w:hAnsi="Bookman Old Style"/>
          <w:sz w:val="24"/>
          <w:szCs w:val="24"/>
        </w:rPr>
      </w:pPr>
    </w:p>
    <w:p w14:paraId="65F17FF4" w14:textId="77777777" w:rsidR="00A053D4" w:rsidRDefault="00A053D4" w:rsidP="0039404B">
      <w:pPr>
        <w:spacing w:after="0"/>
        <w:jc w:val="center"/>
        <w:rPr>
          <w:rFonts w:ascii="Bookman Old Style" w:hAnsi="Bookman Old Style"/>
          <w:b/>
          <w:sz w:val="24"/>
          <w:szCs w:val="24"/>
        </w:rPr>
      </w:pPr>
    </w:p>
    <w:p w14:paraId="7CC68F20" w14:textId="77777777" w:rsidR="00A053D4" w:rsidRDefault="00A053D4" w:rsidP="0039404B">
      <w:pPr>
        <w:spacing w:after="0"/>
        <w:jc w:val="center"/>
        <w:rPr>
          <w:rFonts w:ascii="Bookman Old Style" w:hAnsi="Bookman Old Style"/>
          <w:b/>
          <w:sz w:val="24"/>
          <w:szCs w:val="24"/>
        </w:rPr>
      </w:pPr>
    </w:p>
    <w:p w14:paraId="686DB682" w14:textId="77777777" w:rsidR="00A053D4" w:rsidRDefault="00A053D4" w:rsidP="0039404B">
      <w:pPr>
        <w:spacing w:after="0"/>
        <w:jc w:val="center"/>
        <w:rPr>
          <w:rFonts w:ascii="Bookman Old Style" w:hAnsi="Bookman Old Style"/>
          <w:b/>
          <w:sz w:val="24"/>
          <w:szCs w:val="24"/>
        </w:rPr>
      </w:pPr>
    </w:p>
    <w:p w14:paraId="298CCF9B" w14:textId="68475CEA" w:rsidR="006B5FC1" w:rsidRDefault="0039404B" w:rsidP="0039404B">
      <w:pPr>
        <w:spacing w:after="0"/>
        <w:jc w:val="center"/>
        <w:rPr>
          <w:rFonts w:ascii="Bookman Old Style" w:hAnsi="Bookman Old Style"/>
          <w:b/>
          <w:sz w:val="24"/>
          <w:szCs w:val="24"/>
        </w:rPr>
      </w:pPr>
      <w:r>
        <w:rPr>
          <w:rFonts w:ascii="Bookman Old Style" w:hAnsi="Bookman Old Style"/>
          <w:b/>
          <w:sz w:val="24"/>
          <w:szCs w:val="24"/>
        </w:rPr>
        <w:lastRenderedPageBreak/>
        <w:t>BIG KANSAS ROAD TRIP</w:t>
      </w:r>
    </w:p>
    <w:p w14:paraId="305E9F87" w14:textId="3D1A8DD2" w:rsidR="0039404B" w:rsidRDefault="00C943B3" w:rsidP="0039404B">
      <w:pPr>
        <w:spacing w:after="0"/>
        <w:jc w:val="center"/>
        <w:rPr>
          <w:rFonts w:ascii="Bookman Old Style" w:hAnsi="Bookman Old Style"/>
          <w:b/>
          <w:sz w:val="24"/>
          <w:szCs w:val="24"/>
        </w:rPr>
      </w:pPr>
      <w:r>
        <w:rPr>
          <w:rFonts w:ascii="Bookman Old Style" w:hAnsi="Bookman Old Style"/>
          <w:b/>
          <w:sz w:val="24"/>
          <w:szCs w:val="24"/>
        </w:rPr>
        <w:t>May 6-9</w:t>
      </w:r>
      <w:r w:rsidR="0039404B">
        <w:rPr>
          <w:rFonts w:ascii="Bookman Old Style" w:hAnsi="Bookman Old Style"/>
          <w:b/>
          <w:sz w:val="24"/>
          <w:szCs w:val="24"/>
        </w:rPr>
        <w:t>, 202</w:t>
      </w:r>
      <w:r>
        <w:rPr>
          <w:rFonts w:ascii="Bookman Old Style" w:hAnsi="Bookman Old Style"/>
          <w:b/>
          <w:sz w:val="24"/>
          <w:szCs w:val="24"/>
        </w:rPr>
        <w:t>1</w:t>
      </w:r>
    </w:p>
    <w:p w14:paraId="312AFE8A" w14:textId="1C8D2CC2" w:rsidR="00BA77D6" w:rsidRDefault="0090739E" w:rsidP="00BA77D6">
      <w:pPr>
        <w:spacing w:after="0"/>
        <w:jc w:val="center"/>
        <w:rPr>
          <w:rFonts w:ascii="Bookman Old Style" w:hAnsi="Bookman Old Style"/>
          <w:sz w:val="24"/>
          <w:szCs w:val="24"/>
        </w:rPr>
      </w:pPr>
      <w:r>
        <w:rPr>
          <w:rFonts w:ascii="Bookman Old Style" w:hAnsi="Bookman Old Style"/>
          <w:sz w:val="24"/>
          <w:szCs w:val="24"/>
        </w:rPr>
        <w:t>After much anticipation and a major COVID hurdle</w:t>
      </w:r>
      <w:r w:rsidR="00A053D4">
        <w:rPr>
          <w:rFonts w:ascii="Bookman Old Style" w:hAnsi="Bookman Old Style"/>
          <w:sz w:val="24"/>
          <w:szCs w:val="24"/>
        </w:rPr>
        <w:t>,</w:t>
      </w:r>
      <w:r>
        <w:rPr>
          <w:rFonts w:ascii="Bookman Old Style" w:hAnsi="Bookman Old Style"/>
          <w:sz w:val="24"/>
          <w:szCs w:val="24"/>
        </w:rPr>
        <w:t xml:space="preserve"> BKRT </w:t>
      </w:r>
      <w:r w:rsidR="0039404B">
        <w:rPr>
          <w:rFonts w:ascii="Bookman Old Style" w:hAnsi="Bookman Old Style"/>
          <w:sz w:val="24"/>
          <w:szCs w:val="24"/>
        </w:rPr>
        <w:t xml:space="preserve">is an exciting opportunity for Brown County to showcase many of the </w:t>
      </w:r>
      <w:r w:rsidR="00642BA0">
        <w:rPr>
          <w:rFonts w:ascii="Bookman Old Style" w:hAnsi="Bookman Old Style"/>
          <w:sz w:val="24"/>
          <w:szCs w:val="24"/>
        </w:rPr>
        <w:t>county's historical treasures</w:t>
      </w:r>
      <w:r w:rsidR="00BA77D6">
        <w:rPr>
          <w:rFonts w:ascii="Bookman Old Style" w:hAnsi="Bookman Old Style"/>
          <w:sz w:val="24"/>
          <w:szCs w:val="24"/>
        </w:rPr>
        <w:t>. The Brown County Historical Soci</w:t>
      </w:r>
      <w:r w:rsidR="00E52DF9">
        <w:rPr>
          <w:rFonts w:ascii="Bookman Old Style" w:hAnsi="Bookman Old Style"/>
          <w:sz w:val="24"/>
          <w:szCs w:val="24"/>
        </w:rPr>
        <w:t>ety will have special hours during the event</w:t>
      </w:r>
      <w:r w:rsidR="00BA77D6">
        <w:rPr>
          <w:rFonts w:ascii="Bookman Old Style" w:hAnsi="Bookman Old Style"/>
          <w:sz w:val="24"/>
          <w:szCs w:val="24"/>
        </w:rPr>
        <w:t xml:space="preserve"> to accommodate the visitors.</w:t>
      </w:r>
    </w:p>
    <w:p w14:paraId="14C5E80C" w14:textId="5973CD12" w:rsidR="006B5FC1" w:rsidRDefault="006B5FC1" w:rsidP="00BA77D6">
      <w:pPr>
        <w:spacing w:after="0"/>
        <w:jc w:val="center"/>
        <w:rPr>
          <w:rFonts w:ascii="Bookman Old Style" w:hAnsi="Bookman Old Style"/>
          <w:sz w:val="24"/>
          <w:szCs w:val="24"/>
        </w:rPr>
      </w:pPr>
      <w:r>
        <w:rPr>
          <w:rFonts w:ascii="Bookman Old Style" w:hAnsi="Bookman Old Style"/>
          <w:sz w:val="24"/>
          <w:szCs w:val="24"/>
        </w:rPr>
        <w:t>____________________</w:t>
      </w:r>
    </w:p>
    <w:p w14:paraId="332ED601" w14:textId="513971AB" w:rsidR="00DA3C2B"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Auditorium &amp; A</w:t>
      </w:r>
      <w:r w:rsidR="00B04AAF">
        <w:rPr>
          <w:rFonts w:ascii="Bookman Old Style" w:hAnsi="Bookman Old Style"/>
          <w:b/>
          <w:sz w:val="24"/>
          <w:szCs w:val="24"/>
        </w:rPr>
        <w:t>.G.</w:t>
      </w:r>
      <w:r w:rsidRPr="00C46AC7">
        <w:rPr>
          <w:rFonts w:ascii="Bookman Old Style" w:hAnsi="Bookman Old Style"/>
          <w:b/>
          <w:sz w:val="24"/>
          <w:szCs w:val="24"/>
        </w:rPr>
        <w:t xml:space="preserve"> Museum </w:t>
      </w:r>
    </w:p>
    <w:p w14:paraId="5D6C08A1" w14:textId="0762F108" w:rsidR="005A7B31" w:rsidRDefault="00EA1D2B" w:rsidP="005A7B31">
      <w:pPr>
        <w:spacing w:after="0" w:line="240" w:lineRule="auto"/>
        <w:jc w:val="center"/>
        <w:rPr>
          <w:rFonts w:ascii="Bookman Old Style" w:hAnsi="Bookman Old Style"/>
          <w:b/>
          <w:sz w:val="24"/>
          <w:szCs w:val="24"/>
        </w:rPr>
      </w:pPr>
      <w:r>
        <w:rPr>
          <w:rFonts w:ascii="Bookman Old Style" w:hAnsi="Bookman Old Style"/>
          <w:b/>
          <w:sz w:val="24"/>
          <w:szCs w:val="24"/>
        </w:rPr>
        <w:t>CLOSED</w:t>
      </w:r>
      <w:r w:rsidR="0002030E">
        <w:rPr>
          <w:rFonts w:ascii="Bookman Old Style" w:hAnsi="Bookman Old Style"/>
          <w:b/>
          <w:sz w:val="24"/>
          <w:szCs w:val="24"/>
        </w:rPr>
        <w:t xml:space="preserve"> Season </w:t>
      </w:r>
      <w:r>
        <w:rPr>
          <w:rFonts w:ascii="Bookman Old Style" w:hAnsi="Bookman Old Style"/>
          <w:b/>
          <w:sz w:val="24"/>
          <w:szCs w:val="24"/>
        </w:rPr>
        <w:t>November 1 – May 1</w:t>
      </w:r>
    </w:p>
    <w:p w14:paraId="0CC82F5E" w14:textId="2FEBA020" w:rsidR="005A7B31"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0CA91903" w14:textId="77777777" w:rsidR="00E52DF9" w:rsidRPr="00C46AC7" w:rsidRDefault="00E52DF9" w:rsidP="00E52DF9">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p>
    <w:p w14:paraId="4E31520B" w14:textId="77777777" w:rsidR="00E52DF9" w:rsidRPr="00C46AC7" w:rsidRDefault="00E52DF9" w:rsidP="00E52DF9">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Tuesday –</w:t>
      </w:r>
      <w:r>
        <w:rPr>
          <w:rFonts w:ascii="Bookman Old Style" w:hAnsi="Bookman Old Style"/>
          <w:sz w:val="24"/>
          <w:szCs w:val="24"/>
          <w:lang w:eastAsia="en-US" w:bidi="hi-IN"/>
        </w:rPr>
        <w:t>closed to visitors</w:t>
      </w:r>
    </w:p>
    <w:p w14:paraId="5525548D" w14:textId="77777777" w:rsidR="00E52DF9" w:rsidRPr="00C46AC7" w:rsidRDefault="00E52DF9" w:rsidP="00E52DF9">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 xml:space="preserve">Wednesday </w:t>
      </w:r>
      <w:r>
        <w:rPr>
          <w:rFonts w:ascii="Bookman Old Style" w:hAnsi="Bookman Old Style"/>
          <w:sz w:val="24"/>
          <w:szCs w:val="24"/>
          <w:lang w:eastAsia="en-US" w:bidi="hi-IN"/>
        </w:rPr>
        <w:t>–</w:t>
      </w:r>
      <w:r w:rsidRPr="00C46AC7">
        <w:rPr>
          <w:rFonts w:ascii="Bookman Old Style" w:hAnsi="Bookman Old Style"/>
          <w:sz w:val="24"/>
          <w:szCs w:val="24"/>
          <w:lang w:eastAsia="en-US" w:bidi="hi-IN"/>
        </w:rPr>
        <w:t xml:space="preserve"> </w:t>
      </w:r>
      <w:r>
        <w:rPr>
          <w:rFonts w:ascii="Bookman Old Style" w:hAnsi="Bookman Old Style"/>
          <w:sz w:val="24"/>
          <w:szCs w:val="24"/>
          <w:lang w:eastAsia="en-US" w:bidi="hi-IN"/>
        </w:rPr>
        <w:t>closed to visitors</w:t>
      </w:r>
    </w:p>
    <w:p w14:paraId="142975EC" w14:textId="3195F055" w:rsidR="00E52DF9" w:rsidRPr="00C46AC7" w:rsidRDefault="00E52DF9" w:rsidP="00E52DF9">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Thursday --</w:t>
      </w:r>
      <w:r w:rsidRPr="00D63C59">
        <w:rPr>
          <w:rFonts w:ascii="Bookman Old Style" w:hAnsi="Bookman Old Style"/>
          <w:sz w:val="24"/>
          <w:szCs w:val="24"/>
          <w:lang w:eastAsia="en-US" w:bidi="hi-IN"/>
        </w:rPr>
        <w:t xml:space="preserve"> </w:t>
      </w:r>
      <w:r>
        <w:rPr>
          <w:rFonts w:ascii="Bookman Old Style" w:hAnsi="Bookman Old Style"/>
          <w:sz w:val="24"/>
          <w:szCs w:val="24"/>
          <w:lang w:eastAsia="en-US" w:bidi="hi-IN"/>
        </w:rPr>
        <w:t>closed to visitors</w:t>
      </w:r>
    </w:p>
    <w:p w14:paraId="159DAA44" w14:textId="60C56382" w:rsidR="00E52DF9" w:rsidRPr="00C46AC7" w:rsidRDefault="00E52DF9" w:rsidP="00E52DF9">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Friday -- closed to visitors</w:t>
      </w:r>
    </w:p>
    <w:p w14:paraId="4A3D70AD" w14:textId="4DA8D6B7" w:rsidR="00D17035" w:rsidRDefault="00E52DF9" w:rsidP="00367220">
      <w:pPr>
        <w:spacing w:after="0" w:line="240" w:lineRule="auto"/>
        <w:jc w:val="center"/>
        <w:rPr>
          <w:rFonts w:ascii="Bookman Old Style" w:hAnsi="Bookman Old Style"/>
          <w:b/>
          <w:sz w:val="24"/>
          <w:szCs w:val="24"/>
        </w:rPr>
      </w:pPr>
      <w:r w:rsidRPr="0002030E">
        <w:rPr>
          <w:rFonts w:ascii="Bookman Old Style" w:hAnsi="Bookman Old Style"/>
          <w:b/>
          <w:sz w:val="24"/>
          <w:szCs w:val="24"/>
          <w:lang w:eastAsia="en-US" w:bidi="hi-IN"/>
        </w:rPr>
        <w:t>Curator at museum @ 8</w:t>
      </w:r>
      <w:r>
        <w:rPr>
          <w:rFonts w:ascii="Bookman Old Style" w:hAnsi="Bookman Old Style"/>
          <w:b/>
          <w:sz w:val="24"/>
          <w:szCs w:val="24"/>
          <w:lang w:eastAsia="en-US" w:bidi="hi-IN"/>
        </w:rPr>
        <w:t xml:space="preserve"> </w:t>
      </w:r>
      <w:r w:rsidRPr="0002030E">
        <w:rPr>
          <w:rFonts w:ascii="Bookman Old Style" w:hAnsi="Bookman Old Style"/>
          <w:b/>
          <w:sz w:val="24"/>
          <w:szCs w:val="24"/>
          <w:lang w:eastAsia="en-US" w:bidi="hi-IN"/>
        </w:rPr>
        <w:t>am</w:t>
      </w:r>
      <w:r w:rsidR="00034B78">
        <w:rPr>
          <w:rFonts w:ascii="Bookman Old Style" w:hAnsi="Bookman Old Style"/>
          <w:b/>
          <w:noProof/>
          <w:sz w:val="24"/>
          <w:szCs w:val="24"/>
          <w:lang w:eastAsia="en-US"/>
        </w:rPr>
        <w:pict w14:anchorId="26CE311C">
          <v:shape id="_x0000_i1026" type="#_x0000_t75" style="width:240.75pt;height:179.25pt">
            <v:imagedata r:id="rId19" o:title="Berlin "/>
          </v:shape>
        </w:pict>
      </w:r>
    </w:p>
    <w:p w14:paraId="54F89C99" w14:textId="77777777" w:rsidR="00E52DF9" w:rsidRDefault="00E52DF9" w:rsidP="00E52DF9">
      <w:pPr>
        <w:pStyle w:val="NoSpacing"/>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WWII Postcard Treasure,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BCHS </w:t>
      </w:r>
      <w:r w:rsidRPr="009F7361">
        <w:rPr>
          <w:rFonts w:ascii="Times New Roman" w:eastAsia="Times New Roman" w:hAnsi="Times New Roman" w:cs="Times New Roman"/>
          <w:b/>
          <w:bCs/>
          <w:color w:val="0E101A"/>
          <w:sz w:val="16"/>
          <w:szCs w:val="16"/>
        </w:rPr>
        <w:t>Collection</w:t>
      </w:r>
    </w:p>
    <w:p w14:paraId="26924F16" w14:textId="12D527DC" w:rsidR="00642BA0" w:rsidRDefault="00642BA0" w:rsidP="00642BA0">
      <w:pPr>
        <w:spacing w:after="0" w:line="240" w:lineRule="auto"/>
        <w:jc w:val="center"/>
        <w:rPr>
          <w:rFonts w:ascii="Bookman Old Style" w:hAnsi="Bookman Old Style"/>
          <w:vanish/>
          <w:sz w:val="24"/>
          <w:szCs w:val="24"/>
        </w:rPr>
      </w:pPr>
    </w:p>
    <w:p w14:paraId="0C63E08B" w14:textId="77777777" w:rsidR="00337BDD" w:rsidRDefault="00337BDD" w:rsidP="00642BA0">
      <w:pPr>
        <w:spacing w:after="0" w:line="240" w:lineRule="auto"/>
        <w:jc w:val="center"/>
        <w:rPr>
          <w:rFonts w:ascii="Bookman Old Style" w:hAnsi="Bookman Old Style"/>
          <w:sz w:val="24"/>
          <w:szCs w:val="24"/>
        </w:rPr>
      </w:pPr>
    </w:p>
    <w:p w14:paraId="32A8E5DF" w14:textId="1A77936B" w:rsidR="003F7C60" w:rsidRDefault="00694113" w:rsidP="00F85EFF">
      <w:pPr>
        <w:spacing w:after="0" w:line="240" w:lineRule="auto"/>
        <w:jc w:val="center"/>
        <w:rPr>
          <w:rFonts w:ascii="Bookman Old Style" w:hAnsi="Bookman Old Style"/>
          <w:b/>
          <w:sz w:val="24"/>
          <w:szCs w:val="24"/>
        </w:rPr>
      </w:pPr>
      <w:r>
        <w:rPr>
          <w:rFonts w:ascii="Bookman Old Style" w:hAnsi="Bookman Old Style" w:cs="Arial"/>
          <w:b/>
          <w:noProof/>
          <w:color w:val="000000"/>
          <w:lang w:eastAsia="en-US"/>
        </w:rPr>
        <w:drawing>
          <wp:inline distT="0" distB="0" distL="0" distR="0" wp14:anchorId="42971D3B" wp14:editId="5911C9CD">
            <wp:extent cx="3057525" cy="2076450"/>
            <wp:effectExtent l="0" t="0" r="9525" b="0"/>
            <wp:docPr id="10" name="Picture 10" descr="C:\Users\Owner\AppData\Local\Microsoft\Windows\INetCache\Content.Word\berl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INetCache\Content.Word\berlin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2076450"/>
                    </a:xfrm>
                    <a:prstGeom prst="rect">
                      <a:avLst/>
                    </a:prstGeom>
                    <a:noFill/>
                    <a:ln>
                      <a:noFill/>
                    </a:ln>
                  </pic:spPr>
                </pic:pic>
              </a:graphicData>
            </a:graphic>
          </wp:inline>
        </w:drawing>
      </w:r>
    </w:p>
    <w:p w14:paraId="3DFD8C1D" w14:textId="77777777" w:rsidR="007B155D" w:rsidRDefault="00694113" w:rsidP="00694113">
      <w:pPr>
        <w:pStyle w:val="NoSpacing"/>
        <w:rPr>
          <w:rFonts w:ascii="Bookman Old Style" w:hAnsi="Bookman Old Style"/>
          <w:sz w:val="24"/>
          <w:szCs w:val="24"/>
        </w:rPr>
      </w:pPr>
      <w:r>
        <w:rPr>
          <w:rFonts w:ascii="Times New Roman" w:eastAsia="Times New Roman" w:hAnsi="Times New Roman" w:cs="Times New Roman"/>
          <w:b/>
          <w:bCs/>
          <w:color w:val="0E101A"/>
          <w:sz w:val="16"/>
          <w:szCs w:val="16"/>
        </w:rPr>
        <w:t xml:space="preserve">WWII Postcard Treasure,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BCHS </w:t>
      </w:r>
      <w:r w:rsidRPr="009F7361">
        <w:rPr>
          <w:rFonts w:ascii="Times New Roman" w:eastAsia="Times New Roman" w:hAnsi="Times New Roman" w:cs="Times New Roman"/>
          <w:b/>
          <w:bCs/>
          <w:color w:val="0E101A"/>
          <w:sz w:val="16"/>
          <w:szCs w:val="16"/>
        </w:rPr>
        <w:t>Collection</w:t>
      </w:r>
      <w:r w:rsidR="0005775A" w:rsidRPr="00E047B1">
        <w:rPr>
          <w:rFonts w:ascii="Bookman Old Style" w:hAnsi="Bookman Old Style"/>
          <w:sz w:val="24"/>
          <w:szCs w:val="24"/>
        </w:rPr>
        <w:t xml:space="preserve">  </w:t>
      </w:r>
    </w:p>
    <w:p w14:paraId="22875B79" w14:textId="53FF8B0B" w:rsidR="007B155D" w:rsidRDefault="00A053D4" w:rsidP="007B155D">
      <w:pPr>
        <w:pStyle w:val="Heading1"/>
        <w:rPr>
          <w:rFonts w:ascii="Bookman Old Style" w:hAnsi="Bookman Old Style"/>
          <w:b/>
          <w:sz w:val="24"/>
          <w:szCs w:val="24"/>
        </w:rPr>
      </w:pPr>
      <w:r>
        <w:rPr>
          <w:rFonts w:ascii="Bookman Old Style" w:hAnsi="Bookman Old Style"/>
          <w:b/>
          <w:sz w:val="24"/>
          <w:szCs w:val="24"/>
        </w:rPr>
        <w:t xml:space="preserve">reflections on a </w:t>
      </w:r>
      <w:r w:rsidR="007B155D">
        <w:rPr>
          <w:rFonts w:ascii="Bookman Old Style" w:hAnsi="Bookman Old Style"/>
          <w:b/>
          <w:sz w:val="24"/>
          <w:szCs w:val="24"/>
        </w:rPr>
        <w:t>humanitarian</w:t>
      </w:r>
    </w:p>
    <w:p w14:paraId="492DF4DB" w14:textId="77777777" w:rsidR="007B155D" w:rsidRDefault="0005775A" w:rsidP="00694113">
      <w:pPr>
        <w:pStyle w:val="NoSpacing"/>
        <w:rPr>
          <w:rFonts w:ascii="Bookman Old Style" w:hAnsi="Bookman Old Style"/>
          <w:sz w:val="24"/>
          <w:szCs w:val="24"/>
        </w:rPr>
      </w:pPr>
      <w:r w:rsidRPr="00E047B1">
        <w:rPr>
          <w:rFonts w:ascii="Bookman Old Style" w:hAnsi="Bookman Old Style"/>
          <w:sz w:val="24"/>
          <w:szCs w:val="24"/>
        </w:rPr>
        <w:t xml:space="preserve">                                                            </w:t>
      </w:r>
    </w:p>
    <w:p w14:paraId="3050AD99" w14:textId="0D85FB77" w:rsidR="007B155D" w:rsidRDefault="007B155D" w:rsidP="007B155D">
      <w:pPr>
        <w:pStyle w:val="NormalWeb"/>
        <w:shd w:val="clear" w:color="auto" w:fill="FFFFFF"/>
        <w:spacing w:before="0" w:beforeAutospacing="0" w:after="0" w:afterAutospacing="0"/>
        <w:rPr>
          <w:rFonts w:ascii="Bookman Old Style" w:hAnsi="Bookman Old Style" w:cs="Helvetica"/>
          <w:color w:val="1C1E21"/>
        </w:rPr>
      </w:pPr>
      <w:r>
        <w:rPr>
          <w:rFonts w:ascii="Bookman Old Style" w:hAnsi="Bookman Old Style" w:cs="Helvetica"/>
          <w:color w:val="1C1E21"/>
        </w:rPr>
        <w:t xml:space="preserve">On November 13, 1920, Lena Mae Grier was born in Hiawatha, Kansas. Lena will attend school in Hiawatha and moves to Topeka in 1939. When Lena moved to Topeka, she worked at the NYA Center in Topeka under Franklin Delano Roosevelts New Deal for Women. </w:t>
      </w:r>
    </w:p>
    <w:p w14:paraId="22209BDB" w14:textId="77777777" w:rsidR="007B155D" w:rsidRDefault="007B155D" w:rsidP="007B155D">
      <w:pPr>
        <w:pStyle w:val="NormalWeb"/>
        <w:shd w:val="clear" w:color="auto" w:fill="FFFFFF"/>
        <w:spacing w:before="0" w:beforeAutospacing="0" w:after="0" w:afterAutospacing="0"/>
        <w:rPr>
          <w:rFonts w:ascii="Bookman Old Style" w:hAnsi="Bookman Old Style" w:cs="Helvetica"/>
          <w:color w:val="1C1E21"/>
        </w:rPr>
      </w:pPr>
    </w:p>
    <w:p w14:paraId="5807DFCC" w14:textId="537EA0D7" w:rsidR="007B155D" w:rsidRDefault="007B155D" w:rsidP="007B155D">
      <w:pPr>
        <w:pStyle w:val="NormalWeb"/>
        <w:shd w:val="clear" w:color="auto" w:fill="FFFFFF"/>
        <w:spacing w:before="0" w:beforeAutospacing="0" w:after="0" w:afterAutospacing="0"/>
        <w:rPr>
          <w:rFonts w:ascii="Bookman Old Style" w:hAnsi="Bookman Old Style" w:cs="Helvetica"/>
          <w:color w:val="1C1E21"/>
        </w:rPr>
      </w:pPr>
      <w:r>
        <w:rPr>
          <w:rFonts w:ascii="Bookman Old Style" w:hAnsi="Bookman Old Style" w:cs="Helvetica"/>
          <w:color w:val="1C1E21"/>
        </w:rPr>
        <w:t xml:space="preserve">There are many other accolades to which Lena can claim mother, seamstress, child care worker, and instrumental in </w:t>
      </w:r>
      <w:r>
        <w:rPr>
          <w:rFonts w:ascii="Bookman Old Style" w:hAnsi="Bookman Old Style" w:cs="Helvetica"/>
          <w:color w:val="1C1E21"/>
        </w:rPr>
        <w:lastRenderedPageBreak/>
        <w:t xml:space="preserve">the development of the church in which Lena attended. Perhaps the most profoundly significant impact in her life was the acts as a global citizen and humanitarian. Keep in mind Lena was doing all of this before it was trendy. Lena was one of the original plaintiffs who signed Brown v. Board of Education. </w:t>
      </w:r>
    </w:p>
    <w:p w14:paraId="524F222F" w14:textId="77777777" w:rsidR="00C752C9" w:rsidRDefault="00C752C9" w:rsidP="00C1670D">
      <w:pPr>
        <w:pStyle w:val="NormalWeb"/>
        <w:shd w:val="clear" w:color="auto" w:fill="FFFFFF"/>
        <w:spacing w:before="0" w:beforeAutospacing="0" w:after="0" w:afterAutospacing="0"/>
        <w:rPr>
          <w:rFonts w:ascii="Bookman Old Style" w:hAnsi="Bookman Old Style" w:cs="Helvetica"/>
          <w:color w:val="1C1E21"/>
        </w:rPr>
      </w:pPr>
    </w:p>
    <w:p w14:paraId="63049E9F" w14:textId="6EFAE11F" w:rsidR="00C1670D" w:rsidRDefault="00C752C9" w:rsidP="00C1670D">
      <w:pPr>
        <w:pStyle w:val="NormalWeb"/>
        <w:shd w:val="clear" w:color="auto" w:fill="FFFFFF"/>
        <w:spacing w:before="0" w:beforeAutospacing="0" w:after="0" w:afterAutospacing="0"/>
        <w:rPr>
          <w:rFonts w:ascii="Bookman Old Style" w:hAnsi="Bookman Old Style"/>
        </w:rPr>
      </w:pPr>
      <w:r>
        <w:rPr>
          <w:rFonts w:ascii="Bookman Old Style" w:hAnsi="Bookman Old Style" w:cs="Helvetica"/>
          <w:color w:val="1C1E21"/>
        </w:rPr>
        <w:t>Our uniqueness</w:t>
      </w:r>
      <w:r w:rsidR="00C1670D">
        <w:rPr>
          <w:rFonts w:ascii="Bookman Old Style" w:hAnsi="Bookman Old Style" w:cs="Helvetica"/>
          <w:color w:val="1C1E21"/>
        </w:rPr>
        <w:t xml:space="preserve"> makes </w:t>
      </w:r>
      <w:r>
        <w:rPr>
          <w:rFonts w:ascii="Bookman Old Style" w:hAnsi="Bookman Old Style" w:cs="Helvetica"/>
          <w:color w:val="1C1E21"/>
        </w:rPr>
        <w:t xml:space="preserve">each of </w:t>
      </w:r>
      <w:r w:rsidR="00C1670D">
        <w:rPr>
          <w:rFonts w:ascii="Bookman Old Style" w:hAnsi="Bookman Old Style" w:cs="Helvetica"/>
          <w:color w:val="1C1E21"/>
        </w:rPr>
        <w:t>us sparkle a little brighter. Lena faced each</w:t>
      </w:r>
      <w:r w:rsidR="00C1670D">
        <w:rPr>
          <w:rFonts w:ascii="Bookman Old Style" w:hAnsi="Bookman Old Style"/>
        </w:rPr>
        <w:t xml:space="preserve"> obstacle with perseverance. Lena demonstrates what it means to be a positive influence on the community. Brown County can consider itself fortunate to include Lena as a trailblazer, global citizen, and humanitarian. </w:t>
      </w:r>
    </w:p>
    <w:p w14:paraId="434635D8" w14:textId="77777777" w:rsidR="00C1670D" w:rsidRDefault="00C1670D" w:rsidP="00C1670D">
      <w:pPr>
        <w:pStyle w:val="NormalWeb"/>
        <w:shd w:val="clear" w:color="auto" w:fill="FFFFFF"/>
        <w:spacing w:before="0" w:beforeAutospacing="0" w:after="0" w:afterAutospacing="0"/>
        <w:rPr>
          <w:rFonts w:ascii="Bookman Old Style" w:hAnsi="Bookman Old Style"/>
        </w:rPr>
      </w:pPr>
    </w:p>
    <w:p w14:paraId="778C7183" w14:textId="627803C5" w:rsidR="00C1670D" w:rsidRDefault="00C1670D" w:rsidP="00C1670D">
      <w:pPr>
        <w:pStyle w:val="NormalWeb"/>
        <w:shd w:val="clear" w:color="auto" w:fill="FFFFFF"/>
        <w:spacing w:before="0" w:beforeAutospacing="0" w:after="0" w:afterAutospacing="0"/>
        <w:rPr>
          <w:rFonts w:ascii="Bookman Old Style" w:hAnsi="Bookman Old Style"/>
        </w:rPr>
      </w:pPr>
      <w:r>
        <w:rPr>
          <w:rFonts w:ascii="Bookman Old Style" w:hAnsi="Bookman Old Style"/>
        </w:rPr>
        <w:t>March is women's history month, and February was Bla</w:t>
      </w:r>
      <w:r w:rsidR="00A053D4">
        <w:rPr>
          <w:rFonts w:ascii="Bookman Old Style" w:hAnsi="Bookman Old Style"/>
        </w:rPr>
        <w:t xml:space="preserve">ck history month. March is </w:t>
      </w:r>
      <w:r>
        <w:rPr>
          <w:rFonts w:ascii="Bookman Old Style" w:hAnsi="Bookman Old Style"/>
        </w:rPr>
        <w:t>social worker appreciation month</w:t>
      </w:r>
      <w:r w:rsidR="00A053D4">
        <w:rPr>
          <w:rFonts w:ascii="Bookman Old Style" w:hAnsi="Bookman Old Style"/>
        </w:rPr>
        <w:t>. Lena dedicated her life to</w:t>
      </w:r>
      <w:r>
        <w:rPr>
          <w:rFonts w:ascii="Bookman Old Style" w:hAnsi="Bookman Old Style"/>
        </w:rPr>
        <w:t xml:space="preserve"> acts of social work. I hope you will appreciate this sto</w:t>
      </w:r>
      <w:r w:rsidR="00A053D4">
        <w:rPr>
          <w:rFonts w:ascii="Bookman Old Style" w:hAnsi="Bookman Old Style"/>
        </w:rPr>
        <w:t>ry as much as I have!  A</w:t>
      </w:r>
      <w:r>
        <w:rPr>
          <w:rFonts w:ascii="Bookman Old Style" w:hAnsi="Bookman Old Style"/>
        </w:rPr>
        <w:t xml:space="preserve">nother history investigator who is also a descendant of Lena tipped me off to this incredible story!  </w:t>
      </w:r>
    </w:p>
    <w:p w14:paraId="61EBAAD2" w14:textId="77777777" w:rsidR="00C1670D" w:rsidRDefault="00C1670D" w:rsidP="00C1670D">
      <w:pPr>
        <w:pStyle w:val="NormalWeb"/>
        <w:shd w:val="clear" w:color="auto" w:fill="FFFFFF"/>
        <w:spacing w:before="0" w:beforeAutospacing="0" w:after="0" w:afterAutospacing="0"/>
        <w:rPr>
          <w:rFonts w:ascii="Bookman Old Style" w:hAnsi="Bookman Old Style"/>
        </w:rPr>
      </w:pPr>
    </w:p>
    <w:p w14:paraId="6CBF5154" w14:textId="77777777" w:rsidR="00C1670D" w:rsidRDefault="00C1670D" w:rsidP="00C1670D">
      <w:pPr>
        <w:pStyle w:val="NoSpacing"/>
        <w:rPr>
          <w:rFonts w:ascii="Bookman Old Style" w:hAnsi="Bookman Old Style"/>
          <w:sz w:val="24"/>
          <w:szCs w:val="24"/>
        </w:rPr>
      </w:pPr>
      <w:r w:rsidRPr="00C1670D">
        <w:rPr>
          <w:rFonts w:ascii="Bookman Old Style" w:hAnsi="Bookman Old Style" w:cs="Helvetica"/>
          <w:color w:val="1C1E21"/>
          <w:sz w:val="24"/>
          <w:szCs w:val="24"/>
        </w:rPr>
        <w:t>The New Deal for Women became a launching pad for women to demonstrate their expertise, determination, and capabilities while enhancing and strengthening valuable working partnerships. Women have long illustrated their ability to perform similar tasks working in the workforce alongside male counterparts</w:t>
      </w:r>
      <w:r>
        <w:rPr>
          <w:rFonts w:ascii="Bookman Old Style" w:hAnsi="Bookman Old Style"/>
          <w:sz w:val="24"/>
          <w:szCs w:val="24"/>
        </w:rPr>
        <w:t xml:space="preserve">. Brown County Historical Society has had the privilege of learning more about Lena's life through descendants and working on recognizing Lena as a hometown hero for Hiawatha. </w:t>
      </w:r>
    </w:p>
    <w:p w14:paraId="02B68812" w14:textId="67DE0F51" w:rsidR="00C1670D" w:rsidRDefault="00C1670D" w:rsidP="00C1670D">
      <w:pPr>
        <w:pStyle w:val="NoSpacing"/>
        <w:rPr>
          <w:rFonts w:ascii="Bookman Old Style" w:hAnsi="Bookman Old Style"/>
          <w:sz w:val="24"/>
          <w:szCs w:val="24"/>
        </w:rPr>
      </w:pPr>
      <w:r>
        <w:rPr>
          <w:rFonts w:ascii="Bookman Old Style" w:hAnsi="Bookman Old Style"/>
          <w:sz w:val="24"/>
          <w:szCs w:val="24"/>
        </w:rPr>
        <w:t xml:space="preserve"> </w:t>
      </w:r>
      <w:r w:rsidR="0005775A" w:rsidRPr="00C1670D">
        <w:rPr>
          <w:rFonts w:ascii="Bookman Old Style" w:hAnsi="Bookman Old Style"/>
          <w:sz w:val="24"/>
          <w:szCs w:val="24"/>
        </w:rPr>
        <w:t xml:space="preserve">           </w:t>
      </w:r>
      <w:r>
        <w:rPr>
          <w:rFonts w:ascii="Bookman Old Style" w:hAnsi="Bookman Old Style"/>
          <w:noProof/>
          <w:sz w:val="24"/>
          <w:szCs w:val="24"/>
        </w:rPr>
        <w:drawing>
          <wp:inline distT="0" distB="0" distL="0" distR="0" wp14:anchorId="29B5A096" wp14:editId="0B825D3C">
            <wp:extent cx="3028950" cy="2631621"/>
            <wp:effectExtent l="0" t="0" r="0" b="0"/>
            <wp:docPr id="12" name="Picture 12" descr="C:\Users\Owner\AppData\Local\Microsoft\Windows\INetCache\Content.Word\Brown v. Boar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AppData\Local\Microsoft\Windows\INetCache\Content.Word\Brown v. Board 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6602" cy="2638269"/>
                    </a:xfrm>
                    <a:prstGeom prst="rect">
                      <a:avLst/>
                    </a:prstGeom>
                    <a:noFill/>
                    <a:ln>
                      <a:noFill/>
                    </a:ln>
                  </pic:spPr>
                </pic:pic>
              </a:graphicData>
            </a:graphic>
          </wp:inline>
        </w:drawing>
      </w:r>
      <w:r>
        <w:rPr>
          <w:rFonts w:ascii="Times New Roman" w:eastAsia="Times New Roman" w:hAnsi="Times New Roman" w:cs="Times New Roman"/>
          <w:b/>
          <w:bCs/>
          <w:color w:val="0E101A"/>
          <w:sz w:val="16"/>
          <w:szCs w:val="16"/>
        </w:rPr>
        <w:t xml:space="preserve">Brown V.  Education Photo, Lena Mae Grier Carper family </w:t>
      </w:r>
      <w:r w:rsidRPr="009F7361">
        <w:rPr>
          <w:rFonts w:ascii="Times New Roman" w:eastAsia="Times New Roman" w:hAnsi="Times New Roman" w:cs="Times New Roman"/>
          <w:b/>
          <w:bCs/>
          <w:color w:val="0E101A"/>
          <w:sz w:val="16"/>
          <w:szCs w:val="16"/>
        </w:rPr>
        <w:t>Collection</w:t>
      </w:r>
      <w:r w:rsidRPr="00E047B1">
        <w:rPr>
          <w:rFonts w:ascii="Bookman Old Style" w:hAnsi="Bookman Old Style"/>
          <w:sz w:val="24"/>
          <w:szCs w:val="24"/>
        </w:rPr>
        <w:t xml:space="preserve">  </w:t>
      </w:r>
    </w:p>
    <w:p w14:paraId="3B864505" w14:textId="029FF0EA" w:rsidR="00F45229" w:rsidRPr="00C1670D" w:rsidRDefault="00F45229" w:rsidP="00C1670D">
      <w:pPr>
        <w:pStyle w:val="NoSpacing"/>
        <w:rPr>
          <w:rFonts w:ascii="Bookman Old Style" w:hAnsi="Bookman Old Style"/>
          <w:color w:val="1C1E21"/>
          <w:sz w:val="24"/>
          <w:szCs w:val="24"/>
          <w:shd w:val="clear" w:color="auto" w:fill="FFFFFF"/>
          <w:lang w:eastAsia="ko-KR"/>
        </w:rPr>
      </w:pPr>
    </w:p>
    <w:p w14:paraId="590DD5F5" w14:textId="77777777" w:rsidR="00F45229" w:rsidRPr="00155C8F" w:rsidRDefault="00F45229" w:rsidP="00F45229">
      <w:pPr>
        <w:spacing w:after="0" w:line="240" w:lineRule="auto"/>
        <w:ind w:left="-90"/>
        <w:jc w:val="left"/>
        <w:rPr>
          <w:rFonts w:ascii="Bookman Old Style" w:hAnsi="Bookman Old Style"/>
          <w:color w:val="1C1E21"/>
          <w:sz w:val="24"/>
          <w:szCs w:val="24"/>
          <w:shd w:val="clear" w:color="auto" w:fill="FFFFFF"/>
        </w:rPr>
        <w:sectPr w:rsidR="00F45229" w:rsidRPr="00155C8F" w:rsidSect="00E5482E">
          <w:footerReference w:type="default" r:id="rId22"/>
          <w:pgSz w:w="12240" w:h="20160" w:code="5"/>
          <w:pgMar w:top="1080" w:right="1080" w:bottom="1080" w:left="1080" w:header="720" w:footer="720" w:gutter="0"/>
          <w:cols w:num="2" w:space="432"/>
          <w:docGrid w:linePitch="360"/>
        </w:sectPr>
      </w:pPr>
    </w:p>
    <w:tbl>
      <w:tblPr>
        <w:tblpPr w:leftFromText="180" w:rightFromText="180" w:horzAnchor="margin" w:tblpXSpec="center" w:tblpY="-285"/>
        <w:tblW w:w="5496" w:type="pct"/>
        <w:tblLook w:val="04A0" w:firstRow="1" w:lastRow="0" w:firstColumn="1" w:lastColumn="0" w:noHBand="0" w:noVBand="1"/>
      </w:tblPr>
      <w:tblGrid>
        <w:gridCol w:w="12109"/>
      </w:tblGrid>
      <w:tr w:rsidR="002C0ED9" w14:paraId="5F60AD23" w14:textId="77777777" w:rsidTr="002C0ED9">
        <w:trPr>
          <w:trHeight w:val="918"/>
        </w:trPr>
        <w:tc>
          <w:tcPr>
            <w:tcW w:w="5000" w:type="pct"/>
          </w:tcPr>
          <w:p w14:paraId="59B43331" w14:textId="77777777" w:rsidR="002C0ED9" w:rsidRPr="00EE3880" w:rsidRDefault="002C0ED9" w:rsidP="002C0ED9">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lastRenderedPageBreak/>
              <w:t xml:space="preserve">Brown County Historical Society                                     </w:t>
            </w:r>
            <w:r w:rsidRPr="00EE3880">
              <w:rPr>
                <w:rFonts w:ascii="Bookman Old Style" w:hAnsi="Bookman Old Style"/>
                <w:b/>
                <w:bCs/>
                <w:color w:val="46464A" w:themeColor="text2"/>
                <w:sz w:val="28"/>
                <w:szCs w:val="28"/>
              </w:rPr>
              <w:t>Non-Profit Org.</w:t>
            </w:r>
          </w:p>
          <w:p w14:paraId="711CBBDC" w14:textId="77777777" w:rsidR="002C0ED9" w:rsidRPr="00EE3880" w:rsidRDefault="002C0ED9" w:rsidP="002C0ED9">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611 Utah Street                                                              U.S. Postage Paid</w:t>
            </w:r>
          </w:p>
          <w:p w14:paraId="765FD7B0" w14:textId="027EF272" w:rsidR="002C0ED9" w:rsidRDefault="002C0ED9" w:rsidP="002C0ED9">
            <w:pPr>
              <w:pStyle w:val="NoSpacing"/>
              <w:ind w:left="90"/>
              <w:rPr>
                <w:color w:val="46464A" w:themeColor="text2"/>
              </w:rPr>
            </w:pPr>
            <w:r w:rsidRPr="00EE3880">
              <w:rPr>
                <w:rFonts w:ascii="Bookman Old Style" w:hAnsi="Bookman Old Style"/>
                <w:color w:val="46464A" w:themeColor="text2"/>
                <w:sz w:val="28"/>
                <w:szCs w:val="28"/>
              </w:rPr>
              <w:t>Hiawatha, KS 66434                                                       Hiawatha, KS 66434</w:t>
            </w:r>
          </w:p>
          <w:p w14:paraId="55E26303" w14:textId="26C2A1D1" w:rsidR="002C0ED9" w:rsidRPr="00EE3880" w:rsidRDefault="002C0ED9" w:rsidP="002C0ED9">
            <w:pPr>
              <w:pStyle w:val="NoSpacing"/>
              <w:ind w:left="90"/>
              <w:rPr>
                <w:rFonts w:ascii="Bookman Old Style" w:hAnsi="Bookman Old Style"/>
                <w:color w:val="46464A" w:themeColor="text2"/>
                <w:sz w:val="28"/>
                <w:szCs w:val="28"/>
              </w:rPr>
            </w:pPr>
            <w:r>
              <w:rPr>
                <w:color w:val="46464A" w:themeColor="text2"/>
              </w:rPr>
              <w:t xml:space="preserve">                                                                                                                                             </w:t>
            </w:r>
            <w:r w:rsidRPr="00EE3880">
              <w:rPr>
                <w:rFonts w:ascii="Bookman Old Style" w:hAnsi="Bookman Old Style"/>
                <w:color w:val="46464A" w:themeColor="text2"/>
                <w:sz w:val="28"/>
                <w:szCs w:val="28"/>
              </w:rPr>
              <w:t>Permit #27</w:t>
            </w:r>
          </w:p>
          <w:p w14:paraId="68FD4F77" w14:textId="60C7C5CC" w:rsidR="002C0ED9" w:rsidRDefault="002C0ED9" w:rsidP="002C0ED9">
            <w:pPr>
              <w:pStyle w:val="NoSpacing"/>
              <w:ind w:left="90"/>
              <w:rPr>
                <w:color w:val="46464A" w:themeColor="text2"/>
              </w:rPr>
            </w:pPr>
          </w:p>
          <w:p w14:paraId="58DE7F37" w14:textId="0439F6CF" w:rsidR="002C0ED9" w:rsidRPr="00365195" w:rsidRDefault="002C0ED9" w:rsidP="002C0ED9">
            <w:pPr>
              <w:pStyle w:val="NoSpacing"/>
              <w:ind w:left="90"/>
            </w:pPr>
          </w:p>
          <w:p w14:paraId="6AC34BE7" w14:textId="29827CE7" w:rsidR="002C0ED9" w:rsidRDefault="002C0ED9" w:rsidP="002C0ED9">
            <w:pPr>
              <w:spacing w:after="0"/>
              <w:jc w:val="left"/>
              <w:rPr>
                <w:rFonts w:ascii="Bookman Old Style" w:hAnsi="Bookman Old Style"/>
                <w:color w:val="000000" w:themeColor="text1"/>
                <w:sz w:val="24"/>
                <w:szCs w:val="24"/>
              </w:rPr>
            </w:pPr>
          </w:p>
          <w:p w14:paraId="6143BE79" w14:textId="77777777" w:rsidR="002C0ED9" w:rsidRDefault="002C0ED9" w:rsidP="002C0ED9">
            <w:pPr>
              <w:spacing w:after="0"/>
              <w:jc w:val="left"/>
              <w:rPr>
                <w:rFonts w:ascii="Bookman Old Style" w:hAnsi="Bookman Old Style"/>
                <w:color w:val="000000" w:themeColor="text1"/>
                <w:sz w:val="24"/>
                <w:szCs w:val="24"/>
              </w:rPr>
            </w:pPr>
          </w:p>
          <w:p w14:paraId="7EEF14D3" w14:textId="0DDDDE0F" w:rsidR="002C0ED9" w:rsidRPr="00365195" w:rsidRDefault="002C0ED9" w:rsidP="002C0ED9">
            <w:pPr>
              <w:spacing w:after="0"/>
              <w:jc w:val="left"/>
              <w:rPr>
                <w:rFonts w:ascii="Bookman Old Style" w:hAnsi="Bookman Old Style"/>
                <w:color w:val="000000" w:themeColor="text1"/>
                <w:sz w:val="24"/>
                <w:szCs w:val="24"/>
              </w:rPr>
            </w:pPr>
          </w:p>
          <w:p w14:paraId="66CBF3CA" w14:textId="77777777" w:rsidR="002C0ED9" w:rsidRDefault="002C0ED9" w:rsidP="002C0ED9">
            <w:pPr>
              <w:pStyle w:val="NoSpacing"/>
              <w:ind w:left="90"/>
              <w:jc w:val="center"/>
              <w:rPr>
                <w:color w:val="46464A" w:themeColor="text2"/>
              </w:rPr>
            </w:pPr>
          </w:p>
          <w:p w14:paraId="7BBA9706" w14:textId="7B8B2C92" w:rsidR="00DE3F9A" w:rsidRDefault="00DE3F9A" w:rsidP="002C0ED9">
            <w:pPr>
              <w:pStyle w:val="NoSpacing"/>
              <w:ind w:left="90"/>
              <w:jc w:val="center"/>
              <w:rPr>
                <w:color w:val="46464A" w:themeColor="text2"/>
              </w:rPr>
            </w:pPr>
          </w:p>
          <w:p w14:paraId="0F309F63" w14:textId="4D563202" w:rsidR="00DE3F9A" w:rsidRDefault="00DE3F9A" w:rsidP="002C0ED9">
            <w:pPr>
              <w:pStyle w:val="NoSpacing"/>
              <w:ind w:left="90"/>
              <w:jc w:val="center"/>
              <w:rPr>
                <w:color w:val="46464A" w:themeColor="text2"/>
              </w:rPr>
            </w:pPr>
          </w:p>
          <w:p w14:paraId="7E2F7AC7" w14:textId="77777777" w:rsidR="00DE3F9A" w:rsidRDefault="00DE3F9A" w:rsidP="002C0ED9">
            <w:pPr>
              <w:pStyle w:val="NoSpacing"/>
              <w:ind w:left="90"/>
              <w:jc w:val="center"/>
              <w:rPr>
                <w:color w:val="46464A" w:themeColor="text2"/>
              </w:rPr>
            </w:pPr>
          </w:p>
          <w:p w14:paraId="7D5DB4D8" w14:textId="77777777" w:rsidR="00DE3F9A" w:rsidRDefault="00DE3F9A" w:rsidP="002C0ED9">
            <w:pPr>
              <w:pStyle w:val="NoSpacing"/>
              <w:ind w:left="90"/>
              <w:jc w:val="center"/>
              <w:rPr>
                <w:color w:val="46464A" w:themeColor="text2"/>
              </w:rPr>
            </w:pPr>
          </w:p>
          <w:p w14:paraId="2087812A" w14:textId="137E63D6" w:rsidR="00DE3F9A" w:rsidRDefault="00DE3F9A" w:rsidP="002C0ED9">
            <w:pPr>
              <w:pStyle w:val="NoSpacing"/>
              <w:ind w:left="90"/>
              <w:jc w:val="center"/>
              <w:rPr>
                <w:color w:val="46464A" w:themeColor="text2"/>
              </w:rPr>
            </w:pPr>
          </w:p>
          <w:p w14:paraId="16562D9E" w14:textId="77777777" w:rsidR="00DE3F9A" w:rsidRDefault="00DE3F9A" w:rsidP="002C0ED9">
            <w:pPr>
              <w:pStyle w:val="NoSpacing"/>
              <w:ind w:left="90"/>
              <w:jc w:val="center"/>
              <w:rPr>
                <w:color w:val="46464A" w:themeColor="text2"/>
              </w:rPr>
            </w:pPr>
          </w:p>
          <w:p w14:paraId="1C8CD543" w14:textId="77777777" w:rsidR="00DE3F9A" w:rsidRDefault="00DE3F9A" w:rsidP="002C0ED9">
            <w:pPr>
              <w:pStyle w:val="NoSpacing"/>
              <w:ind w:left="90"/>
              <w:jc w:val="center"/>
              <w:rPr>
                <w:color w:val="46464A" w:themeColor="text2"/>
              </w:rPr>
            </w:pPr>
          </w:p>
          <w:p w14:paraId="21D83A86" w14:textId="724D6667" w:rsidR="00DE3F9A" w:rsidRDefault="00DE3F9A" w:rsidP="002C0ED9">
            <w:pPr>
              <w:pStyle w:val="NoSpacing"/>
              <w:ind w:left="90"/>
              <w:jc w:val="center"/>
              <w:rPr>
                <w:color w:val="46464A" w:themeColor="text2"/>
              </w:rPr>
            </w:pPr>
          </w:p>
          <w:p w14:paraId="534DD3A5" w14:textId="77777777" w:rsidR="00DE3F9A" w:rsidRDefault="00DE3F9A" w:rsidP="002C0ED9">
            <w:pPr>
              <w:pStyle w:val="NoSpacing"/>
              <w:ind w:left="90"/>
              <w:jc w:val="center"/>
              <w:rPr>
                <w:color w:val="46464A" w:themeColor="text2"/>
              </w:rPr>
            </w:pPr>
          </w:p>
          <w:p w14:paraId="575C471E" w14:textId="5A218395" w:rsidR="00DE3F9A" w:rsidRDefault="00DE3F9A" w:rsidP="002C0ED9">
            <w:pPr>
              <w:pStyle w:val="NoSpacing"/>
              <w:ind w:left="90"/>
              <w:jc w:val="center"/>
              <w:rPr>
                <w:color w:val="46464A" w:themeColor="text2"/>
              </w:rPr>
            </w:pPr>
          </w:p>
          <w:p w14:paraId="368CC281" w14:textId="77777777" w:rsidR="00DE3F9A" w:rsidRDefault="00DE3F9A" w:rsidP="002C0ED9">
            <w:pPr>
              <w:pStyle w:val="NoSpacing"/>
              <w:ind w:left="90"/>
              <w:jc w:val="center"/>
              <w:rPr>
                <w:color w:val="46464A" w:themeColor="text2"/>
              </w:rPr>
            </w:pPr>
          </w:p>
          <w:p w14:paraId="36C1BD39" w14:textId="77777777" w:rsidR="00DE3F9A" w:rsidRDefault="00DE3F9A" w:rsidP="002C0ED9">
            <w:pPr>
              <w:pStyle w:val="NoSpacing"/>
              <w:ind w:left="90"/>
              <w:jc w:val="center"/>
              <w:rPr>
                <w:color w:val="46464A" w:themeColor="text2"/>
              </w:rPr>
            </w:pPr>
          </w:p>
          <w:p w14:paraId="28710504" w14:textId="6C1DFD25" w:rsidR="00DE3F9A" w:rsidRDefault="00DE3F9A" w:rsidP="002C0ED9">
            <w:pPr>
              <w:pStyle w:val="NoSpacing"/>
              <w:ind w:left="90"/>
              <w:jc w:val="center"/>
              <w:rPr>
                <w:color w:val="46464A" w:themeColor="text2"/>
              </w:rPr>
            </w:pPr>
          </w:p>
          <w:p w14:paraId="57F12025" w14:textId="1D06E6DD" w:rsidR="00DE3F9A" w:rsidRDefault="00DE3F9A" w:rsidP="002C0ED9">
            <w:pPr>
              <w:pStyle w:val="NoSpacing"/>
              <w:ind w:left="90"/>
              <w:jc w:val="center"/>
              <w:rPr>
                <w:color w:val="46464A" w:themeColor="text2"/>
              </w:rPr>
            </w:pPr>
          </w:p>
          <w:p w14:paraId="537951D1" w14:textId="77777777" w:rsidR="004E568C" w:rsidRDefault="004E568C" w:rsidP="002C0ED9">
            <w:pPr>
              <w:pStyle w:val="NoSpacing"/>
              <w:ind w:left="90"/>
              <w:jc w:val="center"/>
              <w:rPr>
                <w:color w:val="46464A" w:themeColor="text2"/>
              </w:rPr>
            </w:pPr>
          </w:p>
          <w:p w14:paraId="70449E28" w14:textId="28329D26" w:rsidR="004E568C" w:rsidRDefault="004E568C" w:rsidP="002C0ED9">
            <w:pPr>
              <w:pStyle w:val="NoSpacing"/>
              <w:ind w:left="90"/>
              <w:jc w:val="center"/>
              <w:rPr>
                <w:color w:val="46464A" w:themeColor="text2"/>
              </w:rPr>
            </w:pPr>
          </w:p>
          <w:p w14:paraId="13746B08" w14:textId="77777777" w:rsidR="004E568C" w:rsidRDefault="004E568C" w:rsidP="002C0ED9">
            <w:pPr>
              <w:pStyle w:val="NoSpacing"/>
              <w:ind w:left="90"/>
              <w:jc w:val="center"/>
              <w:rPr>
                <w:color w:val="46464A" w:themeColor="text2"/>
              </w:rPr>
            </w:pPr>
          </w:p>
          <w:p w14:paraId="743AC72D" w14:textId="77777777" w:rsidR="004E568C" w:rsidRDefault="004E568C" w:rsidP="002C0ED9">
            <w:pPr>
              <w:pStyle w:val="NoSpacing"/>
              <w:ind w:left="90"/>
              <w:jc w:val="center"/>
              <w:rPr>
                <w:color w:val="46464A" w:themeColor="text2"/>
              </w:rPr>
            </w:pPr>
          </w:p>
          <w:p w14:paraId="0DF80F2C" w14:textId="38C3752D" w:rsidR="004E568C" w:rsidRDefault="005E7450" w:rsidP="002C0ED9">
            <w:pPr>
              <w:pStyle w:val="NoSpacing"/>
              <w:ind w:left="90"/>
              <w:jc w:val="center"/>
              <w:rPr>
                <w:color w:val="46464A" w:themeColor="text2"/>
              </w:rPr>
            </w:pPr>
            <w:r w:rsidRPr="0050128A">
              <w:rPr>
                <w:rFonts w:ascii="Bookman Old Style" w:hAnsi="Bookman Old Style"/>
                <w:noProof/>
                <w:color w:val="000000" w:themeColor="text1"/>
                <w:sz w:val="24"/>
                <w:szCs w:val="24"/>
              </w:rPr>
              <mc:AlternateContent>
                <mc:Choice Requires="wps">
                  <w:drawing>
                    <wp:anchor distT="91440" distB="91440" distL="91440" distR="91440" simplePos="0" relativeHeight="251665408" behindDoc="0" locked="0" layoutInCell="1" allowOverlap="1" wp14:anchorId="34FEDFEF" wp14:editId="10AC8C45">
                      <wp:simplePos x="0" y="0"/>
                      <wp:positionH relativeFrom="margin">
                        <wp:posOffset>308610</wp:posOffset>
                      </wp:positionH>
                      <wp:positionV relativeFrom="margin">
                        <wp:posOffset>981710</wp:posOffset>
                      </wp:positionV>
                      <wp:extent cx="3505200" cy="3590925"/>
                      <wp:effectExtent l="19050" t="19050" r="38100" b="47625"/>
                      <wp:wrapSquare wrapText="bothSides"/>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59092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73E948D2" w14:textId="53C37D7A" w:rsidR="00034B78" w:rsidRPr="006E2ED5" w:rsidRDefault="00034B78" w:rsidP="002C0ED9">
                                  <w:pPr>
                                    <w:spacing w:after="0"/>
                                    <w:jc w:val="center"/>
                                    <w:rPr>
                                      <w:rFonts w:ascii="Bookman Old Style" w:hAnsi="Bookman Old Style"/>
                                      <w:b/>
                                      <w:color w:val="000000" w:themeColor="text1"/>
                                      <w:sz w:val="24"/>
                                      <w:szCs w:val="24"/>
                                    </w:rPr>
                                  </w:pPr>
                                  <w:r w:rsidRPr="006E2ED5">
                                    <w:rPr>
                                      <w:rFonts w:ascii="Bookman Old Style" w:hAnsi="Bookman Old Style"/>
                                      <w:b/>
                                      <w:color w:val="000000" w:themeColor="text1"/>
                                      <w:sz w:val="24"/>
                                      <w:szCs w:val="24"/>
                                    </w:rPr>
                                    <w:t>DIRECTORS</w:t>
                                  </w:r>
                                </w:p>
                                <w:p w14:paraId="579B8883"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04D0FCE9" w14:textId="5C163A35"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r>
                                    <w:rPr>
                                      <w:rFonts w:ascii="Bookman Old Style" w:hAnsi="Bookman Old Style"/>
                                      <w:color w:val="000000" w:themeColor="text1"/>
                                      <w:sz w:val="24"/>
                                      <w:szCs w:val="24"/>
                                    </w:rPr>
                                    <w:t>/Treasurer</w:t>
                                  </w:r>
                                </w:p>
                                <w:p w14:paraId="608318A9"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Wesley Duesing – Secretary</w:t>
                                  </w:r>
                                </w:p>
                                <w:p w14:paraId="1CF421B1"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CBD46F6" w14:textId="77777777" w:rsidR="00034B78" w:rsidRPr="00365195" w:rsidRDefault="00034B78"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64582607"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Jere Bruning</w:t>
                                  </w:r>
                                </w:p>
                                <w:p w14:paraId="24B7D281" w14:textId="77777777" w:rsidR="00034B78"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B137149" w14:textId="1A3F19FE" w:rsidR="00034B78" w:rsidRDefault="00034B78"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Schmitz</w:t>
                                  </w:r>
                                </w:p>
                                <w:p w14:paraId="25FC6194" w14:textId="77777777"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John Merchant Jr.</w:t>
                                  </w:r>
                                </w:p>
                                <w:p w14:paraId="5E38388A" w14:textId="77777777"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Tish Sims</w:t>
                                  </w:r>
                                </w:p>
                                <w:p w14:paraId="32FA7FEC" w14:textId="626F454D"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Melissa Gormley</w:t>
                                  </w:r>
                                </w:p>
                                <w:p w14:paraId="590CFDBE" w14:textId="1DD79AE4"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Joey May</w:t>
                                  </w:r>
                                </w:p>
                                <w:p w14:paraId="01D4E1F8" w14:textId="77777777" w:rsidR="00034B78" w:rsidRPr="00365195" w:rsidRDefault="00034B78" w:rsidP="0050128A">
                                  <w:pPr>
                                    <w:spacing w:after="0"/>
                                    <w:jc w:val="left"/>
                                    <w:rPr>
                                      <w:rFonts w:ascii="Bookman Old Style" w:hAnsi="Bookman Old Style"/>
                                      <w:color w:val="000000" w:themeColor="text1"/>
                                      <w:sz w:val="24"/>
                                      <w:szCs w:val="24"/>
                                    </w:rPr>
                                  </w:pPr>
                                </w:p>
                                <w:p w14:paraId="73EDCFDD" w14:textId="77777777" w:rsidR="00034B78" w:rsidRPr="0050128A" w:rsidRDefault="00034B78">
                                  <w:pPr>
                                    <w:pStyle w:val="Quote"/>
                                    <w:pBdr>
                                      <w:top w:val="none" w:sz="0" w:space="0" w:color="auto"/>
                                      <w:bottom w:val="none" w:sz="0" w:space="0" w:color="auto"/>
                                    </w:pBdr>
                                    <w:rPr>
                                      <w:sz w:val="24"/>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AutoShape 11" o:spid="_x0000_s1029" style="position:absolute;left:0;text-align:left;margin-left:24.3pt;margin-top:77.3pt;width:276pt;height:282.75pt;z-index:2516654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" fillcolor="white [3212]" strokecolor="#6f6f74 [3204]" strokeweight="4.5pt">
                      <v:stroke linestyle="thinThick"/>
                      <v:textbox inset="9.36pt,5.76pt,9.36pt,2.88pt">
                        <w:txbxContent>
                          <w:p w14:paraId="73E948D2" w14:textId="53C37D7A" w:rsidR="00034B78" w:rsidRPr="006E2ED5" w:rsidRDefault="00034B78" w:rsidP="002C0ED9">
                            <w:pPr>
                              <w:spacing w:after="0"/>
                              <w:jc w:val="center"/>
                              <w:rPr>
                                <w:rFonts w:ascii="Bookman Old Style" w:hAnsi="Bookman Old Style"/>
                                <w:b/>
                                <w:color w:val="000000" w:themeColor="text1"/>
                                <w:sz w:val="24"/>
                                <w:szCs w:val="24"/>
                              </w:rPr>
                            </w:pPr>
                            <w:r w:rsidRPr="006E2ED5">
                              <w:rPr>
                                <w:rFonts w:ascii="Bookman Old Style" w:hAnsi="Bookman Old Style"/>
                                <w:b/>
                                <w:color w:val="000000" w:themeColor="text1"/>
                                <w:sz w:val="24"/>
                                <w:szCs w:val="24"/>
                              </w:rPr>
                              <w:t>DIRECTORS</w:t>
                            </w:r>
                          </w:p>
                          <w:p w14:paraId="579B8883"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04D0FCE9" w14:textId="5C163A35"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r>
                              <w:rPr>
                                <w:rFonts w:ascii="Bookman Old Style" w:hAnsi="Bookman Old Style"/>
                                <w:color w:val="000000" w:themeColor="text1"/>
                                <w:sz w:val="24"/>
                                <w:szCs w:val="24"/>
                              </w:rPr>
                              <w:t>/Treasurer</w:t>
                            </w:r>
                          </w:p>
                          <w:p w14:paraId="608318A9"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Wesley Duesing – Secretary</w:t>
                            </w:r>
                          </w:p>
                          <w:p w14:paraId="1CF421B1"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CBD46F6" w14:textId="77777777" w:rsidR="00034B78" w:rsidRPr="00365195" w:rsidRDefault="00034B78"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64582607" w14:textId="77777777" w:rsidR="00034B78" w:rsidRPr="00365195"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Jere Bruning</w:t>
                            </w:r>
                          </w:p>
                          <w:p w14:paraId="24B7D281" w14:textId="77777777" w:rsidR="00034B78" w:rsidRDefault="00034B78"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B137149" w14:textId="1A3F19FE" w:rsidR="00034B78" w:rsidRDefault="00034B78"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Schmitz</w:t>
                            </w:r>
                          </w:p>
                          <w:p w14:paraId="25FC6194" w14:textId="77777777"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John Merchant Jr.</w:t>
                            </w:r>
                          </w:p>
                          <w:p w14:paraId="5E38388A" w14:textId="77777777"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Tish Sims</w:t>
                            </w:r>
                          </w:p>
                          <w:p w14:paraId="32FA7FEC" w14:textId="626F454D"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Melissa Gormley</w:t>
                            </w:r>
                          </w:p>
                          <w:p w14:paraId="590CFDBE" w14:textId="1DD79AE4" w:rsidR="00034B78" w:rsidRDefault="00034B78"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Joey May</w:t>
                            </w:r>
                          </w:p>
                          <w:p w14:paraId="01D4E1F8" w14:textId="77777777" w:rsidR="00034B78" w:rsidRPr="00365195" w:rsidRDefault="00034B78" w:rsidP="0050128A">
                            <w:pPr>
                              <w:spacing w:after="0"/>
                              <w:jc w:val="left"/>
                              <w:rPr>
                                <w:rFonts w:ascii="Bookman Old Style" w:hAnsi="Bookman Old Style"/>
                                <w:color w:val="000000" w:themeColor="text1"/>
                                <w:sz w:val="24"/>
                                <w:szCs w:val="24"/>
                              </w:rPr>
                            </w:pPr>
                          </w:p>
                          <w:p w14:paraId="73EDCFDD" w14:textId="77777777" w:rsidR="00034B78" w:rsidRPr="0050128A" w:rsidRDefault="00034B78">
                            <w:pPr>
                              <w:pStyle w:val="Quote"/>
                              <w:pBdr>
                                <w:top w:val="none" w:sz="0" w:space="0" w:color="auto"/>
                                <w:bottom w:val="none" w:sz="0" w:space="0" w:color="auto"/>
                              </w:pBdr>
                              <w:rPr>
                                <w:sz w:val="24"/>
                              </w:rPr>
                            </w:pPr>
                          </w:p>
                        </w:txbxContent>
                      </v:textbox>
                      <w10:wrap type="square" anchorx="margin" anchory="margin"/>
                    </v:rect>
                  </w:pict>
                </mc:Fallback>
              </mc:AlternateContent>
            </w:r>
          </w:p>
          <w:p w14:paraId="006ACE33" w14:textId="5D5A0EF1" w:rsidR="004E568C" w:rsidRDefault="004E568C" w:rsidP="002C0ED9">
            <w:pPr>
              <w:pStyle w:val="NoSpacing"/>
              <w:ind w:left="90"/>
              <w:jc w:val="center"/>
              <w:rPr>
                <w:color w:val="46464A" w:themeColor="text2"/>
              </w:rPr>
            </w:pPr>
          </w:p>
          <w:p w14:paraId="1C752B62" w14:textId="77777777" w:rsidR="004E568C" w:rsidRDefault="004E568C" w:rsidP="002C0ED9">
            <w:pPr>
              <w:pStyle w:val="NoSpacing"/>
              <w:ind w:left="90"/>
              <w:jc w:val="center"/>
              <w:rPr>
                <w:color w:val="46464A" w:themeColor="text2"/>
              </w:rPr>
            </w:pPr>
          </w:p>
          <w:p w14:paraId="560E1290" w14:textId="77777777" w:rsidR="004E568C" w:rsidRDefault="004E568C" w:rsidP="002C0ED9">
            <w:pPr>
              <w:pStyle w:val="NoSpacing"/>
              <w:ind w:left="90"/>
              <w:jc w:val="center"/>
              <w:rPr>
                <w:color w:val="46464A" w:themeColor="text2"/>
              </w:rPr>
            </w:pPr>
          </w:p>
          <w:p w14:paraId="74EAF9FC" w14:textId="77777777" w:rsidR="004E568C" w:rsidRDefault="004E568C" w:rsidP="002C0ED9">
            <w:pPr>
              <w:pStyle w:val="NoSpacing"/>
              <w:ind w:left="90"/>
              <w:jc w:val="center"/>
              <w:rPr>
                <w:color w:val="46464A" w:themeColor="text2"/>
              </w:rPr>
            </w:pPr>
          </w:p>
          <w:p w14:paraId="75852EB5" w14:textId="77777777" w:rsidR="004E568C" w:rsidRDefault="004E568C" w:rsidP="002C0ED9">
            <w:pPr>
              <w:pStyle w:val="NoSpacing"/>
              <w:ind w:left="90"/>
              <w:jc w:val="center"/>
              <w:rPr>
                <w:color w:val="46464A" w:themeColor="text2"/>
              </w:rPr>
            </w:pPr>
          </w:p>
          <w:p w14:paraId="68715898" w14:textId="5B2F1319" w:rsidR="00DE3F9A" w:rsidRDefault="00694113" w:rsidP="004E568C">
            <w:pPr>
              <w:pStyle w:val="NoSpacing"/>
              <w:ind w:left="90"/>
              <w:jc w:val="center"/>
              <w:rPr>
                <w:color w:val="46464A" w:themeColor="text2"/>
              </w:rPr>
            </w:pPr>
            <w:r>
              <w:rPr>
                <w:rFonts w:ascii="Bookman Old Style" w:hAnsi="Bookman Old Style"/>
                <w:b/>
                <w:noProof/>
              </w:rPr>
              <w:drawing>
                <wp:inline distT="0" distB="0" distL="0" distR="0" wp14:anchorId="2C2F74DB" wp14:editId="551FBFD9">
                  <wp:extent cx="6274738" cy="4162425"/>
                  <wp:effectExtent l="0" t="0" r="0" b="0"/>
                  <wp:docPr id="9" name="Picture 9" descr="C:\Users\Owner\AppData\Local\Microsoft\Windows\INetCache\Content.Word\Berl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AppData\Local\Microsoft\Windows\INetCache\Content.Word\Berlin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4738" cy="4162425"/>
                          </a:xfrm>
                          <a:prstGeom prst="rect">
                            <a:avLst/>
                          </a:prstGeom>
                          <a:noFill/>
                          <a:ln>
                            <a:noFill/>
                          </a:ln>
                        </pic:spPr>
                      </pic:pic>
                    </a:graphicData>
                  </a:graphic>
                </wp:inline>
              </w:drawing>
            </w:r>
            <w:r w:rsidR="00AC3773">
              <w:rPr>
                <w:rFonts w:ascii="Times New Roman" w:hAnsi="Times New Roman" w:cs="Times New Roman"/>
                <w:noProof/>
                <w:sz w:val="24"/>
                <w:szCs w:val="24"/>
              </w:rPr>
              <mc:AlternateContent>
                <mc:Choice Requires="wps">
                  <w:drawing>
                    <wp:anchor distT="91440" distB="91440" distL="91440" distR="91440" simplePos="0" relativeHeight="251658240" behindDoc="0" locked="0" layoutInCell="1" allowOverlap="1" wp14:anchorId="6109E147" wp14:editId="7406CFBC">
                      <wp:simplePos x="0" y="0"/>
                      <wp:positionH relativeFrom="margin">
                        <wp:posOffset>327660</wp:posOffset>
                      </wp:positionH>
                      <wp:positionV relativeFrom="margin">
                        <wp:posOffset>10236200</wp:posOffset>
                      </wp:positionV>
                      <wp:extent cx="7010400" cy="428625"/>
                      <wp:effectExtent l="19050" t="19050" r="38100" b="4762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42862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53144007" w14:textId="0CB4D426" w:rsidR="00034B78" w:rsidRPr="009D5387" w:rsidRDefault="00034B78" w:rsidP="009D5387">
                                  <w:pPr>
                                    <w:pStyle w:val="Quote"/>
                                    <w:pBdr>
                                      <w:top w:val="none" w:sz="0" w:space="0" w:color="auto"/>
                                      <w:bottom w:val="none" w:sz="0" w:space="0" w:color="auto"/>
                                    </w:pBdr>
                                    <w:jc w:val="right"/>
                                    <w:rPr>
                                      <w:rFonts w:ascii="Bookman Old Style" w:hAnsi="Bookman Old Style"/>
                                      <w:b/>
                                    </w:rPr>
                                  </w:pPr>
                                  <w:r>
                                    <w:rPr>
                                      <w:rFonts w:ascii="Bookman Old Style" w:hAnsi="Bookman Old Style"/>
                                      <w:b/>
                                    </w:rPr>
                                    <w:t>postcard treasure, berlin, germany</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left:0;text-align:left;margin-left:25.8pt;margin-top:806pt;width:552pt;height:33.7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" fillcolor="white [3212]" strokecolor="#6f6f74 [3204]" strokeweight="4.5pt">
                      <v:stroke linestyle="thinThick"/>
                      <v:textbox inset="9.36pt,5.76pt,9.36pt,2.88pt">
                        <w:txbxContent>
                          <w:p w14:paraId="53144007" w14:textId="0CB4D426" w:rsidR="00034B78" w:rsidRPr="009D5387" w:rsidRDefault="00034B78" w:rsidP="009D5387">
                            <w:pPr>
                              <w:pStyle w:val="Quote"/>
                              <w:pBdr>
                                <w:top w:val="none" w:sz="0" w:space="0" w:color="auto"/>
                                <w:bottom w:val="none" w:sz="0" w:space="0" w:color="auto"/>
                              </w:pBdr>
                              <w:jc w:val="right"/>
                              <w:rPr>
                                <w:rFonts w:ascii="Bookman Old Style" w:hAnsi="Bookman Old Style"/>
                                <w:b/>
                              </w:rPr>
                            </w:pPr>
                            <w:r>
                              <w:rPr>
                                <w:rFonts w:ascii="Bookman Old Style" w:hAnsi="Bookman Old Style"/>
                                <w:b/>
                              </w:rPr>
                              <w:t>postcard treasure, berlin, germany</w:t>
                            </w:r>
                          </w:p>
                        </w:txbxContent>
                      </v:textbox>
                      <w10:wrap type="square" anchorx="margin" anchory="margin"/>
                    </v:rect>
                  </w:pict>
                </mc:Fallback>
              </mc:AlternateContent>
            </w:r>
          </w:p>
        </w:tc>
      </w:tr>
    </w:tbl>
    <w:p w14:paraId="76B390E0" w14:textId="33F6152D" w:rsidR="00A62B55" w:rsidRDefault="00A62B55" w:rsidP="00E206C8">
      <w:pPr>
        <w:pStyle w:val="Quote"/>
        <w:pBdr>
          <w:top w:val="none" w:sz="0" w:space="0" w:color="auto"/>
          <w:bottom w:val="none" w:sz="0" w:space="0" w:color="auto"/>
        </w:pBdr>
        <w:rPr>
          <w:rFonts w:ascii="Bookman Old Style" w:hAnsi="Bookman Old Style"/>
          <w:sz w:val="24"/>
          <w:szCs w:val="24"/>
        </w:rPr>
      </w:pPr>
    </w:p>
    <w:p w14:paraId="019F9E84" w14:textId="0F18271A" w:rsidR="006A312B" w:rsidRPr="00DE3F9A" w:rsidRDefault="006A312B" w:rsidP="00DE3F9A">
      <w:pPr>
        <w:rPr>
          <w:lang w:eastAsia="en-US" w:bidi="hi-IN"/>
        </w:rPr>
      </w:pPr>
    </w:p>
    <w:sectPr w:rsidR="006A312B" w:rsidRPr="00DE3F9A"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0AC0A" w14:textId="77777777" w:rsidR="00C54DD3" w:rsidRDefault="00C54DD3" w:rsidP="00332EE6">
      <w:pPr>
        <w:spacing w:after="0" w:line="240" w:lineRule="auto"/>
      </w:pPr>
      <w:r>
        <w:separator/>
      </w:r>
    </w:p>
  </w:endnote>
  <w:endnote w:type="continuationSeparator" w:id="0">
    <w:p w14:paraId="34FB4B26" w14:textId="77777777" w:rsidR="00C54DD3" w:rsidRDefault="00C54DD3"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919273"/>
      <w:docPartObj>
        <w:docPartGallery w:val="Page Numbers (Bottom of Page)"/>
        <w:docPartUnique/>
      </w:docPartObj>
    </w:sdtPr>
    <w:sdtEndPr>
      <w:rPr>
        <w:noProof/>
      </w:rPr>
    </w:sdtEndPr>
    <w:sdtContent>
      <w:p w14:paraId="263C3702" w14:textId="77777777" w:rsidR="00034B78" w:rsidRDefault="00034B78">
        <w:pPr>
          <w:pStyle w:val="Footer"/>
          <w:jc w:val="center"/>
        </w:pPr>
        <w:r>
          <w:fldChar w:fldCharType="begin"/>
        </w:r>
        <w:r>
          <w:instrText xml:space="preserve"> PAGE   \* MERGEFORMAT </w:instrText>
        </w:r>
        <w:r>
          <w:fldChar w:fldCharType="separate"/>
        </w:r>
        <w:r w:rsidR="00C35708">
          <w:rPr>
            <w:noProof/>
          </w:rPr>
          <w:t>2</w:t>
        </w:r>
        <w:r>
          <w:rPr>
            <w:noProof/>
          </w:rPr>
          <w:fldChar w:fldCharType="end"/>
        </w:r>
      </w:p>
    </w:sdtContent>
  </w:sdt>
  <w:p w14:paraId="6F170C95" w14:textId="77777777" w:rsidR="00034B78" w:rsidRDefault="00034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C50F7" w14:textId="77777777" w:rsidR="00C54DD3" w:rsidRDefault="00C54DD3" w:rsidP="00332EE6">
      <w:pPr>
        <w:spacing w:after="0" w:line="240" w:lineRule="auto"/>
      </w:pPr>
      <w:r>
        <w:separator/>
      </w:r>
    </w:p>
  </w:footnote>
  <w:footnote w:type="continuationSeparator" w:id="0">
    <w:p w14:paraId="51676B74" w14:textId="77777777" w:rsidR="00C54DD3" w:rsidRDefault="00C54DD3"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Na0FAI+9IkMtAAAA"/>
  </w:docVars>
  <w:rsids>
    <w:rsidRoot w:val="006C5CD5"/>
    <w:rsid w:val="000062E3"/>
    <w:rsid w:val="00006DAB"/>
    <w:rsid w:val="0002030E"/>
    <w:rsid w:val="000217DB"/>
    <w:rsid w:val="00034B78"/>
    <w:rsid w:val="00036A65"/>
    <w:rsid w:val="0005775A"/>
    <w:rsid w:val="00057ACC"/>
    <w:rsid w:val="00060108"/>
    <w:rsid w:val="00093AD2"/>
    <w:rsid w:val="000B7CFE"/>
    <w:rsid w:val="000C64BE"/>
    <w:rsid w:val="000F1D84"/>
    <w:rsid w:val="00107159"/>
    <w:rsid w:val="00112123"/>
    <w:rsid w:val="0011254A"/>
    <w:rsid w:val="0012021D"/>
    <w:rsid w:val="0013334D"/>
    <w:rsid w:val="00133C3E"/>
    <w:rsid w:val="001374F9"/>
    <w:rsid w:val="00144E92"/>
    <w:rsid w:val="00155C8F"/>
    <w:rsid w:val="00161716"/>
    <w:rsid w:val="00182CB9"/>
    <w:rsid w:val="00190AAD"/>
    <w:rsid w:val="001A480C"/>
    <w:rsid w:val="001C0A8C"/>
    <w:rsid w:val="001C15F0"/>
    <w:rsid w:val="001D76A4"/>
    <w:rsid w:val="001E32DF"/>
    <w:rsid w:val="001E379F"/>
    <w:rsid w:val="001F3F39"/>
    <w:rsid w:val="00222B20"/>
    <w:rsid w:val="00251B3F"/>
    <w:rsid w:val="002544AF"/>
    <w:rsid w:val="0025722B"/>
    <w:rsid w:val="00260770"/>
    <w:rsid w:val="002619E4"/>
    <w:rsid w:val="0027014D"/>
    <w:rsid w:val="002739C6"/>
    <w:rsid w:val="00293611"/>
    <w:rsid w:val="00294684"/>
    <w:rsid w:val="002A1E2A"/>
    <w:rsid w:val="002A2819"/>
    <w:rsid w:val="002A6F4B"/>
    <w:rsid w:val="002C0ED9"/>
    <w:rsid w:val="002C71A7"/>
    <w:rsid w:val="002D1399"/>
    <w:rsid w:val="002D35CC"/>
    <w:rsid w:val="002D5953"/>
    <w:rsid w:val="002F0300"/>
    <w:rsid w:val="002F1474"/>
    <w:rsid w:val="0030444F"/>
    <w:rsid w:val="00307970"/>
    <w:rsid w:val="003121A7"/>
    <w:rsid w:val="0032188A"/>
    <w:rsid w:val="003228CB"/>
    <w:rsid w:val="00332EE6"/>
    <w:rsid w:val="003348B0"/>
    <w:rsid w:val="00337BDD"/>
    <w:rsid w:val="00350680"/>
    <w:rsid w:val="00353591"/>
    <w:rsid w:val="00365195"/>
    <w:rsid w:val="00367220"/>
    <w:rsid w:val="0037049B"/>
    <w:rsid w:val="00383087"/>
    <w:rsid w:val="0039404B"/>
    <w:rsid w:val="00395C54"/>
    <w:rsid w:val="00397BBF"/>
    <w:rsid w:val="003A196F"/>
    <w:rsid w:val="003A2892"/>
    <w:rsid w:val="003A2A50"/>
    <w:rsid w:val="003B2143"/>
    <w:rsid w:val="003B3942"/>
    <w:rsid w:val="003C0647"/>
    <w:rsid w:val="003D1C2C"/>
    <w:rsid w:val="003D3D3F"/>
    <w:rsid w:val="003E1EFE"/>
    <w:rsid w:val="003F1F38"/>
    <w:rsid w:val="003F2A25"/>
    <w:rsid w:val="003F2AB7"/>
    <w:rsid w:val="003F446B"/>
    <w:rsid w:val="003F7C60"/>
    <w:rsid w:val="004063B8"/>
    <w:rsid w:val="0041441E"/>
    <w:rsid w:val="00446225"/>
    <w:rsid w:val="004477AF"/>
    <w:rsid w:val="00495B86"/>
    <w:rsid w:val="00497CA7"/>
    <w:rsid w:val="004A4A00"/>
    <w:rsid w:val="004D39BD"/>
    <w:rsid w:val="004E568C"/>
    <w:rsid w:val="004E6F37"/>
    <w:rsid w:val="004F114C"/>
    <w:rsid w:val="004F5106"/>
    <w:rsid w:val="0050128A"/>
    <w:rsid w:val="00505D84"/>
    <w:rsid w:val="005228E1"/>
    <w:rsid w:val="00522CEB"/>
    <w:rsid w:val="005277E4"/>
    <w:rsid w:val="00536EC0"/>
    <w:rsid w:val="00546F85"/>
    <w:rsid w:val="00550C0E"/>
    <w:rsid w:val="0056120C"/>
    <w:rsid w:val="00565D4A"/>
    <w:rsid w:val="0057638F"/>
    <w:rsid w:val="00587FE2"/>
    <w:rsid w:val="005A4549"/>
    <w:rsid w:val="005A7B31"/>
    <w:rsid w:val="005D492E"/>
    <w:rsid w:val="005E2569"/>
    <w:rsid w:val="005E4C5F"/>
    <w:rsid w:val="005E7450"/>
    <w:rsid w:val="006068DE"/>
    <w:rsid w:val="00607E4A"/>
    <w:rsid w:val="006118BF"/>
    <w:rsid w:val="00612419"/>
    <w:rsid w:val="00625DC6"/>
    <w:rsid w:val="00631FDF"/>
    <w:rsid w:val="00642BA0"/>
    <w:rsid w:val="0065142F"/>
    <w:rsid w:val="00683FE9"/>
    <w:rsid w:val="00694113"/>
    <w:rsid w:val="006A1E17"/>
    <w:rsid w:val="006A312B"/>
    <w:rsid w:val="006B5FC1"/>
    <w:rsid w:val="006C5CD5"/>
    <w:rsid w:val="006E2ED5"/>
    <w:rsid w:val="006E6C8A"/>
    <w:rsid w:val="006F4458"/>
    <w:rsid w:val="006F5058"/>
    <w:rsid w:val="00700910"/>
    <w:rsid w:val="00704A90"/>
    <w:rsid w:val="00733EC3"/>
    <w:rsid w:val="007418FA"/>
    <w:rsid w:val="00763D93"/>
    <w:rsid w:val="00773084"/>
    <w:rsid w:val="007807C5"/>
    <w:rsid w:val="0078290D"/>
    <w:rsid w:val="00794838"/>
    <w:rsid w:val="007A7013"/>
    <w:rsid w:val="007B155D"/>
    <w:rsid w:val="007D005B"/>
    <w:rsid w:val="007F39F4"/>
    <w:rsid w:val="007F5DBF"/>
    <w:rsid w:val="008029D0"/>
    <w:rsid w:val="00821D31"/>
    <w:rsid w:val="00822930"/>
    <w:rsid w:val="00826420"/>
    <w:rsid w:val="0083180D"/>
    <w:rsid w:val="008326B6"/>
    <w:rsid w:val="00842EAA"/>
    <w:rsid w:val="008666DB"/>
    <w:rsid w:val="00885DDD"/>
    <w:rsid w:val="00892E69"/>
    <w:rsid w:val="008B3FB0"/>
    <w:rsid w:val="008B75DC"/>
    <w:rsid w:val="008E4ECE"/>
    <w:rsid w:val="008F23AB"/>
    <w:rsid w:val="008F2F55"/>
    <w:rsid w:val="008F4E67"/>
    <w:rsid w:val="00904BE5"/>
    <w:rsid w:val="00906FA5"/>
    <w:rsid w:val="0090739E"/>
    <w:rsid w:val="00907756"/>
    <w:rsid w:val="00907E2A"/>
    <w:rsid w:val="009215C2"/>
    <w:rsid w:val="00922D2C"/>
    <w:rsid w:val="0094383E"/>
    <w:rsid w:val="00947718"/>
    <w:rsid w:val="00947A67"/>
    <w:rsid w:val="00952CC2"/>
    <w:rsid w:val="00955F70"/>
    <w:rsid w:val="00970EC5"/>
    <w:rsid w:val="009752C3"/>
    <w:rsid w:val="009B73DF"/>
    <w:rsid w:val="009C4879"/>
    <w:rsid w:val="009C72DD"/>
    <w:rsid w:val="009D050D"/>
    <w:rsid w:val="009D4000"/>
    <w:rsid w:val="009D5387"/>
    <w:rsid w:val="009E1967"/>
    <w:rsid w:val="009E519C"/>
    <w:rsid w:val="009F7361"/>
    <w:rsid w:val="00A053D4"/>
    <w:rsid w:val="00A071C4"/>
    <w:rsid w:val="00A16908"/>
    <w:rsid w:val="00A25867"/>
    <w:rsid w:val="00A25CA9"/>
    <w:rsid w:val="00A31FFA"/>
    <w:rsid w:val="00A40367"/>
    <w:rsid w:val="00A46FC7"/>
    <w:rsid w:val="00A53BDF"/>
    <w:rsid w:val="00A60A2A"/>
    <w:rsid w:val="00A62B55"/>
    <w:rsid w:val="00A631D7"/>
    <w:rsid w:val="00A728D7"/>
    <w:rsid w:val="00AA4E31"/>
    <w:rsid w:val="00AA741C"/>
    <w:rsid w:val="00AB1562"/>
    <w:rsid w:val="00AC12B2"/>
    <w:rsid w:val="00AC3773"/>
    <w:rsid w:val="00AC4264"/>
    <w:rsid w:val="00AC771F"/>
    <w:rsid w:val="00AE7633"/>
    <w:rsid w:val="00AF479F"/>
    <w:rsid w:val="00B047D3"/>
    <w:rsid w:val="00B04AAF"/>
    <w:rsid w:val="00B16C98"/>
    <w:rsid w:val="00B17FB9"/>
    <w:rsid w:val="00B305F7"/>
    <w:rsid w:val="00B37B31"/>
    <w:rsid w:val="00B43FF6"/>
    <w:rsid w:val="00B61C1F"/>
    <w:rsid w:val="00B63AFE"/>
    <w:rsid w:val="00B654D8"/>
    <w:rsid w:val="00B72410"/>
    <w:rsid w:val="00B77B07"/>
    <w:rsid w:val="00B8581C"/>
    <w:rsid w:val="00B85AA3"/>
    <w:rsid w:val="00B91051"/>
    <w:rsid w:val="00B91257"/>
    <w:rsid w:val="00B94D49"/>
    <w:rsid w:val="00BA16DA"/>
    <w:rsid w:val="00BA77D6"/>
    <w:rsid w:val="00BC14F2"/>
    <w:rsid w:val="00BD1BE7"/>
    <w:rsid w:val="00BD2E1A"/>
    <w:rsid w:val="00BD5C27"/>
    <w:rsid w:val="00BE1B5D"/>
    <w:rsid w:val="00C00854"/>
    <w:rsid w:val="00C02BE9"/>
    <w:rsid w:val="00C04436"/>
    <w:rsid w:val="00C1670D"/>
    <w:rsid w:val="00C35708"/>
    <w:rsid w:val="00C46AC7"/>
    <w:rsid w:val="00C54DD3"/>
    <w:rsid w:val="00C61FA6"/>
    <w:rsid w:val="00C752C9"/>
    <w:rsid w:val="00C943B3"/>
    <w:rsid w:val="00C9669A"/>
    <w:rsid w:val="00CA4C0D"/>
    <w:rsid w:val="00CC21F5"/>
    <w:rsid w:val="00CE0724"/>
    <w:rsid w:val="00CE3492"/>
    <w:rsid w:val="00D014E9"/>
    <w:rsid w:val="00D05671"/>
    <w:rsid w:val="00D06EEA"/>
    <w:rsid w:val="00D17035"/>
    <w:rsid w:val="00D1743C"/>
    <w:rsid w:val="00D3501E"/>
    <w:rsid w:val="00D446F1"/>
    <w:rsid w:val="00D45CF2"/>
    <w:rsid w:val="00D63C59"/>
    <w:rsid w:val="00D6474C"/>
    <w:rsid w:val="00D6492A"/>
    <w:rsid w:val="00DA3C2B"/>
    <w:rsid w:val="00DC6C7B"/>
    <w:rsid w:val="00DE3F66"/>
    <w:rsid w:val="00DE3F9A"/>
    <w:rsid w:val="00DF1698"/>
    <w:rsid w:val="00DF18BC"/>
    <w:rsid w:val="00E10654"/>
    <w:rsid w:val="00E206C8"/>
    <w:rsid w:val="00E23A40"/>
    <w:rsid w:val="00E52A16"/>
    <w:rsid w:val="00E52DF9"/>
    <w:rsid w:val="00E5482E"/>
    <w:rsid w:val="00E56A72"/>
    <w:rsid w:val="00E651FC"/>
    <w:rsid w:val="00E71F85"/>
    <w:rsid w:val="00E74314"/>
    <w:rsid w:val="00E836E7"/>
    <w:rsid w:val="00E83DE0"/>
    <w:rsid w:val="00E9039D"/>
    <w:rsid w:val="00E91302"/>
    <w:rsid w:val="00E95757"/>
    <w:rsid w:val="00EA1D2B"/>
    <w:rsid w:val="00EA2360"/>
    <w:rsid w:val="00EB2D6C"/>
    <w:rsid w:val="00EC1C76"/>
    <w:rsid w:val="00EC3D95"/>
    <w:rsid w:val="00EE0C8F"/>
    <w:rsid w:val="00EE3880"/>
    <w:rsid w:val="00EE43C4"/>
    <w:rsid w:val="00F10444"/>
    <w:rsid w:val="00F17D5A"/>
    <w:rsid w:val="00F242FC"/>
    <w:rsid w:val="00F255DF"/>
    <w:rsid w:val="00F27E1C"/>
    <w:rsid w:val="00F43101"/>
    <w:rsid w:val="00F45229"/>
    <w:rsid w:val="00F465F4"/>
    <w:rsid w:val="00F61CE4"/>
    <w:rsid w:val="00F677E7"/>
    <w:rsid w:val="00F718B0"/>
    <w:rsid w:val="00F83C8A"/>
    <w:rsid w:val="00F85EFF"/>
    <w:rsid w:val="00F923FA"/>
    <w:rsid w:val="00FA2F14"/>
    <w:rsid w:val="00FC04AD"/>
    <w:rsid w:val="00FC071A"/>
    <w:rsid w:val="00FD09AD"/>
    <w:rsid w:val="00FD7F9B"/>
    <w:rsid w:val="00FE0A4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07186090">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991328341">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50743310">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rowncountyhistoricalsociety.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hsdirect@gmail.com" TargetMode="External"/><Relationship Id="rId23" Type="http://schemas.openxmlformats.org/officeDocument/2006/relationships/image" Target="media/image8.jpeg"/><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2021-04-02T00:00:00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4.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3A0A492D-799B-4AE4-806B-490A0360B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3276</TotalTime>
  <Pages>4</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10</cp:revision>
  <cp:lastPrinted>2021-04-06T15:55:00Z</cp:lastPrinted>
  <dcterms:created xsi:type="dcterms:W3CDTF">2021-03-31T14:28:00Z</dcterms:created>
  <dcterms:modified xsi:type="dcterms:W3CDTF">2021-04-07T14:20:00Z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