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3" w:rsidRDefault="00B8178D" w:rsidP="00B8178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METHOTREXATE FOR ECTOPIC PREGNANCY</w:t>
      </w:r>
    </w:p>
    <w:p w:rsidR="00B8178D" w:rsidRDefault="00B8178D" w:rsidP="00B8178D">
      <w:pPr>
        <w:jc w:val="center"/>
        <w:rPr>
          <w:sz w:val="24"/>
          <w:szCs w:val="24"/>
        </w:rPr>
      </w:pPr>
      <w:r>
        <w:rPr>
          <w:sz w:val="24"/>
          <w:szCs w:val="24"/>
        </w:rPr>
        <w:t>PATIENT INSTRUCTIONS</w:t>
      </w:r>
    </w:p>
    <w:p w:rsidR="00B8178D" w:rsidRDefault="00B8178D" w:rsidP="00B8178D">
      <w:pPr>
        <w:jc w:val="center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Refrain from alcohol use, multivitamins containing folic </w:t>
      </w:r>
      <w:proofErr w:type="gramStart"/>
      <w:r>
        <w:rPr>
          <w:sz w:val="24"/>
          <w:szCs w:val="24"/>
        </w:rPr>
        <w:t>acid,</w:t>
      </w:r>
      <w:proofErr w:type="gramEnd"/>
      <w:r>
        <w:rPr>
          <w:sz w:val="24"/>
          <w:szCs w:val="24"/>
        </w:rPr>
        <w:t xml:space="preserve"> and sexual intercourse until HCG titer is negative.</w:t>
      </w:r>
    </w:p>
    <w:p w:rsidR="006D6BA1" w:rsidRPr="006D6BA1" w:rsidRDefault="006D6BA1" w:rsidP="006D6BA1">
      <w:pPr>
        <w:ind w:left="360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your physician if you experience prolonged or heavy vaginal bleeding.</w:t>
      </w:r>
    </w:p>
    <w:p w:rsidR="006D6BA1" w:rsidRDefault="006D6BA1" w:rsidP="006D6BA1">
      <w:pPr>
        <w:pStyle w:val="ListParagraph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probably experience an increase in lower abdominal or pelvic pain during the first 7 – 14 days of treatment.  Call your physician if the pain is prolonged.</w:t>
      </w:r>
    </w:p>
    <w:p w:rsidR="006D6BA1" w:rsidRPr="006D6BA1" w:rsidRDefault="006D6BA1" w:rsidP="006D6BA1">
      <w:pPr>
        <w:pStyle w:val="ListParagraph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Begin an oral contraceptive or make sure you know how to use a barrier contraceptive method (condom.)</w:t>
      </w:r>
    </w:p>
    <w:p w:rsidR="006D6BA1" w:rsidRPr="006D6BA1" w:rsidRDefault="006D6BA1" w:rsidP="006D6BA1">
      <w:pPr>
        <w:pStyle w:val="ListParagraph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all your questions have been answered.</w:t>
      </w:r>
    </w:p>
    <w:p w:rsidR="006D6BA1" w:rsidRPr="006D6BA1" w:rsidRDefault="006D6BA1" w:rsidP="006D6BA1">
      <w:pPr>
        <w:pStyle w:val="ListParagraph"/>
        <w:rPr>
          <w:sz w:val="24"/>
          <w:szCs w:val="24"/>
        </w:rPr>
      </w:pPr>
    </w:p>
    <w:p w:rsidR="00B8178D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Approximately 4 – 5% of women experience unsuccessful methotrexate treatment and require surgery.</w:t>
      </w:r>
    </w:p>
    <w:p w:rsidR="006D6BA1" w:rsidRPr="006D6BA1" w:rsidRDefault="006D6BA1" w:rsidP="006D6BA1">
      <w:pPr>
        <w:pStyle w:val="ListParagraph"/>
        <w:rPr>
          <w:sz w:val="24"/>
          <w:szCs w:val="24"/>
        </w:rPr>
      </w:pPr>
    </w:p>
    <w:p w:rsidR="00B8178D" w:rsidRDefault="0071512E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HCG level will be checked</w:t>
      </w:r>
      <w:r w:rsidR="00B8178D">
        <w:rPr>
          <w:sz w:val="24"/>
          <w:szCs w:val="24"/>
        </w:rPr>
        <w:t xml:space="preserve"> on days 4 and 7.  If the HCG (pregnancy hormone) titer is not decreased on day</w:t>
      </w:r>
      <w:r w:rsidR="006D6BA1">
        <w:rPr>
          <w:sz w:val="24"/>
          <w:szCs w:val="24"/>
        </w:rPr>
        <w:t xml:space="preserve"> 7</w:t>
      </w:r>
      <w:r w:rsidR="00B8178D">
        <w:rPr>
          <w:sz w:val="24"/>
          <w:szCs w:val="24"/>
        </w:rPr>
        <w:t xml:space="preserve">, a second dose of methotrexate will be given on day 7.  After the hormone level </w:t>
      </w:r>
      <w:r>
        <w:rPr>
          <w:sz w:val="24"/>
          <w:szCs w:val="24"/>
        </w:rPr>
        <w:t>begins to fall, it will be</w:t>
      </w:r>
      <w:r w:rsidR="00FE0D58">
        <w:rPr>
          <w:sz w:val="24"/>
          <w:szCs w:val="24"/>
        </w:rPr>
        <w:t xml:space="preserve"> checked</w:t>
      </w:r>
      <w:r w:rsidR="00B8178D">
        <w:rPr>
          <w:sz w:val="24"/>
          <w:szCs w:val="24"/>
        </w:rPr>
        <w:t xml:space="preserve"> weekly until it is negative.</w:t>
      </w:r>
    </w:p>
    <w:p w:rsidR="006D6BA1" w:rsidRPr="006D6BA1" w:rsidRDefault="006D6BA1" w:rsidP="006D6BA1">
      <w:pPr>
        <w:pStyle w:val="ListParagraph"/>
        <w:rPr>
          <w:sz w:val="24"/>
          <w:szCs w:val="24"/>
        </w:rPr>
      </w:pPr>
    </w:p>
    <w:p w:rsidR="006D6BA1" w:rsidRPr="0071512E" w:rsidRDefault="00B8178D" w:rsidP="00B8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71512E">
        <w:rPr>
          <w:sz w:val="24"/>
          <w:szCs w:val="24"/>
        </w:rPr>
        <w:t xml:space="preserve">day 4 </w:t>
      </w:r>
      <w:r w:rsidR="0071512E">
        <w:rPr>
          <w:rFonts w:ascii="Calibri" w:hAnsi="Calibri" w:cs="Calibri"/>
          <w:sz w:val="24"/>
          <w:szCs w:val="24"/>
        </w:rPr>
        <w:t>and day 7 HCG levels need to be checked on:</w:t>
      </w:r>
    </w:p>
    <w:p w:rsidR="0071512E" w:rsidRPr="0071512E" w:rsidRDefault="0071512E" w:rsidP="0071512E">
      <w:pPr>
        <w:pStyle w:val="ListParagraph"/>
        <w:rPr>
          <w:sz w:val="24"/>
          <w:szCs w:val="24"/>
        </w:rPr>
      </w:pPr>
    </w:p>
    <w:p w:rsidR="00B8178D" w:rsidRDefault="00B8178D" w:rsidP="0071512E">
      <w:pPr>
        <w:ind w:left="720"/>
        <w:rPr>
          <w:sz w:val="24"/>
          <w:szCs w:val="24"/>
        </w:rPr>
      </w:pPr>
    </w:p>
    <w:p w:rsidR="0071512E" w:rsidRDefault="0071512E" w:rsidP="0071512E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        __________________________________</w:t>
      </w:r>
    </w:p>
    <w:p w:rsidR="0071512E" w:rsidRPr="00B8178D" w:rsidRDefault="0071512E" w:rsidP="0071512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Date                                                                          </w:t>
      </w:r>
      <w:proofErr w:type="spellStart"/>
      <w:r>
        <w:rPr>
          <w:sz w:val="24"/>
          <w:szCs w:val="24"/>
        </w:rPr>
        <w:t>Date</w:t>
      </w:r>
      <w:proofErr w:type="spellEnd"/>
    </w:p>
    <w:sectPr w:rsidR="0071512E" w:rsidRPr="00B8178D" w:rsidSect="00B8178D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257"/>
    <w:multiLevelType w:val="hybridMultilevel"/>
    <w:tmpl w:val="D080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8D"/>
    <w:rsid w:val="00123F63"/>
    <w:rsid w:val="00191E11"/>
    <w:rsid w:val="001E3874"/>
    <w:rsid w:val="0032512C"/>
    <w:rsid w:val="005C7F8E"/>
    <w:rsid w:val="006D6BA1"/>
    <w:rsid w:val="0071512E"/>
    <w:rsid w:val="00AF5775"/>
    <w:rsid w:val="00B8178D"/>
    <w:rsid w:val="00F54D66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F8E"/>
  </w:style>
  <w:style w:type="paragraph" w:styleId="ListParagraph">
    <w:name w:val="List Paragraph"/>
    <w:basedOn w:val="Normal"/>
    <w:uiPriority w:val="34"/>
    <w:qFormat/>
    <w:rsid w:val="00B8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F8E"/>
  </w:style>
  <w:style w:type="paragraph" w:styleId="ListParagraph">
    <w:name w:val="List Paragraph"/>
    <w:basedOn w:val="Normal"/>
    <w:uiPriority w:val="34"/>
    <w:qFormat/>
    <w:rsid w:val="00B8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Grever</dc:creator>
  <cp:lastModifiedBy>Danielle Baros</cp:lastModifiedBy>
  <cp:revision>2</cp:revision>
  <cp:lastPrinted>2011-09-15T18:12:00Z</cp:lastPrinted>
  <dcterms:created xsi:type="dcterms:W3CDTF">2019-12-05T20:14:00Z</dcterms:created>
  <dcterms:modified xsi:type="dcterms:W3CDTF">2019-12-05T20:14:00Z</dcterms:modified>
</cp:coreProperties>
</file>