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53A05" w14:textId="7448E76D" w:rsidR="007A18E8" w:rsidRPr="002855A8" w:rsidRDefault="00814AD3">
      <w:p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5F79E8B" wp14:editId="34C47160">
            <wp:simplePos x="0" y="0"/>
            <wp:positionH relativeFrom="margin">
              <wp:posOffset>4476750</wp:posOffset>
            </wp:positionH>
            <wp:positionV relativeFrom="paragraph">
              <wp:posOffset>123825</wp:posOffset>
            </wp:positionV>
            <wp:extent cx="1938655" cy="74295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B1E" w:rsidRPr="002855A8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DC57592" wp14:editId="701AC7B6">
            <wp:simplePos x="0" y="0"/>
            <wp:positionH relativeFrom="margin">
              <wp:posOffset>2977515</wp:posOffset>
            </wp:positionH>
            <wp:positionV relativeFrom="paragraph">
              <wp:posOffset>0</wp:posOffset>
            </wp:positionV>
            <wp:extent cx="1471187" cy="10382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SFC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187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2B7" w:rsidRPr="002855A8">
        <w:rPr>
          <w:rFonts w:asciiTheme="majorHAnsi" w:hAnsiTheme="majorHAnsi" w:cstheme="majorHAnsi"/>
          <w:sz w:val="28"/>
          <w:szCs w:val="28"/>
        </w:rPr>
        <w:t>Brant Food Charter Toolkit</w:t>
      </w:r>
    </w:p>
    <w:p w14:paraId="32CF7F99" w14:textId="45E3A712" w:rsidR="003032B7" w:rsidRPr="002855A8" w:rsidRDefault="00C60760" w:rsidP="00474757">
      <w:p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Draft </w:t>
      </w:r>
      <w:r w:rsidR="00A73FB9" w:rsidRPr="002855A8">
        <w:rPr>
          <w:rFonts w:asciiTheme="majorHAnsi" w:hAnsiTheme="majorHAnsi" w:cstheme="majorHAnsi"/>
          <w:sz w:val="28"/>
          <w:szCs w:val="28"/>
        </w:rPr>
        <w:t>7</w:t>
      </w:r>
    </w:p>
    <w:p w14:paraId="5D5EE9BF" w14:textId="6A3FFB6D" w:rsidR="00474757" w:rsidRPr="002855A8" w:rsidRDefault="00FD1A30" w:rsidP="00474757">
      <w:p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>May</w:t>
      </w:r>
      <w:r w:rsidR="002302C1" w:rsidRPr="002855A8">
        <w:rPr>
          <w:rFonts w:asciiTheme="majorHAnsi" w:hAnsiTheme="majorHAnsi" w:cstheme="majorHAnsi"/>
          <w:sz w:val="28"/>
          <w:szCs w:val="28"/>
        </w:rPr>
        <w:t xml:space="preserve"> </w:t>
      </w:r>
      <w:r w:rsidR="00474757" w:rsidRPr="002855A8">
        <w:rPr>
          <w:rFonts w:asciiTheme="majorHAnsi" w:hAnsiTheme="majorHAnsi" w:cstheme="majorHAnsi"/>
          <w:sz w:val="28"/>
          <w:szCs w:val="28"/>
        </w:rPr>
        <w:t>2019</w:t>
      </w:r>
    </w:p>
    <w:p w14:paraId="1D3A2413" w14:textId="3D502460" w:rsidR="00F957AE" w:rsidRPr="002855A8" w:rsidRDefault="00F957AE" w:rsidP="004523CB">
      <w:pPr>
        <w:rPr>
          <w:rFonts w:asciiTheme="majorHAnsi" w:hAnsiTheme="majorHAnsi" w:cstheme="majorHAnsi"/>
          <w:sz w:val="28"/>
          <w:szCs w:val="28"/>
        </w:rPr>
      </w:pPr>
    </w:p>
    <w:p w14:paraId="4690573C" w14:textId="77777777" w:rsidR="00A667E0" w:rsidRPr="002855A8" w:rsidRDefault="00A667E0" w:rsidP="004523CB">
      <w:pPr>
        <w:rPr>
          <w:rFonts w:asciiTheme="majorHAnsi" w:hAnsiTheme="majorHAnsi" w:cstheme="majorHAnsi"/>
          <w:sz w:val="28"/>
          <w:szCs w:val="28"/>
        </w:rPr>
      </w:pPr>
    </w:p>
    <w:p w14:paraId="14359C52" w14:textId="1C531F3D" w:rsidR="00A667E0" w:rsidRPr="002855A8" w:rsidRDefault="00A667E0" w:rsidP="007A3572">
      <w:pPr>
        <w:pStyle w:val="Heading1"/>
        <w:rPr>
          <w:rFonts w:cstheme="majorHAnsi"/>
          <w:noProof/>
          <w:sz w:val="28"/>
          <w:szCs w:val="28"/>
        </w:rPr>
      </w:pPr>
    </w:p>
    <w:p w14:paraId="3BE21B3C" w14:textId="788695F3" w:rsidR="00A667E0" w:rsidRPr="002855A8" w:rsidRDefault="00A667E0" w:rsidP="00A667E0">
      <w:p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We acknowledge that we are on the land that is the traditional territory of the Neutral, Anishinabek, and Haudenosaunee Peoples. </w:t>
      </w:r>
    </w:p>
    <w:p w14:paraId="48D61CFB" w14:textId="77777777" w:rsidR="00A667E0" w:rsidRPr="002855A8" w:rsidRDefault="00A667E0" w:rsidP="00A667E0">
      <w:pPr>
        <w:rPr>
          <w:rFonts w:asciiTheme="majorHAnsi" w:hAnsiTheme="majorHAnsi" w:cstheme="majorHAnsi"/>
          <w:sz w:val="28"/>
          <w:szCs w:val="28"/>
        </w:rPr>
      </w:pPr>
    </w:p>
    <w:p w14:paraId="5A869EA7" w14:textId="7918AB3E" w:rsidR="007A3572" w:rsidRPr="002855A8" w:rsidRDefault="007A3572" w:rsidP="007A3572">
      <w:pPr>
        <w:pStyle w:val="Heading1"/>
        <w:rPr>
          <w:rFonts w:cstheme="majorHAnsi"/>
          <w:sz w:val="28"/>
          <w:szCs w:val="28"/>
        </w:rPr>
      </w:pPr>
      <w:r w:rsidRPr="002855A8">
        <w:rPr>
          <w:rFonts w:cstheme="majorHAnsi"/>
          <w:sz w:val="28"/>
          <w:szCs w:val="28"/>
        </w:rPr>
        <w:t>What is a Food Charter?</w:t>
      </w:r>
    </w:p>
    <w:p w14:paraId="79815DE2" w14:textId="77777777" w:rsidR="002606A9" w:rsidRPr="002855A8" w:rsidRDefault="002606A9">
      <w:pPr>
        <w:rPr>
          <w:rFonts w:asciiTheme="majorHAnsi" w:hAnsiTheme="majorHAnsi" w:cstheme="majorHAnsi"/>
          <w:sz w:val="28"/>
          <w:szCs w:val="28"/>
        </w:rPr>
      </w:pPr>
    </w:p>
    <w:p w14:paraId="72FB928C" w14:textId="426E6C93" w:rsidR="00FE6399" w:rsidRPr="002855A8" w:rsidRDefault="00374D4A">
      <w:p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A food charter </w:t>
      </w:r>
      <w:r w:rsidR="00F51C36" w:rsidRPr="002855A8">
        <w:rPr>
          <w:rFonts w:asciiTheme="majorHAnsi" w:hAnsiTheme="majorHAnsi" w:cstheme="majorHAnsi"/>
          <w:sz w:val="28"/>
          <w:szCs w:val="28"/>
        </w:rPr>
        <w:t>is a statement that is made by a community.  It talks about</w:t>
      </w:r>
      <w:r w:rsidR="00DE744F" w:rsidRPr="002855A8">
        <w:rPr>
          <w:rFonts w:asciiTheme="majorHAnsi" w:hAnsiTheme="majorHAnsi" w:cstheme="majorHAnsi"/>
          <w:sz w:val="28"/>
          <w:szCs w:val="28"/>
        </w:rPr>
        <w:t xml:space="preserve"> </w:t>
      </w:r>
      <w:r w:rsidRPr="002855A8">
        <w:rPr>
          <w:rFonts w:asciiTheme="majorHAnsi" w:hAnsiTheme="majorHAnsi" w:cstheme="majorHAnsi"/>
          <w:sz w:val="28"/>
          <w:szCs w:val="28"/>
        </w:rPr>
        <w:t xml:space="preserve">how </w:t>
      </w:r>
      <w:r w:rsidR="00F51C36" w:rsidRPr="002855A8">
        <w:rPr>
          <w:rFonts w:asciiTheme="majorHAnsi" w:hAnsiTheme="majorHAnsi" w:cstheme="majorHAnsi"/>
          <w:sz w:val="28"/>
          <w:szCs w:val="28"/>
        </w:rPr>
        <w:t xml:space="preserve">a </w:t>
      </w:r>
      <w:r w:rsidRPr="002855A8">
        <w:rPr>
          <w:rFonts w:asciiTheme="majorHAnsi" w:hAnsiTheme="majorHAnsi" w:cstheme="majorHAnsi"/>
          <w:sz w:val="28"/>
          <w:szCs w:val="28"/>
        </w:rPr>
        <w:t>community want</w:t>
      </w:r>
      <w:r w:rsidR="00F51C36" w:rsidRPr="002855A8">
        <w:rPr>
          <w:rFonts w:asciiTheme="majorHAnsi" w:hAnsiTheme="majorHAnsi" w:cstheme="majorHAnsi"/>
          <w:sz w:val="28"/>
          <w:szCs w:val="28"/>
        </w:rPr>
        <w:t>s</w:t>
      </w:r>
      <w:r w:rsidRPr="002855A8">
        <w:rPr>
          <w:rFonts w:asciiTheme="majorHAnsi" w:hAnsiTheme="majorHAnsi" w:cstheme="majorHAnsi"/>
          <w:sz w:val="28"/>
          <w:szCs w:val="28"/>
        </w:rPr>
        <w:t xml:space="preserve"> their food system to be cared for.  </w:t>
      </w:r>
      <w:r w:rsidR="00D043FA" w:rsidRPr="002855A8">
        <w:rPr>
          <w:rFonts w:asciiTheme="majorHAnsi" w:hAnsiTheme="majorHAnsi" w:cstheme="majorHAnsi"/>
          <w:sz w:val="28"/>
          <w:szCs w:val="28"/>
        </w:rPr>
        <w:t xml:space="preserve">A food charter </w:t>
      </w:r>
      <w:r w:rsidR="00F51C36" w:rsidRPr="002855A8">
        <w:rPr>
          <w:rFonts w:asciiTheme="majorHAnsi" w:hAnsiTheme="majorHAnsi" w:cstheme="majorHAnsi"/>
          <w:sz w:val="28"/>
          <w:szCs w:val="28"/>
        </w:rPr>
        <w:t>helps</w:t>
      </w:r>
      <w:r w:rsidRPr="002855A8">
        <w:rPr>
          <w:rFonts w:asciiTheme="majorHAnsi" w:hAnsiTheme="majorHAnsi" w:cstheme="majorHAnsi"/>
          <w:sz w:val="28"/>
          <w:szCs w:val="28"/>
        </w:rPr>
        <w:t xml:space="preserve"> </w:t>
      </w:r>
      <w:r w:rsidR="003860EA" w:rsidRPr="002855A8">
        <w:rPr>
          <w:rFonts w:asciiTheme="majorHAnsi" w:hAnsiTheme="majorHAnsi" w:cstheme="majorHAnsi"/>
          <w:sz w:val="28"/>
          <w:szCs w:val="28"/>
        </w:rPr>
        <w:t xml:space="preserve">people talk and learn about </w:t>
      </w:r>
      <w:r w:rsidR="00404A49" w:rsidRPr="002855A8">
        <w:rPr>
          <w:rFonts w:asciiTheme="majorHAnsi" w:hAnsiTheme="majorHAnsi" w:cstheme="majorHAnsi"/>
          <w:sz w:val="28"/>
          <w:szCs w:val="28"/>
        </w:rPr>
        <w:t>their food system</w:t>
      </w:r>
      <w:r w:rsidR="00F51C36" w:rsidRPr="002855A8">
        <w:rPr>
          <w:rFonts w:asciiTheme="majorHAnsi" w:hAnsiTheme="majorHAnsi" w:cstheme="majorHAnsi"/>
          <w:sz w:val="28"/>
          <w:szCs w:val="28"/>
        </w:rPr>
        <w:t xml:space="preserve">: what’s going well and what can be </w:t>
      </w:r>
      <w:r w:rsidR="00D043FA" w:rsidRPr="002855A8">
        <w:rPr>
          <w:rFonts w:asciiTheme="majorHAnsi" w:hAnsiTheme="majorHAnsi" w:cstheme="majorHAnsi"/>
          <w:sz w:val="28"/>
          <w:szCs w:val="28"/>
        </w:rPr>
        <w:t>made better</w:t>
      </w:r>
      <w:r w:rsidR="003860EA" w:rsidRPr="002855A8">
        <w:rPr>
          <w:rFonts w:asciiTheme="majorHAnsi" w:hAnsiTheme="majorHAnsi" w:cstheme="majorHAnsi"/>
          <w:sz w:val="28"/>
          <w:szCs w:val="28"/>
        </w:rPr>
        <w:t xml:space="preserve">.  </w:t>
      </w:r>
      <w:r w:rsidR="00D043FA" w:rsidRPr="002855A8">
        <w:rPr>
          <w:rFonts w:asciiTheme="majorHAnsi" w:hAnsiTheme="majorHAnsi" w:cstheme="majorHAnsi"/>
          <w:sz w:val="28"/>
          <w:szCs w:val="28"/>
        </w:rPr>
        <w:t>It is not a law</w:t>
      </w:r>
      <w:r w:rsidR="00404A49" w:rsidRPr="002855A8">
        <w:rPr>
          <w:rFonts w:asciiTheme="majorHAnsi" w:hAnsiTheme="majorHAnsi" w:cstheme="majorHAnsi"/>
          <w:sz w:val="28"/>
          <w:szCs w:val="28"/>
        </w:rPr>
        <w:t xml:space="preserve">, </w:t>
      </w:r>
      <w:r w:rsidR="000A21C8" w:rsidRPr="002855A8">
        <w:rPr>
          <w:rFonts w:asciiTheme="majorHAnsi" w:hAnsiTheme="majorHAnsi" w:cstheme="majorHAnsi"/>
          <w:sz w:val="28"/>
          <w:szCs w:val="28"/>
        </w:rPr>
        <w:t xml:space="preserve">but </w:t>
      </w:r>
      <w:r w:rsidR="00D043FA" w:rsidRPr="002855A8">
        <w:rPr>
          <w:rFonts w:asciiTheme="majorHAnsi" w:hAnsiTheme="majorHAnsi" w:cstheme="majorHAnsi"/>
          <w:sz w:val="28"/>
          <w:szCs w:val="28"/>
        </w:rPr>
        <w:t xml:space="preserve">is a starting point </w:t>
      </w:r>
      <w:r w:rsidR="00404A49" w:rsidRPr="002855A8">
        <w:rPr>
          <w:rFonts w:asciiTheme="majorHAnsi" w:hAnsiTheme="majorHAnsi" w:cstheme="majorHAnsi"/>
          <w:sz w:val="28"/>
          <w:szCs w:val="28"/>
        </w:rPr>
        <w:t>for</w:t>
      </w:r>
      <w:r w:rsidR="00F51C36" w:rsidRPr="002855A8">
        <w:rPr>
          <w:rFonts w:asciiTheme="majorHAnsi" w:hAnsiTheme="majorHAnsi" w:cstheme="majorHAnsi"/>
          <w:sz w:val="28"/>
          <w:szCs w:val="28"/>
        </w:rPr>
        <w:t xml:space="preserve"> the local government </w:t>
      </w:r>
      <w:r w:rsidR="00404A49" w:rsidRPr="002855A8">
        <w:rPr>
          <w:rFonts w:asciiTheme="majorHAnsi" w:hAnsiTheme="majorHAnsi" w:cstheme="majorHAnsi"/>
          <w:sz w:val="28"/>
          <w:szCs w:val="28"/>
        </w:rPr>
        <w:t xml:space="preserve">and </w:t>
      </w:r>
      <w:r w:rsidR="00F51C36" w:rsidRPr="002855A8">
        <w:rPr>
          <w:rFonts w:asciiTheme="majorHAnsi" w:hAnsiTheme="majorHAnsi" w:cstheme="majorHAnsi"/>
          <w:sz w:val="28"/>
          <w:szCs w:val="28"/>
        </w:rPr>
        <w:t>for</w:t>
      </w:r>
      <w:r w:rsidR="00D043FA" w:rsidRPr="002855A8">
        <w:rPr>
          <w:rFonts w:asciiTheme="majorHAnsi" w:hAnsiTheme="majorHAnsi" w:cstheme="majorHAnsi"/>
          <w:sz w:val="28"/>
          <w:szCs w:val="28"/>
        </w:rPr>
        <w:t xml:space="preserve"> people</w:t>
      </w:r>
      <w:r w:rsidR="00F51C36" w:rsidRPr="002855A8">
        <w:rPr>
          <w:rFonts w:asciiTheme="majorHAnsi" w:hAnsiTheme="majorHAnsi" w:cstheme="majorHAnsi"/>
          <w:sz w:val="28"/>
          <w:szCs w:val="28"/>
        </w:rPr>
        <w:t xml:space="preserve"> planning </w:t>
      </w:r>
      <w:r w:rsidR="00404A49" w:rsidRPr="002855A8">
        <w:rPr>
          <w:rFonts w:asciiTheme="majorHAnsi" w:hAnsiTheme="majorHAnsi" w:cstheme="majorHAnsi"/>
          <w:sz w:val="28"/>
          <w:szCs w:val="28"/>
        </w:rPr>
        <w:t>community</w:t>
      </w:r>
      <w:r w:rsidR="00DE744F" w:rsidRPr="002855A8">
        <w:rPr>
          <w:rFonts w:asciiTheme="majorHAnsi" w:hAnsiTheme="majorHAnsi" w:cstheme="majorHAnsi"/>
          <w:sz w:val="28"/>
          <w:szCs w:val="28"/>
        </w:rPr>
        <w:t xml:space="preserve"> activities</w:t>
      </w:r>
      <w:r w:rsidR="00404A49" w:rsidRPr="002855A8">
        <w:rPr>
          <w:rFonts w:asciiTheme="majorHAnsi" w:hAnsiTheme="majorHAnsi" w:cstheme="majorHAnsi"/>
          <w:sz w:val="28"/>
          <w:szCs w:val="28"/>
        </w:rPr>
        <w:t xml:space="preserve">.  </w:t>
      </w:r>
      <w:r w:rsidR="00D043FA" w:rsidRPr="002855A8">
        <w:rPr>
          <w:rFonts w:asciiTheme="majorHAnsi" w:hAnsiTheme="majorHAnsi" w:cstheme="majorHAnsi"/>
          <w:sz w:val="28"/>
          <w:szCs w:val="28"/>
        </w:rPr>
        <w:t>A food charter helps brings together voices from many different parts of a community</w:t>
      </w:r>
      <w:r w:rsidR="007E0F4F" w:rsidRPr="002855A8">
        <w:rPr>
          <w:rStyle w:val="FootnoteReference"/>
          <w:rFonts w:asciiTheme="majorHAnsi" w:hAnsiTheme="majorHAnsi" w:cstheme="majorHAnsi"/>
          <w:sz w:val="28"/>
          <w:szCs w:val="28"/>
        </w:rPr>
        <w:footnoteReference w:id="1"/>
      </w:r>
      <w:r w:rsidR="00D043FA" w:rsidRPr="002855A8">
        <w:rPr>
          <w:rFonts w:asciiTheme="majorHAnsi" w:hAnsiTheme="majorHAnsi" w:cstheme="majorHAnsi"/>
          <w:sz w:val="28"/>
          <w:szCs w:val="28"/>
        </w:rPr>
        <w:t xml:space="preserve">.  </w:t>
      </w:r>
      <w:r w:rsidR="002606A9" w:rsidRPr="002855A8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6EF6AB37" w14:textId="77777777" w:rsidR="007A3572" w:rsidRPr="002855A8" w:rsidRDefault="007A3572">
      <w:pPr>
        <w:rPr>
          <w:rFonts w:asciiTheme="majorHAnsi" w:hAnsiTheme="majorHAnsi" w:cstheme="majorHAnsi"/>
          <w:b/>
          <w:sz w:val="28"/>
          <w:szCs w:val="28"/>
        </w:rPr>
      </w:pPr>
    </w:p>
    <w:p w14:paraId="2A5A6397" w14:textId="77777777" w:rsidR="00B778E0" w:rsidRPr="002855A8" w:rsidRDefault="00B778E0">
      <w:pPr>
        <w:rPr>
          <w:rFonts w:asciiTheme="majorHAnsi" w:eastAsiaTheme="majorEastAsia" w:hAnsiTheme="majorHAnsi" w:cstheme="majorHAnsi"/>
          <w:color w:val="2E74B5" w:themeColor="accent1" w:themeShade="BF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br w:type="page"/>
      </w:r>
    </w:p>
    <w:p w14:paraId="092EF426" w14:textId="62FD4C06" w:rsidR="001806DC" w:rsidRPr="002855A8" w:rsidRDefault="00F957AE" w:rsidP="007A3572">
      <w:pPr>
        <w:pStyle w:val="Heading1"/>
        <w:rPr>
          <w:rFonts w:cstheme="majorHAnsi"/>
          <w:sz w:val="28"/>
          <w:szCs w:val="28"/>
        </w:rPr>
      </w:pPr>
      <w:r w:rsidRPr="002855A8">
        <w:rPr>
          <w:rFonts w:cstheme="majorHAnsi"/>
          <w:sz w:val="28"/>
          <w:szCs w:val="28"/>
        </w:rPr>
        <w:lastRenderedPageBreak/>
        <w:t>How Can a Food Charter Be Used?</w:t>
      </w:r>
    </w:p>
    <w:p w14:paraId="69590409" w14:textId="77777777" w:rsidR="00F957AE" w:rsidRPr="002855A8" w:rsidRDefault="00F957AE" w:rsidP="004523CB">
      <w:pPr>
        <w:rPr>
          <w:rFonts w:asciiTheme="majorHAnsi" w:hAnsiTheme="majorHAnsi" w:cstheme="majorHAnsi"/>
          <w:sz w:val="28"/>
          <w:szCs w:val="28"/>
        </w:rPr>
      </w:pPr>
    </w:p>
    <w:p w14:paraId="16FCA9E2" w14:textId="77777777" w:rsidR="00F957AE" w:rsidRPr="002855A8" w:rsidRDefault="000E1DAD" w:rsidP="004523CB">
      <w:pPr>
        <w:rPr>
          <w:rFonts w:asciiTheme="majorHAnsi" w:hAnsiTheme="majorHAnsi" w:cstheme="majorHAnsi"/>
          <w:b/>
          <w:sz w:val="28"/>
          <w:szCs w:val="28"/>
        </w:rPr>
      </w:pPr>
      <w:r w:rsidRPr="002855A8">
        <w:rPr>
          <w:rFonts w:asciiTheme="majorHAnsi" w:hAnsiTheme="majorHAnsi" w:cstheme="majorHAnsi"/>
          <w:b/>
          <w:sz w:val="28"/>
          <w:szCs w:val="28"/>
        </w:rPr>
        <w:t>At home</w:t>
      </w:r>
    </w:p>
    <w:p w14:paraId="760E0A0E" w14:textId="77777777" w:rsidR="00F957AE" w:rsidRPr="002855A8" w:rsidRDefault="00D67C39" w:rsidP="00D67C39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Join a community garden or </w:t>
      </w:r>
      <w:r w:rsidR="006A1C7D" w:rsidRPr="002855A8">
        <w:rPr>
          <w:rFonts w:asciiTheme="majorHAnsi" w:hAnsiTheme="majorHAnsi" w:cstheme="majorHAnsi"/>
          <w:sz w:val="28"/>
          <w:szCs w:val="28"/>
        </w:rPr>
        <w:t>try growing a food garden</w:t>
      </w:r>
    </w:p>
    <w:p w14:paraId="13A4BBD1" w14:textId="7394C140" w:rsidR="00B50BE4" w:rsidRPr="002855A8" w:rsidRDefault="00D76D7F" w:rsidP="00D67C39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>Take time to eat together, wherever you are</w:t>
      </w:r>
    </w:p>
    <w:p w14:paraId="31C5F6CD" w14:textId="77777777" w:rsidR="004523CB" w:rsidRPr="002855A8" w:rsidRDefault="00327501" w:rsidP="00BF2D6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Learn about </w:t>
      </w:r>
      <w:r w:rsidR="00F66822" w:rsidRPr="002855A8">
        <w:rPr>
          <w:rFonts w:asciiTheme="majorHAnsi" w:hAnsiTheme="majorHAnsi" w:cstheme="majorHAnsi"/>
          <w:sz w:val="28"/>
          <w:szCs w:val="28"/>
        </w:rPr>
        <w:t xml:space="preserve">household </w:t>
      </w:r>
      <w:hyperlink r:id="rId10" w:history="1">
        <w:r w:rsidR="00EB4711" w:rsidRPr="002855A8">
          <w:rPr>
            <w:rStyle w:val="Hyperlink"/>
            <w:rFonts w:asciiTheme="majorHAnsi" w:hAnsiTheme="majorHAnsi" w:cstheme="majorHAnsi"/>
            <w:sz w:val="28"/>
            <w:szCs w:val="28"/>
          </w:rPr>
          <w:t>food insecurity</w:t>
        </w:r>
      </w:hyperlink>
      <w:r w:rsidR="00EA7C2A" w:rsidRPr="002855A8">
        <w:rPr>
          <w:rStyle w:val="FootnoteReference"/>
          <w:rFonts w:asciiTheme="majorHAnsi" w:hAnsiTheme="majorHAnsi" w:cstheme="majorHAnsi"/>
          <w:color w:val="0563C1" w:themeColor="hyperlink"/>
          <w:sz w:val="28"/>
          <w:szCs w:val="28"/>
          <w:u w:val="single"/>
        </w:rPr>
        <w:footnoteReference w:id="2"/>
      </w:r>
      <w:r w:rsidR="00EB4711" w:rsidRPr="002855A8">
        <w:rPr>
          <w:rFonts w:asciiTheme="majorHAnsi" w:hAnsiTheme="majorHAnsi" w:cstheme="majorHAnsi"/>
          <w:sz w:val="28"/>
          <w:szCs w:val="28"/>
        </w:rPr>
        <w:t xml:space="preserve"> and</w:t>
      </w:r>
      <w:r w:rsidR="00E1183D" w:rsidRPr="002855A8">
        <w:rPr>
          <w:rFonts w:asciiTheme="majorHAnsi" w:hAnsiTheme="majorHAnsi" w:cstheme="majorHAnsi"/>
          <w:sz w:val="28"/>
          <w:szCs w:val="28"/>
        </w:rPr>
        <w:t xml:space="preserve"> </w:t>
      </w:r>
      <w:r w:rsidR="008D4073" w:rsidRPr="002855A8">
        <w:rPr>
          <w:rFonts w:asciiTheme="majorHAnsi" w:hAnsiTheme="majorHAnsi" w:cstheme="majorHAnsi"/>
          <w:sz w:val="28"/>
          <w:szCs w:val="28"/>
        </w:rPr>
        <w:t>effective</w:t>
      </w:r>
      <w:r w:rsidR="00EB4711" w:rsidRPr="002855A8">
        <w:rPr>
          <w:rFonts w:asciiTheme="majorHAnsi" w:hAnsiTheme="majorHAnsi" w:cstheme="majorHAnsi"/>
          <w:sz w:val="28"/>
          <w:szCs w:val="28"/>
        </w:rPr>
        <w:t xml:space="preserve"> </w:t>
      </w:r>
      <w:r w:rsidR="002A7FA2" w:rsidRPr="002855A8">
        <w:rPr>
          <w:rFonts w:asciiTheme="majorHAnsi" w:hAnsiTheme="majorHAnsi" w:cstheme="majorHAnsi"/>
          <w:sz w:val="28"/>
          <w:szCs w:val="28"/>
        </w:rPr>
        <w:t xml:space="preserve">solutions to </w:t>
      </w:r>
      <w:r w:rsidR="000E1DAD" w:rsidRPr="002855A8">
        <w:rPr>
          <w:rFonts w:asciiTheme="majorHAnsi" w:hAnsiTheme="majorHAnsi" w:cstheme="majorHAnsi"/>
          <w:sz w:val="28"/>
          <w:szCs w:val="28"/>
        </w:rPr>
        <w:t>fix</w:t>
      </w:r>
      <w:r w:rsidR="00D04EF3" w:rsidRPr="002855A8">
        <w:rPr>
          <w:rFonts w:asciiTheme="majorHAnsi" w:hAnsiTheme="majorHAnsi" w:cstheme="majorHAnsi"/>
          <w:sz w:val="28"/>
          <w:szCs w:val="28"/>
        </w:rPr>
        <w:t xml:space="preserve"> </w:t>
      </w:r>
      <w:r w:rsidR="002A7FA2" w:rsidRPr="002855A8">
        <w:rPr>
          <w:rFonts w:asciiTheme="majorHAnsi" w:hAnsiTheme="majorHAnsi" w:cstheme="majorHAnsi"/>
          <w:sz w:val="28"/>
          <w:szCs w:val="28"/>
        </w:rPr>
        <w:t>it</w:t>
      </w:r>
    </w:p>
    <w:p w14:paraId="1299E0F4" w14:textId="77777777" w:rsidR="004523CB" w:rsidRPr="002855A8" w:rsidRDefault="00FF766D" w:rsidP="00FF766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Buy </w:t>
      </w:r>
      <w:r w:rsidR="004D6C0A" w:rsidRPr="002855A8">
        <w:rPr>
          <w:rFonts w:asciiTheme="majorHAnsi" w:hAnsiTheme="majorHAnsi" w:cstheme="majorHAnsi"/>
          <w:sz w:val="28"/>
          <w:szCs w:val="28"/>
        </w:rPr>
        <w:t xml:space="preserve">locally </w:t>
      </w:r>
      <w:r w:rsidR="00EA1C6C" w:rsidRPr="002855A8">
        <w:rPr>
          <w:rFonts w:asciiTheme="majorHAnsi" w:hAnsiTheme="majorHAnsi" w:cstheme="majorHAnsi"/>
          <w:sz w:val="28"/>
          <w:szCs w:val="28"/>
        </w:rPr>
        <w:t>grown</w:t>
      </w:r>
      <w:r w:rsidR="00785C07" w:rsidRPr="002855A8">
        <w:rPr>
          <w:rFonts w:asciiTheme="majorHAnsi" w:hAnsiTheme="majorHAnsi" w:cstheme="majorHAnsi"/>
          <w:sz w:val="28"/>
          <w:szCs w:val="28"/>
        </w:rPr>
        <w:t xml:space="preserve"> </w:t>
      </w:r>
      <w:r w:rsidRPr="002855A8">
        <w:rPr>
          <w:rFonts w:asciiTheme="majorHAnsi" w:hAnsiTheme="majorHAnsi" w:cstheme="majorHAnsi"/>
          <w:sz w:val="28"/>
          <w:szCs w:val="28"/>
        </w:rPr>
        <w:t>food from farmer’s markets</w:t>
      </w:r>
      <w:r w:rsidR="00D35FD3" w:rsidRPr="002855A8">
        <w:rPr>
          <w:rFonts w:asciiTheme="majorHAnsi" w:hAnsiTheme="majorHAnsi" w:cstheme="majorHAnsi"/>
          <w:sz w:val="28"/>
          <w:szCs w:val="28"/>
        </w:rPr>
        <w:t xml:space="preserve">, </w:t>
      </w:r>
      <w:r w:rsidR="00785C07" w:rsidRPr="002855A8">
        <w:rPr>
          <w:rFonts w:asciiTheme="majorHAnsi" w:hAnsiTheme="majorHAnsi" w:cstheme="majorHAnsi"/>
          <w:sz w:val="28"/>
          <w:szCs w:val="28"/>
        </w:rPr>
        <w:t>grocery stores</w:t>
      </w:r>
      <w:r w:rsidR="00D35FD3" w:rsidRPr="002855A8">
        <w:rPr>
          <w:rFonts w:asciiTheme="majorHAnsi" w:hAnsiTheme="majorHAnsi" w:cstheme="majorHAnsi"/>
          <w:sz w:val="28"/>
          <w:szCs w:val="28"/>
        </w:rPr>
        <w:t xml:space="preserve">, and </w:t>
      </w:r>
      <w:r w:rsidR="00EA1C6C" w:rsidRPr="002855A8">
        <w:rPr>
          <w:rFonts w:asciiTheme="majorHAnsi" w:hAnsiTheme="majorHAnsi" w:cstheme="majorHAnsi"/>
          <w:sz w:val="28"/>
          <w:szCs w:val="28"/>
        </w:rPr>
        <w:t>local</w:t>
      </w:r>
      <w:r w:rsidR="00D35FD3" w:rsidRPr="002855A8">
        <w:rPr>
          <w:rFonts w:asciiTheme="majorHAnsi" w:hAnsiTheme="majorHAnsi" w:cstheme="majorHAnsi"/>
          <w:sz w:val="28"/>
          <w:szCs w:val="28"/>
        </w:rPr>
        <w:t xml:space="preserve"> farms</w:t>
      </w:r>
    </w:p>
    <w:p w14:paraId="3457B93F" w14:textId="77777777" w:rsidR="00946420" w:rsidRPr="002855A8" w:rsidRDefault="00946420" w:rsidP="00FF766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Learn about </w:t>
      </w:r>
      <w:hyperlink r:id="rId11" w:history="1">
        <w:r w:rsidRPr="002855A8">
          <w:rPr>
            <w:rStyle w:val="Hyperlink"/>
            <w:rFonts w:asciiTheme="majorHAnsi" w:hAnsiTheme="majorHAnsi" w:cstheme="majorHAnsi"/>
            <w:sz w:val="28"/>
            <w:szCs w:val="28"/>
          </w:rPr>
          <w:t>community supported agriculture</w:t>
        </w:r>
      </w:hyperlink>
      <w:r w:rsidR="00541163" w:rsidRPr="002855A8">
        <w:rPr>
          <w:rStyle w:val="FootnoteReference"/>
          <w:rFonts w:asciiTheme="majorHAnsi" w:hAnsiTheme="majorHAnsi" w:cstheme="majorHAnsi"/>
          <w:color w:val="0563C1" w:themeColor="hyperlink"/>
          <w:sz w:val="28"/>
          <w:szCs w:val="28"/>
          <w:u w:val="single"/>
        </w:rPr>
        <w:footnoteReference w:id="3"/>
      </w:r>
      <w:r w:rsidRPr="002855A8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4C13399" w14:textId="242490A9" w:rsidR="001E5E56" w:rsidRPr="002855A8" w:rsidRDefault="00107A6A" w:rsidP="008A329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>Ask your local councilor about a green bin program</w:t>
      </w:r>
      <w:r w:rsidR="008A3297" w:rsidRPr="002855A8">
        <w:rPr>
          <w:rFonts w:asciiTheme="majorHAnsi" w:hAnsiTheme="majorHAnsi" w:cstheme="majorHAnsi"/>
          <w:sz w:val="28"/>
          <w:szCs w:val="28"/>
        </w:rPr>
        <w:t xml:space="preserve"> or s</w:t>
      </w:r>
      <w:r w:rsidR="001E5E56" w:rsidRPr="002855A8">
        <w:rPr>
          <w:rFonts w:asciiTheme="majorHAnsi" w:hAnsiTheme="majorHAnsi" w:cstheme="majorHAnsi"/>
          <w:sz w:val="28"/>
          <w:szCs w:val="28"/>
        </w:rPr>
        <w:t xml:space="preserve">tart your own composting system </w:t>
      </w:r>
    </w:p>
    <w:p w14:paraId="22E5395E" w14:textId="2C60F4F5" w:rsidR="001E5E56" w:rsidRPr="002855A8" w:rsidRDefault="001E5E56" w:rsidP="001E5E5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>Freeze or preserv</w:t>
      </w:r>
      <w:r w:rsidR="00270BA8" w:rsidRPr="002855A8">
        <w:rPr>
          <w:rFonts w:asciiTheme="majorHAnsi" w:hAnsiTheme="majorHAnsi" w:cstheme="majorHAnsi"/>
          <w:sz w:val="28"/>
          <w:szCs w:val="28"/>
        </w:rPr>
        <w:t>e fresh food instead of throwing it away</w:t>
      </w:r>
    </w:p>
    <w:p w14:paraId="56143157" w14:textId="77777777" w:rsidR="00426DCC" w:rsidRPr="002855A8" w:rsidRDefault="00426DCC" w:rsidP="00C51E5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Learn about Indigenous food sovereignty and land based food knowledge </w:t>
      </w:r>
    </w:p>
    <w:p w14:paraId="1A0EA066" w14:textId="29705907" w:rsidR="00707BB2" w:rsidRPr="002855A8" w:rsidRDefault="000E1DAD" w:rsidP="00C51E5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>Buy</w:t>
      </w:r>
      <w:r w:rsidR="00707BB2" w:rsidRPr="002855A8">
        <w:rPr>
          <w:rFonts w:asciiTheme="majorHAnsi" w:hAnsiTheme="majorHAnsi" w:cstheme="majorHAnsi"/>
          <w:sz w:val="28"/>
          <w:szCs w:val="28"/>
        </w:rPr>
        <w:t xml:space="preserve"> “imperfect” vegetables and fruit</w:t>
      </w:r>
    </w:p>
    <w:p w14:paraId="3E2C1ABC" w14:textId="77777777" w:rsidR="00CC15B4" w:rsidRPr="002855A8" w:rsidRDefault="00CC15B4" w:rsidP="00CC15B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Join a community program to learn how to grow or </w:t>
      </w:r>
      <w:r w:rsidR="004D6C0A" w:rsidRPr="002855A8">
        <w:rPr>
          <w:rFonts w:asciiTheme="majorHAnsi" w:hAnsiTheme="majorHAnsi" w:cstheme="majorHAnsi"/>
          <w:sz w:val="28"/>
          <w:szCs w:val="28"/>
        </w:rPr>
        <w:t xml:space="preserve">prepare </w:t>
      </w:r>
      <w:r w:rsidRPr="002855A8">
        <w:rPr>
          <w:rFonts w:asciiTheme="majorHAnsi" w:hAnsiTheme="majorHAnsi" w:cstheme="majorHAnsi"/>
          <w:sz w:val="28"/>
          <w:szCs w:val="28"/>
        </w:rPr>
        <w:t>food</w:t>
      </w:r>
    </w:p>
    <w:p w14:paraId="3D0A622F" w14:textId="09D2D10F" w:rsidR="00F957AE" w:rsidRPr="002855A8" w:rsidRDefault="00CC15B4" w:rsidP="00CC15B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Teach your family or friends how to grow or </w:t>
      </w:r>
      <w:r w:rsidR="004D6C0A" w:rsidRPr="002855A8">
        <w:rPr>
          <w:rFonts w:asciiTheme="majorHAnsi" w:hAnsiTheme="majorHAnsi" w:cstheme="majorHAnsi"/>
          <w:sz w:val="28"/>
          <w:szCs w:val="28"/>
        </w:rPr>
        <w:t>prepare</w:t>
      </w:r>
      <w:r w:rsidRPr="002855A8">
        <w:rPr>
          <w:rFonts w:asciiTheme="majorHAnsi" w:hAnsiTheme="majorHAnsi" w:cstheme="majorHAnsi"/>
          <w:sz w:val="28"/>
          <w:szCs w:val="28"/>
        </w:rPr>
        <w:t xml:space="preserve"> food</w:t>
      </w:r>
      <w:r w:rsidR="001E5E56" w:rsidRPr="002855A8">
        <w:rPr>
          <w:rFonts w:asciiTheme="majorHAnsi" w:hAnsiTheme="majorHAnsi" w:cstheme="majorHAnsi"/>
          <w:sz w:val="28"/>
          <w:szCs w:val="28"/>
        </w:rPr>
        <w:t xml:space="preserve"> </w:t>
      </w:r>
      <w:r w:rsidR="00C421DB" w:rsidRPr="002855A8">
        <w:rPr>
          <w:rFonts w:asciiTheme="majorHAnsi" w:hAnsiTheme="majorHAnsi" w:cstheme="majorHAnsi"/>
          <w:sz w:val="28"/>
          <w:szCs w:val="28"/>
        </w:rPr>
        <w:t>from scratch</w:t>
      </w:r>
    </w:p>
    <w:p w14:paraId="52656E47" w14:textId="77777777" w:rsidR="00BC6A0E" w:rsidRPr="002855A8" w:rsidRDefault="00BC6A0E" w:rsidP="00CC15B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Become familiar with other cultures and their food </w:t>
      </w:r>
    </w:p>
    <w:p w14:paraId="17BE20E0" w14:textId="42C7E145" w:rsidR="00D04EF3" w:rsidRPr="002855A8" w:rsidRDefault="00D04EF3" w:rsidP="00CC15B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Volunteer with a community </w:t>
      </w:r>
      <w:r w:rsidR="00435065" w:rsidRPr="002855A8">
        <w:rPr>
          <w:rFonts w:asciiTheme="majorHAnsi" w:hAnsiTheme="majorHAnsi" w:cstheme="majorHAnsi"/>
          <w:sz w:val="28"/>
          <w:szCs w:val="28"/>
        </w:rPr>
        <w:t>food or nutrition program</w:t>
      </w:r>
    </w:p>
    <w:p w14:paraId="0919E01F" w14:textId="6F5F0E77" w:rsidR="00CA5FCB" w:rsidRPr="002855A8" w:rsidRDefault="00CA5FCB" w:rsidP="00CC15B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Find ways to get, grow, or learn about local food with </w:t>
      </w:r>
      <w:hyperlink r:id="rId12" w:history="1">
        <w:r w:rsidRPr="002855A8">
          <w:rPr>
            <w:rStyle w:val="Hyperlink"/>
            <w:rFonts w:asciiTheme="majorHAnsi" w:hAnsiTheme="majorHAnsi" w:cstheme="majorHAnsi"/>
            <w:sz w:val="28"/>
            <w:szCs w:val="28"/>
          </w:rPr>
          <w:t>Feed Brant</w:t>
        </w:r>
      </w:hyperlink>
      <w:r w:rsidR="001875FF" w:rsidRPr="002855A8">
        <w:rPr>
          <w:rStyle w:val="FootnoteReference"/>
          <w:rFonts w:asciiTheme="majorHAnsi" w:hAnsiTheme="majorHAnsi" w:cstheme="majorHAnsi"/>
          <w:sz w:val="28"/>
          <w:szCs w:val="28"/>
        </w:rPr>
        <w:footnoteReference w:id="4"/>
      </w:r>
    </w:p>
    <w:p w14:paraId="12E4467C" w14:textId="7B63FF23" w:rsidR="00F957AE" w:rsidRPr="002855A8" w:rsidRDefault="00F957AE" w:rsidP="002302C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b/>
          <w:sz w:val="28"/>
          <w:szCs w:val="28"/>
        </w:rPr>
        <w:br w:type="page"/>
      </w:r>
    </w:p>
    <w:p w14:paraId="5A70CAAD" w14:textId="77777777" w:rsidR="00F957AE" w:rsidRPr="002855A8" w:rsidRDefault="000E1DAD" w:rsidP="004523CB">
      <w:pPr>
        <w:rPr>
          <w:rFonts w:asciiTheme="majorHAnsi" w:hAnsiTheme="majorHAnsi" w:cstheme="majorHAnsi"/>
          <w:b/>
          <w:sz w:val="28"/>
          <w:szCs w:val="28"/>
        </w:rPr>
      </w:pPr>
      <w:r w:rsidRPr="002855A8">
        <w:rPr>
          <w:rFonts w:asciiTheme="majorHAnsi" w:hAnsiTheme="majorHAnsi" w:cstheme="majorHAnsi"/>
          <w:b/>
          <w:sz w:val="28"/>
          <w:szCs w:val="28"/>
        </w:rPr>
        <w:lastRenderedPageBreak/>
        <w:t>At work:</w:t>
      </w:r>
    </w:p>
    <w:p w14:paraId="341C4190" w14:textId="77777777" w:rsidR="00F957AE" w:rsidRPr="002855A8" w:rsidRDefault="00777494" w:rsidP="00B04AE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Develop </w:t>
      </w:r>
      <w:r w:rsidR="006B5DA0" w:rsidRPr="002855A8">
        <w:rPr>
          <w:rFonts w:asciiTheme="majorHAnsi" w:hAnsiTheme="majorHAnsi" w:cstheme="majorHAnsi"/>
          <w:sz w:val="28"/>
          <w:szCs w:val="28"/>
        </w:rPr>
        <w:t xml:space="preserve">workplace </w:t>
      </w:r>
      <w:r w:rsidRPr="002855A8">
        <w:rPr>
          <w:rFonts w:asciiTheme="majorHAnsi" w:hAnsiTheme="majorHAnsi" w:cstheme="majorHAnsi"/>
          <w:sz w:val="28"/>
          <w:szCs w:val="28"/>
        </w:rPr>
        <w:t>policies that support healthy eating</w:t>
      </w:r>
    </w:p>
    <w:p w14:paraId="3B0C0EAC" w14:textId="77777777" w:rsidR="00F957AE" w:rsidRPr="002855A8" w:rsidRDefault="009D4B4F" w:rsidP="009D4B4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Pay employees a </w:t>
      </w:r>
      <w:hyperlink r:id="rId13" w:history="1">
        <w:r w:rsidRPr="002855A8">
          <w:rPr>
            <w:rStyle w:val="Hyperlink"/>
            <w:rFonts w:asciiTheme="majorHAnsi" w:hAnsiTheme="majorHAnsi" w:cstheme="majorHAnsi"/>
            <w:sz w:val="28"/>
            <w:szCs w:val="28"/>
          </w:rPr>
          <w:t>living wage</w:t>
        </w:r>
      </w:hyperlink>
      <w:r w:rsidR="00C305E2" w:rsidRPr="002855A8">
        <w:rPr>
          <w:rStyle w:val="FootnoteReference"/>
          <w:rFonts w:asciiTheme="majorHAnsi" w:hAnsiTheme="majorHAnsi" w:cstheme="majorHAnsi"/>
          <w:color w:val="0563C1" w:themeColor="hyperlink"/>
          <w:sz w:val="28"/>
          <w:szCs w:val="28"/>
          <w:u w:val="single"/>
        </w:rPr>
        <w:footnoteReference w:id="5"/>
      </w:r>
      <w:r w:rsidRPr="002855A8">
        <w:rPr>
          <w:rFonts w:asciiTheme="majorHAnsi" w:hAnsiTheme="majorHAnsi" w:cstheme="majorHAnsi"/>
          <w:sz w:val="28"/>
          <w:szCs w:val="28"/>
        </w:rPr>
        <w:t>, so that healthy food is affordable to everyone</w:t>
      </w:r>
    </w:p>
    <w:p w14:paraId="2BB38AC2" w14:textId="77777777" w:rsidR="0079213A" w:rsidRPr="002855A8" w:rsidRDefault="00CC021A" w:rsidP="0079213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>Establish locally grown food purchasing guidel</w:t>
      </w:r>
      <w:r w:rsidR="0079213A" w:rsidRPr="002855A8">
        <w:rPr>
          <w:rFonts w:asciiTheme="majorHAnsi" w:hAnsiTheme="majorHAnsi" w:cstheme="majorHAnsi"/>
          <w:sz w:val="28"/>
          <w:szCs w:val="28"/>
        </w:rPr>
        <w:t>ines that emphasize healthy food</w:t>
      </w:r>
    </w:p>
    <w:p w14:paraId="6A8B8A5B" w14:textId="73A212AE" w:rsidR="00730A02" w:rsidRPr="002855A8" w:rsidRDefault="00D723D6" w:rsidP="0079213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>Support</w:t>
      </w:r>
      <w:r w:rsidR="00710E20" w:rsidRPr="002855A8">
        <w:rPr>
          <w:rFonts w:asciiTheme="majorHAnsi" w:hAnsiTheme="majorHAnsi" w:cstheme="majorHAnsi"/>
          <w:sz w:val="28"/>
          <w:szCs w:val="28"/>
        </w:rPr>
        <w:t xml:space="preserve"> a food garden or composting program at your workplace</w:t>
      </w:r>
    </w:p>
    <w:p w14:paraId="0647A4E5" w14:textId="5E9E490E" w:rsidR="00BC6A0E" w:rsidRPr="002855A8" w:rsidRDefault="0079213A" w:rsidP="00730A0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>Provide reusable flatware and dishes at events to reduce waste</w:t>
      </w:r>
    </w:p>
    <w:p w14:paraId="058DA4E2" w14:textId="50F6930E" w:rsidR="00BC6A0E" w:rsidRPr="002855A8" w:rsidRDefault="00BC6A0E" w:rsidP="00730A0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Have healthy snacks and beverages available in vending machines </w:t>
      </w:r>
    </w:p>
    <w:p w14:paraId="25FB34B7" w14:textId="41FCF8D5" w:rsidR="00BC6A0E" w:rsidRPr="002855A8" w:rsidRDefault="008060C6" w:rsidP="0032355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>Provide tap water instead of bottled water</w:t>
      </w:r>
      <w:r w:rsidR="00A90D74" w:rsidRPr="002855A8">
        <w:rPr>
          <w:rFonts w:asciiTheme="majorHAnsi" w:hAnsiTheme="majorHAnsi" w:cstheme="majorHAnsi"/>
          <w:sz w:val="28"/>
          <w:szCs w:val="28"/>
        </w:rPr>
        <w:t xml:space="preserve"> to drink</w:t>
      </w:r>
    </w:p>
    <w:p w14:paraId="31221651" w14:textId="2D433A7C" w:rsidR="00323556" w:rsidRPr="002855A8" w:rsidRDefault="00323556" w:rsidP="0032355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Encourage </w:t>
      </w:r>
      <w:r w:rsidR="00A90D74" w:rsidRPr="002855A8">
        <w:rPr>
          <w:rFonts w:asciiTheme="majorHAnsi" w:hAnsiTheme="majorHAnsi" w:cstheme="majorHAnsi"/>
          <w:sz w:val="28"/>
          <w:szCs w:val="28"/>
        </w:rPr>
        <w:t xml:space="preserve">staff to bring </w:t>
      </w:r>
      <w:proofErr w:type="spellStart"/>
      <w:r w:rsidRPr="002855A8">
        <w:rPr>
          <w:rFonts w:asciiTheme="majorHAnsi" w:hAnsiTheme="majorHAnsi" w:cstheme="majorHAnsi"/>
          <w:sz w:val="28"/>
          <w:szCs w:val="28"/>
        </w:rPr>
        <w:t>litterless</w:t>
      </w:r>
      <w:proofErr w:type="spellEnd"/>
      <w:r w:rsidRPr="002855A8">
        <w:rPr>
          <w:rFonts w:asciiTheme="majorHAnsi" w:hAnsiTheme="majorHAnsi" w:cstheme="majorHAnsi"/>
          <w:sz w:val="28"/>
          <w:szCs w:val="28"/>
        </w:rPr>
        <w:t xml:space="preserve"> lunches </w:t>
      </w:r>
    </w:p>
    <w:p w14:paraId="460C6B64" w14:textId="4636A060" w:rsidR="00C80972" w:rsidRPr="002855A8" w:rsidRDefault="00C80972" w:rsidP="0032355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>Include</w:t>
      </w:r>
      <w:r w:rsidR="00D8526A" w:rsidRPr="002855A8">
        <w:rPr>
          <w:rFonts w:asciiTheme="majorHAnsi" w:hAnsiTheme="majorHAnsi" w:cstheme="majorHAnsi"/>
          <w:sz w:val="28"/>
          <w:szCs w:val="28"/>
        </w:rPr>
        <w:t xml:space="preserve"> staff members of various cultural backgrounds</w:t>
      </w:r>
      <w:r w:rsidRPr="002855A8">
        <w:rPr>
          <w:rFonts w:asciiTheme="majorHAnsi" w:hAnsiTheme="majorHAnsi" w:cstheme="majorHAnsi"/>
          <w:sz w:val="28"/>
          <w:szCs w:val="28"/>
        </w:rPr>
        <w:t xml:space="preserve"> by celebrating culturally appropriate foods</w:t>
      </w:r>
    </w:p>
    <w:p w14:paraId="03BEDFFF" w14:textId="0EEF8DB4" w:rsidR="00E07325" w:rsidRPr="002855A8" w:rsidRDefault="00FD1A30" w:rsidP="0032355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Support staff members with their needs to </w:t>
      </w:r>
      <w:proofErr w:type="spellStart"/>
      <w:r w:rsidRPr="002855A8">
        <w:rPr>
          <w:rFonts w:asciiTheme="majorHAnsi" w:hAnsiTheme="majorHAnsi" w:cstheme="majorHAnsi"/>
          <w:sz w:val="28"/>
          <w:szCs w:val="28"/>
        </w:rPr>
        <w:t>honour</w:t>
      </w:r>
      <w:proofErr w:type="spellEnd"/>
      <w:r w:rsidRPr="002855A8">
        <w:rPr>
          <w:rFonts w:asciiTheme="majorHAnsi" w:hAnsiTheme="majorHAnsi" w:cstheme="majorHAnsi"/>
          <w:sz w:val="28"/>
          <w:szCs w:val="28"/>
        </w:rPr>
        <w:t xml:space="preserve"> cultural and ceremonial practices</w:t>
      </w:r>
    </w:p>
    <w:p w14:paraId="4CA3E073" w14:textId="77777777" w:rsidR="00F957AE" w:rsidRPr="002855A8" w:rsidRDefault="00C160FA" w:rsidP="00C160F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Learn about the </w:t>
      </w:r>
      <w:hyperlink r:id="rId14" w:history="1">
        <w:r w:rsidRPr="002855A8">
          <w:rPr>
            <w:rStyle w:val="Hyperlink"/>
            <w:rFonts w:asciiTheme="majorHAnsi" w:hAnsiTheme="majorHAnsi" w:cstheme="majorHAnsi"/>
            <w:sz w:val="28"/>
            <w:szCs w:val="28"/>
          </w:rPr>
          <w:t>Nine Essential Elements of a Healthy Workplace Nutrition Environment</w:t>
        </w:r>
      </w:hyperlink>
      <w:r w:rsidR="00C305E2" w:rsidRPr="002855A8">
        <w:rPr>
          <w:rStyle w:val="FootnoteReference"/>
          <w:rFonts w:asciiTheme="majorHAnsi" w:hAnsiTheme="majorHAnsi" w:cstheme="majorHAnsi"/>
          <w:color w:val="0563C1" w:themeColor="hyperlink"/>
          <w:sz w:val="28"/>
          <w:szCs w:val="28"/>
          <w:u w:val="single"/>
        </w:rPr>
        <w:footnoteReference w:id="6"/>
      </w:r>
    </w:p>
    <w:p w14:paraId="45E67910" w14:textId="77777777" w:rsidR="00F957AE" w:rsidRPr="002855A8" w:rsidRDefault="00F957AE">
      <w:pPr>
        <w:rPr>
          <w:rFonts w:asciiTheme="majorHAnsi" w:hAnsiTheme="majorHAnsi" w:cstheme="majorHAnsi"/>
          <w:b/>
          <w:sz w:val="28"/>
          <w:szCs w:val="28"/>
        </w:rPr>
      </w:pPr>
      <w:r w:rsidRPr="002855A8">
        <w:rPr>
          <w:rFonts w:asciiTheme="majorHAnsi" w:hAnsiTheme="majorHAnsi" w:cstheme="majorHAnsi"/>
          <w:b/>
          <w:sz w:val="28"/>
          <w:szCs w:val="28"/>
        </w:rPr>
        <w:br w:type="page"/>
      </w:r>
    </w:p>
    <w:p w14:paraId="35BF3A1F" w14:textId="77777777" w:rsidR="0063187D" w:rsidRPr="002855A8" w:rsidRDefault="00C55875" w:rsidP="0063187D">
      <w:pPr>
        <w:rPr>
          <w:rFonts w:asciiTheme="majorHAnsi" w:hAnsiTheme="majorHAnsi" w:cstheme="majorHAnsi"/>
          <w:b/>
          <w:sz w:val="28"/>
          <w:szCs w:val="28"/>
        </w:rPr>
      </w:pPr>
      <w:r w:rsidRPr="002855A8">
        <w:rPr>
          <w:rFonts w:asciiTheme="majorHAnsi" w:hAnsiTheme="majorHAnsi" w:cstheme="majorHAnsi"/>
          <w:b/>
          <w:sz w:val="28"/>
          <w:szCs w:val="28"/>
        </w:rPr>
        <w:lastRenderedPageBreak/>
        <w:t>At School</w:t>
      </w:r>
      <w:r w:rsidR="0063187D" w:rsidRPr="002855A8">
        <w:rPr>
          <w:rFonts w:asciiTheme="majorHAnsi" w:hAnsiTheme="majorHAnsi" w:cstheme="majorHAnsi"/>
          <w:b/>
          <w:sz w:val="28"/>
          <w:szCs w:val="28"/>
        </w:rPr>
        <w:t>:</w:t>
      </w:r>
    </w:p>
    <w:p w14:paraId="042592E7" w14:textId="77777777" w:rsidR="0063187D" w:rsidRPr="002855A8" w:rsidRDefault="0063187D" w:rsidP="0063187D">
      <w:pPr>
        <w:pStyle w:val="ListParagraph"/>
        <w:numPr>
          <w:ilvl w:val="0"/>
          <w:numId w:val="2"/>
        </w:numPr>
        <w:rPr>
          <w:rStyle w:val="Hyperlink"/>
          <w:rFonts w:asciiTheme="majorHAnsi" w:hAnsiTheme="majorHAnsi" w:cstheme="majorHAnsi"/>
          <w:color w:val="auto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Improve your school’s nutrition environment using </w:t>
      </w:r>
      <w:hyperlink r:id="rId15" w:history="1">
        <w:r w:rsidRPr="002855A8">
          <w:rPr>
            <w:rStyle w:val="Hyperlink"/>
            <w:rFonts w:asciiTheme="majorHAnsi" w:hAnsiTheme="majorHAnsi" w:cstheme="majorHAnsi"/>
            <w:sz w:val="28"/>
            <w:szCs w:val="28"/>
          </w:rPr>
          <w:t>Bright Bites</w:t>
        </w:r>
      </w:hyperlink>
      <w:r w:rsidR="00B506B5" w:rsidRPr="002855A8">
        <w:rPr>
          <w:rStyle w:val="FootnoteReference"/>
          <w:rFonts w:asciiTheme="majorHAnsi" w:hAnsiTheme="majorHAnsi" w:cstheme="majorHAnsi"/>
          <w:color w:val="0563C1" w:themeColor="hyperlink"/>
          <w:sz w:val="28"/>
          <w:szCs w:val="28"/>
          <w:u w:val="single"/>
        </w:rPr>
        <w:footnoteReference w:id="7"/>
      </w:r>
      <w:r w:rsidRPr="002855A8">
        <w:rPr>
          <w:rStyle w:val="Hyperlink"/>
          <w:rFonts w:asciiTheme="majorHAnsi" w:hAnsiTheme="majorHAnsi" w:cstheme="majorHAnsi"/>
          <w:sz w:val="28"/>
          <w:szCs w:val="28"/>
        </w:rPr>
        <w:t xml:space="preserve"> </w:t>
      </w:r>
      <w:r w:rsidRPr="002855A8">
        <w:rPr>
          <w:rFonts w:asciiTheme="majorHAnsi" w:hAnsiTheme="majorHAnsi" w:cstheme="majorHAnsi"/>
          <w:sz w:val="28"/>
          <w:szCs w:val="28"/>
        </w:rPr>
        <w:t xml:space="preserve">resources and support  </w:t>
      </w:r>
    </w:p>
    <w:p w14:paraId="30816104" w14:textId="77777777" w:rsidR="0063187D" w:rsidRPr="002855A8" w:rsidRDefault="0063187D" w:rsidP="0063187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Celebrate your healthy school by participating in </w:t>
      </w:r>
      <w:hyperlink r:id="rId16" w:history="1">
        <w:r w:rsidRPr="002855A8">
          <w:rPr>
            <w:rStyle w:val="Hyperlink"/>
            <w:rFonts w:asciiTheme="majorHAnsi" w:hAnsiTheme="majorHAnsi" w:cstheme="majorHAnsi"/>
            <w:sz w:val="28"/>
            <w:szCs w:val="28"/>
          </w:rPr>
          <w:t>OPHEA’s Healthy Schools</w:t>
        </w:r>
      </w:hyperlink>
      <w:r w:rsidR="00B506B5" w:rsidRPr="002855A8">
        <w:rPr>
          <w:rStyle w:val="FootnoteReference"/>
          <w:rFonts w:asciiTheme="majorHAnsi" w:hAnsiTheme="majorHAnsi" w:cstheme="majorHAnsi"/>
          <w:color w:val="0563C1" w:themeColor="hyperlink"/>
          <w:sz w:val="28"/>
          <w:szCs w:val="28"/>
          <w:u w:val="single"/>
        </w:rPr>
        <w:footnoteReference w:id="8"/>
      </w:r>
      <w:r w:rsidRPr="002855A8">
        <w:rPr>
          <w:rFonts w:asciiTheme="majorHAnsi" w:hAnsiTheme="majorHAnsi" w:cstheme="majorHAnsi"/>
          <w:sz w:val="28"/>
          <w:szCs w:val="28"/>
        </w:rPr>
        <w:t xml:space="preserve"> recognition program</w:t>
      </w:r>
    </w:p>
    <w:p w14:paraId="6E7399A9" w14:textId="2D51BD83" w:rsidR="0063187D" w:rsidRPr="002855A8" w:rsidRDefault="0063187D" w:rsidP="0063187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Advocate </w:t>
      </w:r>
      <w:r w:rsidR="00556184" w:rsidRPr="002855A8">
        <w:rPr>
          <w:rFonts w:asciiTheme="majorHAnsi" w:hAnsiTheme="majorHAnsi" w:cstheme="majorHAnsi"/>
          <w:sz w:val="28"/>
          <w:szCs w:val="28"/>
        </w:rPr>
        <w:t>to offer</w:t>
      </w:r>
      <w:r w:rsidRPr="002855A8">
        <w:rPr>
          <w:rFonts w:asciiTheme="majorHAnsi" w:hAnsiTheme="majorHAnsi" w:cstheme="majorHAnsi"/>
          <w:sz w:val="28"/>
          <w:szCs w:val="28"/>
        </w:rPr>
        <w:t xml:space="preserve"> a </w:t>
      </w:r>
      <w:hyperlink r:id="rId17" w:history="1">
        <w:r w:rsidRPr="002855A8">
          <w:rPr>
            <w:rStyle w:val="Hyperlink"/>
            <w:rFonts w:asciiTheme="majorHAnsi" w:hAnsiTheme="majorHAnsi" w:cstheme="majorHAnsi"/>
            <w:sz w:val="28"/>
            <w:szCs w:val="28"/>
          </w:rPr>
          <w:t>universal student nutrition program</w:t>
        </w:r>
      </w:hyperlink>
      <w:r w:rsidR="000E66E1" w:rsidRPr="002855A8">
        <w:rPr>
          <w:rStyle w:val="FootnoteReference"/>
          <w:rFonts w:asciiTheme="majorHAnsi" w:hAnsiTheme="majorHAnsi" w:cstheme="majorHAnsi"/>
          <w:color w:val="0563C1" w:themeColor="hyperlink"/>
          <w:sz w:val="28"/>
          <w:szCs w:val="28"/>
          <w:u w:val="single"/>
        </w:rPr>
        <w:footnoteReference w:id="9"/>
      </w:r>
      <w:r w:rsidR="00556184" w:rsidRPr="002855A8">
        <w:rPr>
          <w:rFonts w:asciiTheme="majorHAnsi" w:hAnsiTheme="majorHAnsi" w:cstheme="majorHAnsi"/>
          <w:sz w:val="28"/>
          <w:szCs w:val="28"/>
        </w:rPr>
        <w:t xml:space="preserve"> to increase the availability of healthier foods</w:t>
      </w:r>
    </w:p>
    <w:p w14:paraId="63DAE5F9" w14:textId="77777777" w:rsidR="0063187D" w:rsidRPr="002855A8" w:rsidRDefault="0063187D" w:rsidP="0063187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Use </w:t>
      </w:r>
      <w:hyperlink r:id="rId18" w:history="1">
        <w:r w:rsidRPr="002855A8">
          <w:rPr>
            <w:rStyle w:val="Hyperlink"/>
            <w:rFonts w:asciiTheme="majorHAnsi" w:hAnsiTheme="majorHAnsi" w:cstheme="majorHAnsi"/>
            <w:sz w:val="28"/>
            <w:szCs w:val="28"/>
          </w:rPr>
          <w:t>Fresh from the Farm</w:t>
        </w:r>
      </w:hyperlink>
      <w:r w:rsidR="000E66E1" w:rsidRPr="002855A8">
        <w:rPr>
          <w:rStyle w:val="FootnoteReference"/>
          <w:rFonts w:asciiTheme="majorHAnsi" w:hAnsiTheme="majorHAnsi" w:cstheme="majorHAnsi"/>
          <w:color w:val="0563C1" w:themeColor="hyperlink"/>
          <w:sz w:val="28"/>
          <w:szCs w:val="28"/>
          <w:u w:val="single"/>
        </w:rPr>
        <w:footnoteReference w:id="10"/>
      </w:r>
      <w:r w:rsidRPr="002855A8">
        <w:rPr>
          <w:rFonts w:asciiTheme="majorHAnsi" w:hAnsiTheme="majorHAnsi" w:cstheme="majorHAnsi"/>
          <w:sz w:val="28"/>
          <w:szCs w:val="28"/>
        </w:rPr>
        <w:t xml:space="preserve"> for fundraising with local foods</w:t>
      </w:r>
    </w:p>
    <w:p w14:paraId="5FB56BC7" w14:textId="77777777" w:rsidR="008560AE" w:rsidRPr="002855A8" w:rsidRDefault="008560AE" w:rsidP="008560A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Implement food composting </w:t>
      </w:r>
      <w:r w:rsidR="00E07325" w:rsidRPr="002855A8">
        <w:rPr>
          <w:rFonts w:asciiTheme="majorHAnsi" w:hAnsiTheme="majorHAnsi" w:cstheme="majorHAnsi"/>
          <w:sz w:val="28"/>
          <w:szCs w:val="28"/>
        </w:rPr>
        <w:t xml:space="preserve">programs </w:t>
      </w:r>
      <w:r w:rsidRPr="002855A8">
        <w:rPr>
          <w:rFonts w:asciiTheme="majorHAnsi" w:hAnsiTheme="majorHAnsi" w:cstheme="majorHAnsi"/>
          <w:sz w:val="28"/>
          <w:szCs w:val="28"/>
        </w:rPr>
        <w:t>in school</w:t>
      </w:r>
    </w:p>
    <w:p w14:paraId="4DF4A7D4" w14:textId="77777777" w:rsidR="0063187D" w:rsidRPr="002855A8" w:rsidRDefault="0063187D" w:rsidP="0063187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>Host “</w:t>
      </w:r>
      <w:proofErr w:type="spellStart"/>
      <w:r w:rsidRPr="002855A8">
        <w:rPr>
          <w:rFonts w:asciiTheme="majorHAnsi" w:hAnsiTheme="majorHAnsi" w:cstheme="majorHAnsi"/>
          <w:sz w:val="28"/>
          <w:szCs w:val="28"/>
        </w:rPr>
        <w:t>lit</w:t>
      </w:r>
      <w:r w:rsidR="006B0B72" w:rsidRPr="002855A8">
        <w:rPr>
          <w:rFonts w:asciiTheme="majorHAnsi" w:hAnsiTheme="majorHAnsi" w:cstheme="majorHAnsi"/>
          <w:sz w:val="28"/>
          <w:szCs w:val="28"/>
        </w:rPr>
        <w:t>t</w:t>
      </w:r>
      <w:r w:rsidRPr="002855A8">
        <w:rPr>
          <w:rFonts w:asciiTheme="majorHAnsi" w:hAnsiTheme="majorHAnsi" w:cstheme="majorHAnsi"/>
          <w:sz w:val="28"/>
          <w:szCs w:val="28"/>
        </w:rPr>
        <w:t>erless</w:t>
      </w:r>
      <w:proofErr w:type="spellEnd"/>
      <w:r w:rsidRPr="002855A8">
        <w:rPr>
          <w:rFonts w:asciiTheme="majorHAnsi" w:hAnsiTheme="majorHAnsi" w:cstheme="majorHAnsi"/>
          <w:sz w:val="28"/>
          <w:szCs w:val="28"/>
        </w:rPr>
        <w:t xml:space="preserve"> lunch” events to reduce waste and promote homemade lunches</w:t>
      </w:r>
      <w:r w:rsidR="00D6251D" w:rsidRPr="002855A8">
        <w:rPr>
          <w:rFonts w:asciiTheme="majorHAnsi" w:hAnsiTheme="majorHAnsi" w:cstheme="majorHAnsi"/>
          <w:sz w:val="28"/>
          <w:szCs w:val="28"/>
        </w:rPr>
        <w:t xml:space="preserve"> and environmentally friendly practices</w:t>
      </w:r>
    </w:p>
    <w:p w14:paraId="3DD7577E" w14:textId="37ABD321" w:rsidR="00323556" w:rsidRPr="002855A8" w:rsidRDefault="00D6251D" w:rsidP="0063187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>Limit access to highly processed foods within the school setting</w:t>
      </w:r>
    </w:p>
    <w:p w14:paraId="1CD880ED" w14:textId="77777777" w:rsidR="002C3BD4" w:rsidRPr="002855A8" w:rsidRDefault="002C3BD4" w:rsidP="0063187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Share information </w:t>
      </w:r>
      <w:r w:rsidR="00E07325" w:rsidRPr="002855A8">
        <w:rPr>
          <w:rFonts w:asciiTheme="majorHAnsi" w:hAnsiTheme="majorHAnsi" w:cstheme="majorHAnsi"/>
          <w:sz w:val="28"/>
          <w:szCs w:val="28"/>
        </w:rPr>
        <w:t>on diverse  and c</w:t>
      </w:r>
      <w:r w:rsidRPr="002855A8">
        <w:rPr>
          <w:rFonts w:asciiTheme="majorHAnsi" w:hAnsiTheme="majorHAnsi" w:cstheme="majorHAnsi"/>
          <w:sz w:val="28"/>
          <w:szCs w:val="28"/>
        </w:rPr>
        <w:t>ultural</w:t>
      </w:r>
      <w:r w:rsidR="00E07325" w:rsidRPr="002855A8">
        <w:rPr>
          <w:rFonts w:asciiTheme="majorHAnsi" w:hAnsiTheme="majorHAnsi" w:cstheme="majorHAnsi"/>
          <w:sz w:val="28"/>
          <w:szCs w:val="28"/>
        </w:rPr>
        <w:t>ly</w:t>
      </w:r>
      <w:r w:rsidRPr="002855A8">
        <w:rPr>
          <w:rFonts w:asciiTheme="majorHAnsi" w:hAnsiTheme="majorHAnsi" w:cstheme="majorHAnsi"/>
          <w:sz w:val="28"/>
          <w:szCs w:val="28"/>
        </w:rPr>
        <w:t xml:space="preserve"> </w:t>
      </w:r>
      <w:r w:rsidR="00E07325" w:rsidRPr="002855A8">
        <w:rPr>
          <w:rFonts w:asciiTheme="majorHAnsi" w:hAnsiTheme="majorHAnsi" w:cstheme="majorHAnsi"/>
          <w:sz w:val="28"/>
          <w:szCs w:val="28"/>
        </w:rPr>
        <w:t xml:space="preserve">appropriate </w:t>
      </w:r>
      <w:r w:rsidRPr="002855A8">
        <w:rPr>
          <w:rFonts w:asciiTheme="majorHAnsi" w:hAnsiTheme="majorHAnsi" w:cstheme="majorHAnsi"/>
          <w:sz w:val="28"/>
          <w:szCs w:val="28"/>
        </w:rPr>
        <w:t xml:space="preserve">foods to include all students </w:t>
      </w:r>
    </w:p>
    <w:p w14:paraId="38D6C9C8" w14:textId="55CF766C" w:rsidR="009750DC" w:rsidRPr="002855A8" w:rsidRDefault="009750DC" w:rsidP="009750D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>Implement cooking classes</w:t>
      </w:r>
      <w:r w:rsidR="00D6251D" w:rsidRPr="002855A8">
        <w:rPr>
          <w:rFonts w:asciiTheme="majorHAnsi" w:hAnsiTheme="majorHAnsi" w:cstheme="majorHAnsi"/>
          <w:sz w:val="28"/>
          <w:szCs w:val="28"/>
        </w:rPr>
        <w:t xml:space="preserve"> and</w:t>
      </w:r>
      <w:r w:rsidR="00481C33" w:rsidRPr="002855A8">
        <w:rPr>
          <w:rFonts w:asciiTheme="majorHAnsi" w:hAnsiTheme="majorHAnsi" w:cstheme="majorHAnsi"/>
          <w:sz w:val="28"/>
          <w:szCs w:val="28"/>
        </w:rPr>
        <w:t xml:space="preserve"> food skills</w:t>
      </w:r>
      <w:r w:rsidR="00D6251D" w:rsidRPr="002855A8">
        <w:rPr>
          <w:rFonts w:asciiTheme="majorHAnsi" w:hAnsiTheme="majorHAnsi" w:cstheme="majorHAnsi"/>
          <w:sz w:val="28"/>
          <w:szCs w:val="28"/>
        </w:rPr>
        <w:t xml:space="preserve"> </w:t>
      </w:r>
      <w:r w:rsidRPr="002855A8">
        <w:rPr>
          <w:rFonts w:asciiTheme="majorHAnsi" w:hAnsiTheme="majorHAnsi" w:cstheme="majorHAnsi"/>
          <w:sz w:val="28"/>
          <w:szCs w:val="28"/>
        </w:rPr>
        <w:t>workshops for students</w:t>
      </w:r>
    </w:p>
    <w:p w14:paraId="2307D4A6" w14:textId="64E72980" w:rsidR="0063187D" w:rsidRPr="002855A8" w:rsidRDefault="0063187D" w:rsidP="0063187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 Plant a school food garden so students can learn </w:t>
      </w:r>
      <w:r w:rsidR="00D6251D" w:rsidRPr="002855A8">
        <w:rPr>
          <w:rFonts w:asciiTheme="majorHAnsi" w:hAnsiTheme="majorHAnsi" w:cstheme="majorHAnsi"/>
          <w:sz w:val="28"/>
          <w:szCs w:val="28"/>
        </w:rPr>
        <w:t>where food comes from</w:t>
      </w:r>
      <w:r w:rsidR="00481C33" w:rsidRPr="002855A8">
        <w:rPr>
          <w:rFonts w:asciiTheme="majorHAnsi" w:hAnsiTheme="majorHAnsi" w:cstheme="majorHAnsi"/>
          <w:sz w:val="28"/>
          <w:szCs w:val="28"/>
        </w:rPr>
        <w:t xml:space="preserve"> and</w:t>
      </w:r>
      <w:r w:rsidR="00D6251D" w:rsidRPr="002855A8">
        <w:rPr>
          <w:rFonts w:asciiTheme="majorHAnsi" w:hAnsiTheme="majorHAnsi" w:cstheme="majorHAnsi"/>
          <w:sz w:val="28"/>
          <w:szCs w:val="28"/>
        </w:rPr>
        <w:t xml:space="preserve"> </w:t>
      </w:r>
      <w:r w:rsidRPr="002855A8">
        <w:rPr>
          <w:rFonts w:asciiTheme="majorHAnsi" w:hAnsiTheme="majorHAnsi" w:cstheme="majorHAnsi"/>
          <w:sz w:val="28"/>
          <w:szCs w:val="28"/>
        </w:rPr>
        <w:t>how food grows</w:t>
      </w:r>
    </w:p>
    <w:p w14:paraId="7E75B9B8" w14:textId="239A21AD" w:rsidR="00323556" w:rsidRPr="002855A8" w:rsidRDefault="00D6251D" w:rsidP="0063187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>Restrict commercial marketing of unhealthy f</w:t>
      </w:r>
      <w:r w:rsidR="00C65786" w:rsidRPr="002855A8">
        <w:rPr>
          <w:rFonts w:asciiTheme="majorHAnsi" w:hAnsiTheme="majorHAnsi" w:cstheme="majorHAnsi"/>
          <w:sz w:val="28"/>
          <w:szCs w:val="28"/>
        </w:rPr>
        <w:t xml:space="preserve">oods and beverages to children, including </w:t>
      </w:r>
      <w:r w:rsidRPr="002855A8">
        <w:rPr>
          <w:rFonts w:asciiTheme="majorHAnsi" w:hAnsiTheme="majorHAnsi" w:cstheme="majorHAnsi"/>
          <w:sz w:val="28"/>
          <w:szCs w:val="28"/>
        </w:rPr>
        <w:t>advertising through education materials, prizes, incentives and giveaways</w:t>
      </w:r>
    </w:p>
    <w:p w14:paraId="0562CABF" w14:textId="77777777" w:rsidR="0063187D" w:rsidRPr="002855A8" w:rsidRDefault="002855A8" w:rsidP="0063187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hyperlink r:id="rId19" w:history="1">
        <w:r w:rsidR="0063187D" w:rsidRPr="002855A8">
          <w:rPr>
            <w:rStyle w:val="Hyperlink"/>
            <w:rFonts w:asciiTheme="majorHAnsi" w:hAnsiTheme="majorHAnsi" w:cstheme="majorHAnsi"/>
            <w:sz w:val="28"/>
            <w:szCs w:val="28"/>
          </w:rPr>
          <w:t>Sign a petition</w:t>
        </w:r>
      </w:hyperlink>
      <w:r w:rsidR="000E66E1" w:rsidRPr="002855A8">
        <w:rPr>
          <w:rStyle w:val="FootnoteReference"/>
          <w:rFonts w:asciiTheme="majorHAnsi" w:hAnsiTheme="majorHAnsi" w:cstheme="majorHAnsi"/>
          <w:color w:val="0563C1" w:themeColor="hyperlink"/>
          <w:sz w:val="28"/>
          <w:szCs w:val="28"/>
          <w:u w:val="single"/>
        </w:rPr>
        <w:footnoteReference w:id="11"/>
      </w:r>
      <w:r w:rsidR="0063187D" w:rsidRPr="002855A8">
        <w:rPr>
          <w:rFonts w:asciiTheme="majorHAnsi" w:hAnsiTheme="majorHAnsi" w:cstheme="majorHAnsi"/>
          <w:sz w:val="28"/>
          <w:szCs w:val="28"/>
        </w:rPr>
        <w:t xml:space="preserve"> calling for a mandatory food </w:t>
      </w:r>
      <w:r w:rsidR="00D6251D" w:rsidRPr="002855A8">
        <w:rPr>
          <w:rFonts w:asciiTheme="majorHAnsi" w:hAnsiTheme="majorHAnsi" w:cstheme="majorHAnsi"/>
          <w:sz w:val="28"/>
          <w:szCs w:val="28"/>
        </w:rPr>
        <w:t xml:space="preserve">literacy </w:t>
      </w:r>
      <w:r w:rsidR="0063187D" w:rsidRPr="002855A8">
        <w:rPr>
          <w:rFonts w:asciiTheme="majorHAnsi" w:hAnsiTheme="majorHAnsi" w:cstheme="majorHAnsi"/>
          <w:sz w:val="28"/>
          <w:szCs w:val="28"/>
        </w:rPr>
        <w:t>and nutrition course</w:t>
      </w:r>
      <w:r w:rsidR="00D6251D" w:rsidRPr="002855A8">
        <w:rPr>
          <w:rFonts w:asciiTheme="majorHAnsi" w:hAnsiTheme="majorHAnsi" w:cstheme="majorHAnsi"/>
          <w:sz w:val="28"/>
          <w:szCs w:val="28"/>
        </w:rPr>
        <w:t>s</w:t>
      </w:r>
      <w:r w:rsidR="0063187D" w:rsidRPr="002855A8">
        <w:rPr>
          <w:rFonts w:asciiTheme="majorHAnsi" w:hAnsiTheme="majorHAnsi" w:cstheme="majorHAnsi"/>
          <w:sz w:val="28"/>
          <w:szCs w:val="28"/>
        </w:rPr>
        <w:t xml:space="preserve"> in schools</w:t>
      </w:r>
    </w:p>
    <w:p w14:paraId="3A08C173" w14:textId="77777777" w:rsidR="00F957AE" w:rsidRPr="002855A8" w:rsidRDefault="00F957AE" w:rsidP="004523CB">
      <w:pPr>
        <w:rPr>
          <w:rFonts w:asciiTheme="majorHAnsi" w:hAnsiTheme="majorHAnsi" w:cstheme="majorHAnsi"/>
          <w:sz w:val="28"/>
          <w:szCs w:val="28"/>
        </w:rPr>
      </w:pPr>
    </w:p>
    <w:p w14:paraId="7CF23E3A" w14:textId="77777777" w:rsidR="00F957AE" w:rsidRPr="002855A8" w:rsidRDefault="00F957AE" w:rsidP="004523CB">
      <w:pPr>
        <w:rPr>
          <w:rFonts w:asciiTheme="majorHAnsi" w:hAnsiTheme="majorHAnsi" w:cstheme="majorHAnsi"/>
          <w:sz w:val="28"/>
          <w:szCs w:val="28"/>
        </w:rPr>
      </w:pPr>
    </w:p>
    <w:p w14:paraId="744A3506" w14:textId="77777777" w:rsidR="00F957AE" w:rsidRPr="002855A8" w:rsidRDefault="00F957AE">
      <w:pPr>
        <w:rPr>
          <w:rFonts w:asciiTheme="majorHAnsi" w:hAnsiTheme="majorHAnsi" w:cstheme="majorHAnsi"/>
          <w:b/>
          <w:sz w:val="28"/>
          <w:szCs w:val="28"/>
        </w:rPr>
      </w:pPr>
      <w:r w:rsidRPr="002855A8">
        <w:rPr>
          <w:rFonts w:asciiTheme="majorHAnsi" w:hAnsiTheme="majorHAnsi" w:cstheme="majorHAnsi"/>
          <w:b/>
          <w:sz w:val="28"/>
          <w:szCs w:val="28"/>
        </w:rPr>
        <w:br w:type="page"/>
      </w:r>
    </w:p>
    <w:p w14:paraId="5DE10E0E" w14:textId="77777777" w:rsidR="00F957AE" w:rsidRPr="002855A8" w:rsidRDefault="00F957AE" w:rsidP="004523CB">
      <w:pPr>
        <w:rPr>
          <w:rFonts w:asciiTheme="majorHAnsi" w:hAnsiTheme="majorHAnsi" w:cstheme="majorHAnsi"/>
          <w:b/>
          <w:sz w:val="28"/>
          <w:szCs w:val="28"/>
        </w:rPr>
      </w:pPr>
      <w:r w:rsidRPr="002855A8">
        <w:rPr>
          <w:rFonts w:asciiTheme="majorHAnsi" w:hAnsiTheme="majorHAnsi" w:cstheme="majorHAnsi"/>
          <w:b/>
          <w:sz w:val="28"/>
          <w:szCs w:val="28"/>
        </w:rPr>
        <w:lastRenderedPageBreak/>
        <w:t>By Growers:</w:t>
      </w:r>
    </w:p>
    <w:p w14:paraId="1DE51810" w14:textId="6EA6303F" w:rsidR="00F957AE" w:rsidRPr="002855A8" w:rsidRDefault="006A141D" w:rsidP="00FB70C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>Share extra garden</w:t>
      </w:r>
      <w:r w:rsidR="00FB70C7" w:rsidRPr="002855A8">
        <w:rPr>
          <w:rFonts w:asciiTheme="majorHAnsi" w:hAnsiTheme="majorHAnsi" w:cstheme="majorHAnsi"/>
          <w:sz w:val="28"/>
          <w:szCs w:val="28"/>
        </w:rPr>
        <w:t xml:space="preserve"> produce with a </w:t>
      </w:r>
      <w:proofErr w:type="spellStart"/>
      <w:r w:rsidR="00FB70C7" w:rsidRPr="002855A8">
        <w:rPr>
          <w:rFonts w:asciiTheme="majorHAnsi" w:hAnsiTheme="majorHAnsi" w:cstheme="majorHAnsi"/>
          <w:sz w:val="28"/>
          <w:szCs w:val="28"/>
        </w:rPr>
        <w:t>neighbo</w:t>
      </w:r>
      <w:r w:rsidR="001F7CE2" w:rsidRPr="002855A8">
        <w:rPr>
          <w:rFonts w:asciiTheme="majorHAnsi" w:hAnsiTheme="majorHAnsi" w:cstheme="majorHAnsi"/>
          <w:sz w:val="28"/>
          <w:szCs w:val="28"/>
        </w:rPr>
        <w:t>u</w:t>
      </w:r>
      <w:r w:rsidR="00FB70C7" w:rsidRPr="002855A8">
        <w:rPr>
          <w:rFonts w:asciiTheme="majorHAnsi" w:hAnsiTheme="majorHAnsi" w:cstheme="majorHAnsi"/>
          <w:sz w:val="28"/>
          <w:szCs w:val="28"/>
        </w:rPr>
        <w:t>r</w:t>
      </w:r>
      <w:proofErr w:type="spellEnd"/>
      <w:r w:rsidR="00FB70C7" w:rsidRPr="002855A8">
        <w:rPr>
          <w:rFonts w:asciiTheme="majorHAnsi" w:hAnsiTheme="majorHAnsi" w:cstheme="majorHAnsi"/>
          <w:sz w:val="28"/>
          <w:szCs w:val="28"/>
        </w:rPr>
        <w:t xml:space="preserve"> or a local food program</w:t>
      </w:r>
    </w:p>
    <w:p w14:paraId="78D8E3A4" w14:textId="3F5C5022" w:rsidR="00B205CD" w:rsidRPr="002855A8" w:rsidRDefault="004B79E4" w:rsidP="00FB70C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>Learn about or</w:t>
      </w:r>
      <w:r w:rsidR="00B205CD" w:rsidRPr="002855A8">
        <w:rPr>
          <w:rFonts w:asciiTheme="majorHAnsi" w:hAnsiTheme="majorHAnsi" w:cstheme="majorHAnsi"/>
          <w:sz w:val="28"/>
          <w:szCs w:val="28"/>
        </w:rPr>
        <w:t xml:space="preserve"> support a </w:t>
      </w:r>
      <w:hyperlink r:id="rId20" w:history="1">
        <w:r w:rsidR="00B205CD" w:rsidRPr="002855A8">
          <w:rPr>
            <w:rStyle w:val="Hyperlink"/>
            <w:rFonts w:asciiTheme="majorHAnsi" w:hAnsiTheme="majorHAnsi" w:cstheme="majorHAnsi"/>
            <w:sz w:val="28"/>
            <w:szCs w:val="28"/>
          </w:rPr>
          <w:t>gleaning program</w:t>
        </w:r>
      </w:hyperlink>
      <w:r w:rsidRPr="002855A8">
        <w:rPr>
          <w:rStyle w:val="FootnoteReference"/>
          <w:rFonts w:asciiTheme="majorHAnsi" w:hAnsiTheme="majorHAnsi" w:cstheme="majorHAnsi"/>
          <w:sz w:val="28"/>
          <w:szCs w:val="28"/>
        </w:rPr>
        <w:footnoteReference w:id="12"/>
      </w:r>
    </w:p>
    <w:p w14:paraId="33A215DF" w14:textId="77777777" w:rsidR="00F957AE" w:rsidRPr="002855A8" w:rsidRDefault="00FF2319" w:rsidP="00FF231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Join a grassroots organization to help build </w:t>
      </w:r>
      <w:r w:rsidR="00CE77D0" w:rsidRPr="002855A8">
        <w:rPr>
          <w:rFonts w:asciiTheme="majorHAnsi" w:hAnsiTheme="majorHAnsi" w:cstheme="majorHAnsi"/>
          <w:sz w:val="28"/>
          <w:szCs w:val="28"/>
        </w:rPr>
        <w:t xml:space="preserve">a </w:t>
      </w:r>
      <w:r w:rsidR="00780ABF" w:rsidRPr="002855A8">
        <w:rPr>
          <w:rFonts w:asciiTheme="majorHAnsi" w:hAnsiTheme="majorHAnsi" w:cstheme="majorHAnsi"/>
          <w:sz w:val="28"/>
          <w:szCs w:val="28"/>
        </w:rPr>
        <w:t>su</w:t>
      </w:r>
      <w:r w:rsidR="00CE77D0" w:rsidRPr="002855A8">
        <w:rPr>
          <w:rFonts w:asciiTheme="majorHAnsi" w:hAnsiTheme="majorHAnsi" w:cstheme="majorHAnsi"/>
          <w:sz w:val="28"/>
          <w:szCs w:val="28"/>
        </w:rPr>
        <w:t>stainable food system</w:t>
      </w:r>
    </w:p>
    <w:p w14:paraId="6C2DD943" w14:textId="77777777" w:rsidR="00CC3A26" w:rsidRPr="002855A8" w:rsidRDefault="00FF2319" w:rsidP="00C87A6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Join a </w:t>
      </w:r>
      <w:hyperlink r:id="rId21" w:history="1">
        <w:r w:rsidRPr="002855A8">
          <w:rPr>
            <w:rStyle w:val="Hyperlink"/>
            <w:rFonts w:asciiTheme="majorHAnsi" w:hAnsiTheme="majorHAnsi" w:cstheme="majorHAnsi"/>
            <w:sz w:val="28"/>
            <w:szCs w:val="28"/>
          </w:rPr>
          <w:t>farm linking tool</w:t>
        </w:r>
      </w:hyperlink>
      <w:r w:rsidR="0061672E" w:rsidRPr="002855A8">
        <w:rPr>
          <w:rStyle w:val="FootnoteReference"/>
          <w:rFonts w:asciiTheme="majorHAnsi" w:hAnsiTheme="majorHAnsi" w:cstheme="majorHAnsi"/>
          <w:color w:val="0563C1" w:themeColor="hyperlink"/>
          <w:sz w:val="28"/>
          <w:szCs w:val="28"/>
          <w:u w:val="single"/>
        </w:rPr>
        <w:footnoteReference w:id="13"/>
      </w:r>
      <w:r w:rsidRPr="002855A8">
        <w:rPr>
          <w:rFonts w:asciiTheme="majorHAnsi" w:hAnsiTheme="majorHAnsi" w:cstheme="majorHAnsi"/>
          <w:sz w:val="28"/>
          <w:szCs w:val="28"/>
        </w:rPr>
        <w:t xml:space="preserve"> </w:t>
      </w:r>
      <w:r w:rsidR="0085108C" w:rsidRPr="002855A8">
        <w:rPr>
          <w:rFonts w:asciiTheme="majorHAnsi" w:hAnsiTheme="majorHAnsi" w:cstheme="majorHAnsi"/>
          <w:sz w:val="28"/>
          <w:szCs w:val="28"/>
        </w:rPr>
        <w:t>that</w:t>
      </w:r>
      <w:r w:rsidRPr="002855A8">
        <w:rPr>
          <w:rFonts w:asciiTheme="majorHAnsi" w:hAnsiTheme="majorHAnsi" w:cstheme="majorHAnsi"/>
          <w:sz w:val="28"/>
          <w:szCs w:val="28"/>
        </w:rPr>
        <w:t xml:space="preserve"> connect</w:t>
      </w:r>
      <w:r w:rsidR="0085108C" w:rsidRPr="002855A8">
        <w:rPr>
          <w:rFonts w:asciiTheme="majorHAnsi" w:hAnsiTheme="majorHAnsi" w:cstheme="majorHAnsi"/>
          <w:sz w:val="28"/>
          <w:szCs w:val="28"/>
        </w:rPr>
        <w:t>s</w:t>
      </w:r>
      <w:r w:rsidRPr="002855A8">
        <w:rPr>
          <w:rFonts w:asciiTheme="majorHAnsi" w:hAnsiTheme="majorHAnsi" w:cstheme="majorHAnsi"/>
          <w:sz w:val="28"/>
          <w:szCs w:val="28"/>
        </w:rPr>
        <w:t xml:space="preserve"> people to agricultural opportunities</w:t>
      </w:r>
    </w:p>
    <w:p w14:paraId="35F4C398" w14:textId="6B292D97" w:rsidR="00F957AE" w:rsidRPr="002855A8" w:rsidRDefault="00911179" w:rsidP="00266E9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>Use</w:t>
      </w:r>
      <w:r w:rsidR="00854A0C" w:rsidRPr="002855A8">
        <w:rPr>
          <w:rFonts w:asciiTheme="majorHAnsi" w:hAnsiTheme="majorHAnsi" w:cstheme="majorHAnsi"/>
          <w:sz w:val="28"/>
          <w:szCs w:val="28"/>
        </w:rPr>
        <w:t xml:space="preserve"> </w:t>
      </w:r>
      <w:hyperlink r:id="rId22" w:history="1">
        <w:r w:rsidR="00B205CD" w:rsidRPr="002855A8">
          <w:rPr>
            <w:rStyle w:val="Hyperlink"/>
            <w:rFonts w:asciiTheme="majorHAnsi" w:hAnsiTheme="majorHAnsi" w:cstheme="majorHAnsi"/>
            <w:sz w:val="28"/>
            <w:szCs w:val="28"/>
          </w:rPr>
          <w:t>regenerative agricultural</w:t>
        </w:r>
        <w:r w:rsidR="00266E9C" w:rsidRPr="002855A8">
          <w:rPr>
            <w:rStyle w:val="Hyperlink"/>
            <w:rFonts w:asciiTheme="majorHAnsi" w:hAnsiTheme="majorHAnsi" w:cstheme="majorHAnsi"/>
            <w:sz w:val="28"/>
            <w:szCs w:val="28"/>
          </w:rPr>
          <w:t xml:space="preserve"> practices</w:t>
        </w:r>
      </w:hyperlink>
      <w:r w:rsidR="005113BB" w:rsidRPr="002855A8">
        <w:rPr>
          <w:rStyle w:val="FootnoteReference"/>
          <w:rFonts w:asciiTheme="majorHAnsi" w:hAnsiTheme="majorHAnsi" w:cstheme="majorHAnsi"/>
          <w:sz w:val="28"/>
          <w:szCs w:val="28"/>
        </w:rPr>
        <w:footnoteReference w:id="14"/>
      </w:r>
      <w:r w:rsidR="00266E9C" w:rsidRPr="002855A8">
        <w:rPr>
          <w:rFonts w:asciiTheme="majorHAnsi" w:hAnsiTheme="majorHAnsi" w:cstheme="majorHAnsi"/>
          <w:sz w:val="28"/>
          <w:szCs w:val="28"/>
        </w:rPr>
        <w:t xml:space="preserve"> </w:t>
      </w:r>
      <w:r w:rsidR="00854A0C" w:rsidRPr="002855A8">
        <w:rPr>
          <w:rFonts w:asciiTheme="majorHAnsi" w:hAnsiTheme="majorHAnsi" w:cstheme="majorHAnsi"/>
          <w:sz w:val="28"/>
          <w:szCs w:val="28"/>
        </w:rPr>
        <w:t>that</w:t>
      </w:r>
      <w:r w:rsidR="00266E9C" w:rsidRPr="002855A8">
        <w:rPr>
          <w:rFonts w:asciiTheme="majorHAnsi" w:hAnsiTheme="majorHAnsi" w:cstheme="majorHAnsi"/>
          <w:sz w:val="28"/>
          <w:szCs w:val="28"/>
        </w:rPr>
        <w:t xml:space="preserve"> protect </w:t>
      </w:r>
      <w:r w:rsidR="00616AE4" w:rsidRPr="002855A8">
        <w:rPr>
          <w:rFonts w:asciiTheme="majorHAnsi" w:hAnsiTheme="majorHAnsi" w:cstheme="majorHAnsi"/>
          <w:sz w:val="28"/>
          <w:szCs w:val="28"/>
        </w:rPr>
        <w:t xml:space="preserve">air, </w:t>
      </w:r>
      <w:r w:rsidR="00266E9C" w:rsidRPr="002855A8">
        <w:rPr>
          <w:rFonts w:asciiTheme="majorHAnsi" w:hAnsiTheme="majorHAnsi" w:cstheme="majorHAnsi"/>
          <w:sz w:val="28"/>
          <w:szCs w:val="28"/>
        </w:rPr>
        <w:t>water</w:t>
      </w:r>
      <w:r w:rsidR="00616AE4" w:rsidRPr="002855A8">
        <w:rPr>
          <w:rFonts w:asciiTheme="majorHAnsi" w:hAnsiTheme="majorHAnsi" w:cstheme="majorHAnsi"/>
          <w:sz w:val="28"/>
          <w:szCs w:val="28"/>
        </w:rPr>
        <w:t>,</w:t>
      </w:r>
      <w:r w:rsidR="00266E9C" w:rsidRPr="002855A8">
        <w:rPr>
          <w:rFonts w:asciiTheme="majorHAnsi" w:hAnsiTheme="majorHAnsi" w:cstheme="majorHAnsi"/>
          <w:sz w:val="28"/>
          <w:szCs w:val="28"/>
        </w:rPr>
        <w:t xml:space="preserve"> and soil</w:t>
      </w:r>
      <w:r w:rsidR="008D388A" w:rsidRPr="002855A8">
        <w:rPr>
          <w:rFonts w:asciiTheme="majorHAnsi" w:hAnsiTheme="majorHAnsi" w:cstheme="majorHAnsi"/>
          <w:sz w:val="28"/>
          <w:szCs w:val="28"/>
        </w:rPr>
        <w:t xml:space="preserve"> for </w:t>
      </w:r>
      <w:r w:rsidR="00CD0F69" w:rsidRPr="002855A8">
        <w:rPr>
          <w:rFonts w:asciiTheme="majorHAnsi" w:hAnsiTheme="majorHAnsi" w:cstheme="majorHAnsi"/>
          <w:sz w:val="28"/>
          <w:szCs w:val="28"/>
        </w:rPr>
        <w:t>future generations</w:t>
      </w:r>
    </w:p>
    <w:p w14:paraId="0A00798F" w14:textId="77777777" w:rsidR="00F957AE" w:rsidRPr="002855A8" w:rsidRDefault="00F958D1" w:rsidP="00F958D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>Support education initiatives (e.g. farm tours</w:t>
      </w:r>
      <w:r w:rsidR="00180FB1" w:rsidRPr="002855A8">
        <w:rPr>
          <w:rFonts w:asciiTheme="majorHAnsi" w:hAnsiTheme="majorHAnsi" w:cstheme="majorHAnsi"/>
          <w:sz w:val="28"/>
          <w:szCs w:val="28"/>
        </w:rPr>
        <w:t>, garden crawls</w:t>
      </w:r>
      <w:r w:rsidRPr="002855A8">
        <w:rPr>
          <w:rFonts w:asciiTheme="majorHAnsi" w:hAnsiTheme="majorHAnsi" w:cstheme="majorHAnsi"/>
          <w:sz w:val="28"/>
          <w:szCs w:val="28"/>
        </w:rPr>
        <w:t>) that teach people where food comes from</w:t>
      </w:r>
    </w:p>
    <w:p w14:paraId="4F442689" w14:textId="26D2ED91" w:rsidR="00E07325" w:rsidRPr="002855A8" w:rsidRDefault="00E07325" w:rsidP="00F958D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Learn food growing practices from those who hold local Indigenous  </w:t>
      </w:r>
      <w:hyperlink r:id="rId23" w:history="1">
        <w:r w:rsidRPr="002855A8">
          <w:rPr>
            <w:rStyle w:val="Hyperlink"/>
            <w:rFonts w:asciiTheme="majorHAnsi" w:hAnsiTheme="majorHAnsi" w:cstheme="majorHAnsi"/>
            <w:sz w:val="28"/>
            <w:szCs w:val="28"/>
          </w:rPr>
          <w:t>knowledge</w:t>
        </w:r>
      </w:hyperlink>
      <w:r w:rsidR="00877C60" w:rsidRPr="002855A8">
        <w:rPr>
          <w:rStyle w:val="FootnoteReference"/>
          <w:rFonts w:asciiTheme="majorHAnsi" w:hAnsiTheme="majorHAnsi" w:cstheme="majorHAnsi"/>
          <w:sz w:val="28"/>
          <w:szCs w:val="28"/>
        </w:rPr>
        <w:footnoteReference w:id="15"/>
      </w:r>
    </w:p>
    <w:p w14:paraId="04872978" w14:textId="68CF3978" w:rsidR="002C3BD4" w:rsidRPr="002855A8" w:rsidRDefault="002C3BD4" w:rsidP="00F958D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Advocate for protection and use </w:t>
      </w:r>
      <w:r w:rsidR="0020709E" w:rsidRPr="002855A8">
        <w:rPr>
          <w:rFonts w:asciiTheme="majorHAnsi" w:hAnsiTheme="majorHAnsi" w:cstheme="majorHAnsi"/>
          <w:sz w:val="28"/>
          <w:szCs w:val="28"/>
        </w:rPr>
        <w:t>of farmland, forests, waterways</w:t>
      </w:r>
      <w:r w:rsidR="007F483D" w:rsidRPr="002855A8">
        <w:rPr>
          <w:rFonts w:asciiTheme="majorHAnsi" w:hAnsiTheme="majorHAnsi" w:cstheme="majorHAnsi"/>
          <w:sz w:val="28"/>
          <w:szCs w:val="28"/>
        </w:rPr>
        <w:t>,</w:t>
      </w:r>
      <w:r w:rsidR="0020709E" w:rsidRPr="002855A8">
        <w:rPr>
          <w:rFonts w:asciiTheme="majorHAnsi" w:hAnsiTheme="majorHAnsi" w:cstheme="majorHAnsi"/>
          <w:sz w:val="28"/>
          <w:szCs w:val="28"/>
        </w:rPr>
        <w:t xml:space="preserve"> </w:t>
      </w:r>
      <w:r w:rsidRPr="002855A8">
        <w:rPr>
          <w:rFonts w:asciiTheme="majorHAnsi" w:hAnsiTheme="majorHAnsi" w:cstheme="majorHAnsi"/>
          <w:sz w:val="28"/>
          <w:szCs w:val="28"/>
        </w:rPr>
        <w:t xml:space="preserve">and urban land for food production </w:t>
      </w:r>
    </w:p>
    <w:p w14:paraId="504E8FF3" w14:textId="77777777" w:rsidR="00F957AE" w:rsidRPr="002855A8" w:rsidRDefault="00F957AE">
      <w:pPr>
        <w:rPr>
          <w:rFonts w:asciiTheme="majorHAnsi" w:hAnsiTheme="majorHAnsi" w:cstheme="majorHAnsi"/>
          <w:b/>
          <w:sz w:val="28"/>
          <w:szCs w:val="28"/>
        </w:rPr>
      </w:pPr>
      <w:r w:rsidRPr="002855A8">
        <w:rPr>
          <w:rFonts w:asciiTheme="majorHAnsi" w:hAnsiTheme="majorHAnsi" w:cstheme="majorHAnsi"/>
          <w:b/>
          <w:sz w:val="28"/>
          <w:szCs w:val="28"/>
        </w:rPr>
        <w:br w:type="page"/>
      </w:r>
    </w:p>
    <w:p w14:paraId="70F52F52" w14:textId="77777777" w:rsidR="00F957AE" w:rsidRPr="002855A8" w:rsidRDefault="00F957AE" w:rsidP="004523CB">
      <w:pPr>
        <w:rPr>
          <w:rFonts w:asciiTheme="majorHAnsi" w:hAnsiTheme="majorHAnsi" w:cstheme="majorHAnsi"/>
          <w:b/>
          <w:sz w:val="28"/>
          <w:szCs w:val="28"/>
        </w:rPr>
      </w:pPr>
      <w:r w:rsidRPr="002855A8">
        <w:rPr>
          <w:rFonts w:asciiTheme="majorHAnsi" w:hAnsiTheme="majorHAnsi" w:cstheme="majorHAnsi"/>
          <w:b/>
          <w:sz w:val="28"/>
          <w:szCs w:val="28"/>
        </w:rPr>
        <w:lastRenderedPageBreak/>
        <w:t>By Decision Makers:</w:t>
      </w:r>
    </w:p>
    <w:p w14:paraId="09255906" w14:textId="3ABEA698" w:rsidR="002F7799" w:rsidRPr="002855A8" w:rsidRDefault="00456C09" w:rsidP="0081183F">
      <w:pPr>
        <w:pStyle w:val="ListParagraph"/>
        <w:numPr>
          <w:ilvl w:val="0"/>
          <w:numId w:val="2"/>
        </w:numPr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Make </w:t>
      </w:r>
      <w:r w:rsidR="002C3BD4" w:rsidRPr="002855A8">
        <w:rPr>
          <w:rFonts w:asciiTheme="majorHAnsi" w:hAnsiTheme="majorHAnsi" w:cstheme="majorHAnsi"/>
          <w:sz w:val="28"/>
          <w:szCs w:val="28"/>
        </w:rPr>
        <w:t xml:space="preserve">locally grown, </w:t>
      </w:r>
      <w:r w:rsidRPr="002855A8">
        <w:rPr>
          <w:rFonts w:asciiTheme="majorHAnsi" w:hAnsiTheme="majorHAnsi" w:cstheme="majorHAnsi"/>
          <w:sz w:val="28"/>
          <w:szCs w:val="28"/>
        </w:rPr>
        <w:t>healthy</w:t>
      </w:r>
      <w:r w:rsidR="00EF0344" w:rsidRPr="002855A8">
        <w:rPr>
          <w:rFonts w:asciiTheme="majorHAnsi" w:hAnsiTheme="majorHAnsi" w:cstheme="majorHAnsi"/>
          <w:sz w:val="28"/>
          <w:szCs w:val="28"/>
        </w:rPr>
        <w:t>,</w:t>
      </w:r>
      <w:r w:rsidRPr="002855A8">
        <w:rPr>
          <w:rFonts w:asciiTheme="majorHAnsi" w:hAnsiTheme="majorHAnsi" w:cstheme="majorHAnsi"/>
          <w:sz w:val="28"/>
          <w:szCs w:val="28"/>
        </w:rPr>
        <w:t xml:space="preserve"> </w:t>
      </w:r>
      <w:r w:rsidR="00013A97" w:rsidRPr="002855A8">
        <w:rPr>
          <w:rFonts w:asciiTheme="majorHAnsi" w:hAnsiTheme="majorHAnsi" w:cstheme="majorHAnsi"/>
          <w:sz w:val="28"/>
          <w:szCs w:val="28"/>
        </w:rPr>
        <w:t xml:space="preserve">affordable </w:t>
      </w:r>
      <w:r w:rsidRPr="002855A8">
        <w:rPr>
          <w:rFonts w:asciiTheme="majorHAnsi" w:hAnsiTheme="majorHAnsi" w:cstheme="majorHAnsi"/>
          <w:sz w:val="28"/>
          <w:szCs w:val="28"/>
        </w:rPr>
        <w:t>food available</w:t>
      </w:r>
      <w:r w:rsidR="002F7799" w:rsidRPr="002855A8">
        <w:rPr>
          <w:rFonts w:asciiTheme="majorHAnsi" w:hAnsiTheme="majorHAnsi" w:cstheme="majorHAnsi"/>
          <w:sz w:val="28"/>
          <w:szCs w:val="28"/>
        </w:rPr>
        <w:t xml:space="preserve"> at events in your organization and </w:t>
      </w:r>
      <w:r w:rsidR="00C87A67" w:rsidRPr="002855A8">
        <w:rPr>
          <w:rFonts w:asciiTheme="majorHAnsi" w:hAnsiTheme="majorHAnsi" w:cstheme="majorHAnsi"/>
          <w:sz w:val="28"/>
          <w:szCs w:val="28"/>
        </w:rPr>
        <w:t xml:space="preserve">in </w:t>
      </w:r>
      <w:hyperlink r:id="rId24" w:history="1">
        <w:r w:rsidR="00C87A67" w:rsidRPr="002855A8">
          <w:rPr>
            <w:rStyle w:val="Hyperlink"/>
            <w:rFonts w:asciiTheme="majorHAnsi" w:hAnsiTheme="majorHAnsi" w:cstheme="majorHAnsi"/>
            <w:sz w:val="28"/>
            <w:szCs w:val="28"/>
          </w:rPr>
          <w:t>community facilities</w:t>
        </w:r>
      </w:hyperlink>
      <w:r w:rsidR="00D06798" w:rsidRPr="002855A8">
        <w:rPr>
          <w:rStyle w:val="FootnoteReference"/>
          <w:rFonts w:asciiTheme="majorHAnsi" w:hAnsiTheme="majorHAnsi" w:cstheme="majorHAnsi"/>
          <w:color w:val="0563C1" w:themeColor="hyperlink"/>
          <w:sz w:val="28"/>
          <w:szCs w:val="28"/>
          <w:u w:val="single"/>
        </w:rPr>
        <w:footnoteReference w:id="16"/>
      </w:r>
    </w:p>
    <w:p w14:paraId="78D4F4F2" w14:textId="77777777" w:rsidR="00756ED0" w:rsidRPr="002855A8" w:rsidRDefault="00756ED0" w:rsidP="0081183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>Be an example within your own organization regarding local food buying practices</w:t>
      </w:r>
    </w:p>
    <w:p w14:paraId="1CC5E9D8" w14:textId="77777777" w:rsidR="00F957AE" w:rsidRPr="002855A8" w:rsidRDefault="00D80DB2" w:rsidP="0018628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Support measures that </w:t>
      </w:r>
      <w:hyperlink r:id="rId25" w:history="1">
        <w:r w:rsidR="0081183F" w:rsidRPr="002855A8">
          <w:rPr>
            <w:rStyle w:val="Hyperlink"/>
            <w:rFonts w:asciiTheme="majorHAnsi" w:hAnsiTheme="majorHAnsi" w:cstheme="majorHAnsi"/>
            <w:sz w:val="28"/>
            <w:szCs w:val="28"/>
          </w:rPr>
          <w:t>address poverty</w:t>
        </w:r>
      </w:hyperlink>
      <w:r w:rsidR="00D06798" w:rsidRPr="002855A8">
        <w:rPr>
          <w:rStyle w:val="FootnoteReference"/>
          <w:rFonts w:asciiTheme="majorHAnsi" w:hAnsiTheme="majorHAnsi" w:cstheme="majorHAnsi"/>
          <w:color w:val="0563C1" w:themeColor="hyperlink"/>
          <w:sz w:val="28"/>
          <w:szCs w:val="28"/>
          <w:u w:val="single"/>
        </w:rPr>
        <w:footnoteReference w:id="17"/>
      </w:r>
      <w:r w:rsidR="0081183F" w:rsidRPr="002855A8">
        <w:rPr>
          <w:rFonts w:asciiTheme="majorHAnsi" w:hAnsiTheme="majorHAnsi" w:cstheme="majorHAnsi"/>
          <w:sz w:val="28"/>
          <w:szCs w:val="28"/>
        </w:rPr>
        <w:t>, the root cause of food insecurity</w:t>
      </w:r>
    </w:p>
    <w:p w14:paraId="6FA8B5BE" w14:textId="77777777" w:rsidR="00F957AE" w:rsidRPr="002855A8" w:rsidRDefault="00857AC8" w:rsidP="00857AC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>Support</w:t>
      </w:r>
      <w:r w:rsidR="00AE745E" w:rsidRPr="002855A8">
        <w:rPr>
          <w:rFonts w:asciiTheme="majorHAnsi" w:hAnsiTheme="majorHAnsi" w:cstheme="majorHAnsi"/>
          <w:sz w:val="28"/>
          <w:szCs w:val="28"/>
        </w:rPr>
        <w:t xml:space="preserve"> initiatives such as </w:t>
      </w:r>
      <w:r w:rsidRPr="002855A8">
        <w:rPr>
          <w:rFonts w:asciiTheme="majorHAnsi" w:hAnsiTheme="majorHAnsi" w:cstheme="majorHAnsi"/>
          <w:sz w:val="28"/>
          <w:szCs w:val="28"/>
        </w:rPr>
        <w:t>community gardens and edible forests</w:t>
      </w:r>
    </w:p>
    <w:p w14:paraId="365135A8" w14:textId="790A4D12" w:rsidR="002C3BD4" w:rsidRPr="002855A8" w:rsidRDefault="002C12EB" w:rsidP="00857AC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Implement policies that </w:t>
      </w:r>
      <w:r w:rsidR="00D04EF3" w:rsidRPr="002855A8">
        <w:rPr>
          <w:rFonts w:asciiTheme="majorHAnsi" w:hAnsiTheme="majorHAnsi" w:cstheme="majorHAnsi"/>
          <w:sz w:val="28"/>
          <w:szCs w:val="28"/>
        </w:rPr>
        <w:t>protect food producing land</w:t>
      </w:r>
      <w:r w:rsidR="002C3BD4" w:rsidRPr="002855A8">
        <w:rPr>
          <w:rFonts w:asciiTheme="majorHAnsi" w:hAnsiTheme="majorHAnsi" w:cstheme="majorHAnsi"/>
          <w:sz w:val="28"/>
          <w:szCs w:val="28"/>
        </w:rPr>
        <w:t>, forests, waterways</w:t>
      </w:r>
      <w:r w:rsidR="007F483D" w:rsidRPr="002855A8">
        <w:rPr>
          <w:rFonts w:asciiTheme="majorHAnsi" w:hAnsiTheme="majorHAnsi" w:cstheme="majorHAnsi"/>
          <w:sz w:val="28"/>
          <w:szCs w:val="28"/>
        </w:rPr>
        <w:t>,</w:t>
      </w:r>
      <w:r w:rsidR="002C3BD4" w:rsidRPr="002855A8">
        <w:rPr>
          <w:rFonts w:asciiTheme="majorHAnsi" w:hAnsiTheme="majorHAnsi" w:cstheme="majorHAnsi"/>
          <w:sz w:val="28"/>
          <w:szCs w:val="28"/>
        </w:rPr>
        <w:t xml:space="preserve"> and urban land for food production</w:t>
      </w:r>
    </w:p>
    <w:p w14:paraId="54821934" w14:textId="77777777" w:rsidR="00F713BF" w:rsidRPr="002855A8" w:rsidRDefault="00F713BF" w:rsidP="00F713B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>Implement policies that protect air, water, soil and green space for future generations</w:t>
      </w:r>
    </w:p>
    <w:p w14:paraId="401C9AD3" w14:textId="77777777" w:rsidR="00F957AE" w:rsidRPr="002855A8" w:rsidRDefault="00756ED0" w:rsidP="00857AC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>Support</w:t>
      </w:r>
      <w:r w:rsidR="00857AC8" w:rsidRPr="002855A8">
        <w:rPr>
          <w:rFonts w:asciiTheme="majorHAnsi" w:hAnsiTheme="majorHAnsi" w:cstheme="majorHAnsi"/>
          <w:sz w:val="28"/>
          <w:szCs w:val="28"/>
        </w:rPr>
        <w:t xml:space="preserve"> a green bin program</w:t>
      </w:r>
      <w:r w:rsidR="007F483D" w:rsidRPr="002855A8">
        <w:rPr>
          <w:rFonts w:asciiTheme="majorHAnsi" w:hAnsiTheme="majorHAnsi" w:cstheme="majorHAnsi"/>
          <w:sz w:val="28"/>
          <w:szCs w:val="28"/>
        </w:rPr>
        <w:t xml:space="preserve"> and household composting </w:t>
      </w:r>
    </w:p>
    <w:p w14:paraId="246C6626" w14:textId="77777777" w:rsidR="00D04EF3" w:rsidRPr="002855A8" w:rsidRDefault="0002255F" w:rsidP="00D04EF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>Install water bottle filling stations in community facilities</w:t>
      </w:r>
      <w:r w:rsidR="00D04EF3" w:rsidRPr="002855A8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67A13225" w14:textId="29E88D1A" w:rsidR="002C3BD4" w:rsidRPr="002855A8" w:rsidRDefault="007F483D" w:rsidP="00D04EF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>Support</w:t>
      </w:r>
      <w:r w:rsidR="002C3BD4" w:rsidRPr="002855A8">
        <w:rPr>
          <w:rFonts w:asciiTheme="majorHAnsi" w:hAnsiTheme="majorHAnsi" w:cstheme="majorHAnsi"/>
          <w:sz w:val="28"/>
          <w:szCs w:val="28"/>
        </w:rPr>
        <w:t xml:space="preserve"> the economic</w:t>
      </w:r>
      <w:r w:rsidRPr="002855A8">
        <w:rPr>
          <w:rFonts w:asciiTheme="majorHAnsi" w:hAnsiTheme="majorHAnsi" w:cstheme="majorHAnsi"/>
          <w:sz w:val="28"/>
          <w:szCs w:val="28"/>
        </w:rPr>
        <w:t xml:space="preserve"> availability</w:t>
      </w:r>
      <w:r w:rsidR="002C3BD4" w:rsidRPr="002855A8">
        <w:rPr>
          <w:rFonts w:asciiTheme="majorHAnsi" w:hAnsiTheme="majorHAnsi" w:cstheme="majorHAnsi"/>
          <w:sz w:val="28"/>
          <w:szCs w:val="28"/>
        </w:rPr>
        <w:t xml:space="preserve"> and </w:t>
      </w:r>
      <w:r w:rsidRPr="002855A8">
        <w:rPr>
          <w:rFonts w:asciiTheme="majorHAnsi" w:hAnsiTheme="majorHAnsi" w:cstheme="majorHAnsi"/>
          <w:sz w:val="28"/>
          <w:szCs w:val="28"/>
        </w:rPr>
        <w:t>sustainable</w:t>
      </w:r>
      <w:r w:rsidR="002C3BD4" w:rsidRPr="002855A8">
        <w:rPr>
          <w:rFonts w:asciiTheme="majorHAnsi" w:hAnsiTheme="majorHAnsi" w:cstheme="majorHAnsi"/>
          <w:sz w:val="28"/>
          <w:szCs w:val="28"/>
        </w:rPr>
        <w:t xml:space="preserve"> livelihoods of food </w:t>
      </w:r>
      <w:r w:rsidR="00B845D8" w:rsidRPr="002855A8">
        <w:rPr>
          <w:rFonts w:asciiTheme="majorHAnsi" w:hAnsiTheme="majorHAnsi" w:cstheme="majorHAnsi"/>
          <w:sz w:val="28"/>
          <w:szCs w:val="28"/>
        </w:rPr>
        <w:t>g</w:t>
      </w:r>
      <w:r w:rsidR="002C3BD4" w:rsidRPr="002855A8">
        <w:rPr>
          <w:rFonts w:asciiTheme="majorHAnsi" w:hAnsiTheme="majorHAnsi" w:cstheme="majorHAnsi"/>
          <w:sz w:val="28"/>
          <w:szCs w:val="28"/>
        </w:rPr>
        <w:t>rower</w:t>
      </w:r>
      <w:r w:rsidR="00B845D8" w:rsidRPr="002855A8">
        <w:rPr>
          <w:rFonts w:asciiTheme="majorHAnsi" w:hAnsiTheme="majorHAnsi" w:cstheme="majorHAnsi"/>
          <w:sz w:val="28"/>
          <w:szCs w:val="28"/>
        </w:rPr>
        <w:t>s,</w:t>
      </w:r>
      <w:r w:rsidR="002C3BD4" w:rsidRPr="002855A8">
        <w:rPr>
          <w:rFonts w:asciiTheme="majorHAnsi" w:hAnsiTheme="majorHAnsi" w:cstheme="majorHAnsi"/>
          <w:sz w:val="28"/>
          <w:szCs w:val="28"/>
        </w:rPr>
        <w:t xml:space="preserve"> </w:t>
      </w:r>
      <w:r w:rsidRPr="002855A8">
        <w:rPr>
          <w:rFonts w:asciiTheme="majorHAnsi" w:hAnsiTheme="majorHAnsi" w:cstheme="majorHAnsi"/>
          <w:sz w:val="28"/>
          <w:szCs w:val="28"/>
        </w:rPr>
        <w:t>producers</w:t>
      </w:r>
      <w:r w:rsidR="00B845D8" w:rsidRPr="002855A8">
        <w:rPr>
          <w:rFonts w:asciiTheme="majorHAnsi" w:hAnsiTheme="majorHAnsi" w:cstheme="majorHAnsi"/>
          <w:sz w:val="28"/>
          <w:szCs w:val="28"/>
        </w:rPr>
        <w:t>,</w:t>
      </w:r>
      <w:r w:rsidR="002C3BD4" w:rsidRPr="002855A8">
        <w:rPr>
          <w:rFonts w:asciiTheme="majorHAnsi" w:hAnsiTheme="majorHAnsi" w:cstheme="majorHAnsi"/>
          <w:sz w:val="28"/>
          <w:szCs w:val="28"/>
        </w:rPr>
        <w:t xml:space="preserve"> and processors</w:t>
      </w:r>
    </w:p>
    <w:p w14:paraId="2E0D9461" w14:textId="77777777" w:rsidR="00E07325" w:rsidRPr="002855A8" w:rsidRDefault="00E07325" w:rsidP="00D04EF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>Strengthen  Indigenous food sovereignty by enabling the local harvesting of game meat and other foods by creating supportive  policies</w:t>
      </w:r>
    </w:p>
    <w:p w14:paraId="5A020608" w14:textId="77777777" w:rsidR="007F483D" w:rsidRPr="002855A8" w:rsidRDefault="007F483D" w:rsidP="00D04EF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>Support  skill building across the  food system workforce</w:t>
      </w:r>
    </w:p>
    <w:p w14:paraId="1AAE54F9" w14:textId="77777777" w:rsidR="007F483D" w:rsidRPr="002855A8" w:rsidRDefault="007F483D" w:rsidP="00D04EF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Protect the rights of Seasonal Agricultural Workers </w:t>
      </w:r>
    </w:p>
    <w:p w14:paraId="2CFE95CC" w14:textId="0D043959" w:rsidR="00211707" w:rsidRPr="002855A8" w:rsidRDefault="00D67C39" w:rsidP="009F400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Fund community initiatives that teach </w:t>
      </w:r>
      <w:r w:rsidR="00245A0A" w:rsidRPr="002855A8">
        <w:rPr>
          <w:rFonts w:asciiTheme="majorHAnsi" w:hAnsiTheme="majorHAnsi" w:cstheme="majorHAnsi"/>
          <w:sz w:val="28"/>
          <w:szCs w:val="28"/>
        </w:rPr>
        <w:t xml:space="preserve">skills related to all aspects of the </w:t>
      </w:r>
      <w:hyperlink r:id="rId26" w:history="1">
        <w:r w:rsidR="00245A0A" w:rsidRPr="002855A8">
          <w:rPr>
            <w:rStyle w:val="Hyperlink"/>
            <w:rFonts w:asciiTheme="majorHAnsi" w:hAnsiTheme="majorHAnsi" w:cstheme="majorHAnsi"/>
            <w:sz w:val="28"/>
            <w:szCs w:val="28"/>
          </w:rPr>
          <w:t>food system</w:t>
        </w:r>
      </w:hyperlink>
      <w:r w:rsidR="00245A0A" w:rsidRPr="002855A8">
        <w:rPr>
          <w:rStyle w:val="FootnoteReference"/>
          <w:rFonts w:asciiTheme="majorHAnsi" w:hAnsiTheme="majorHAnsi" w:cstheme="majorHAnsi"/>
          <w:sz w:val="28"/>
          <w:szCs w:val="28"/>
        </w:rPr>
        <w:footnoteReference w:id="18"/>
      </w:r>
      <w:r w:rsidR="00245A0A" w:rsidRPr="002855A8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8F4273D" w14:textId="17FFB07B" w:rsidR="002302C1" w:rsidRPr="002855A8" w:rsidRDefault="002302C1" w:rsidP="002302C1">
      <w:pPr>
        <w:rPr>
          <w:rFonts w:asciiTheme="majorHAnsi" w:hAnsiTheme="majorHAnsi" w:cstheme="majorHAnsi"/>
          <w:sz w:val="28"/>
          <w:szCs w:val="28"/>
        </w:rPr>
      </w:pPr>
    </w:p>
    <w:p w14:paraId="47221CE0" w14:textId="02BA8E14" w:rsidR="002302C1" w:rsidRPr="002855A8" w:rsidRDefault="002302C1">
      <w:p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br w:type="page"/>
      </w:r>
    </w:p>
    <w:p w14:paraId="13736B67" w14:textId="22B262F4" w:rsidR="002302C1" w:rsidRPr="002855A8" w:rsidRDefault="002302C1" w:rsidP="002302C1">
      <w:pPr>
        <w:pStyle w:val="Heading1"/>
        <w:rPr>
          <w:rFonts w:cstheme="majorHAnsi"/>
          <w:sz w:val="28"/>
          <w:szCs w:val="28"/>
        </w:rPr>
      </w:pPr>
      <w:r w:rsidRPr="002855A8">
        <w:rPr>
          <w:rFonts w:cstheme="majorHAnsi"/>
          <w:sz w:val="28"/>
          <w:szCs w:val="28"/>
        </w:rPr>
        <w:lastRenderedPageBreak/>
        <w:t xml:space="preserve">Definitions </w:t>
      </w:r>
    </w:p>
    <w:p w14:paraId="4DEC05F0" w14:textId="77777777" w:rsidR="002302C1" w:rsidRPr="002855A8" w:rsidRDefault="002302C1" w:rsidP="002302C1">
      <w:pPr>
        <w:rPr>
          <w:rFonts w:asciiTheme="majorHAnsi" w:hAnsiTheme="majorHAnsi" w:cstheme="majorHAnsi"/>
          <w:b/>
          <w:sz w:val="28"/>
          <w:szCs w:val="28"/>
        </w:rPr>
      </w:pPr>
    </w:p>
    <w:p w14:paraId="72ACB8E0" w14:textId="4B634D1C" w:rsidR="002302C1" w:rsidRPr="002855A8" w:rsidRDefault="002302C1" w:rsidP="002302C1">
      <w:pPr>
        <w:rPr>
          <w:rFonts w:asciiTheme="majorHAnsi" w:hAnsiTheme="majorHAnsi" w:cstheme="majorHAnsi"/>
          <w:b/>
          <w:sz w:val="28"/>
          <w:szCs w:val="28"/>
        </w:rPr>
      </w:pPr>
      <w:r w:rsidRPr="002855A8">
        <w:rPr>
          <w:rFonts w:asciiTheme="majorHAnsi" w:hAnsiTheme="majorHAnsi" w:cstheme="majorHAnsi"/>
          <w:b/>
          <w:sz w:val="28"/>
          <w:szCs w:val="28"/>
        </w:rPr>
        <w:t>Community supported agriculture</w:t>
      </w:r>
      <w:r w:rsidR="00C01216" w:rsidRPr="002855A8">
        <w:rPr>
          <w:rFonts w:asciiTheme="majorHAnsi" w:hAnsiTheme="majorHAnsi" w:cstheme="majorHAnsi"/>
          <w:b/>
          <w:sz w:val="28"/>
          <w:szCs w:val="28"/>
        </w:rPr>
        <w:t xml:space="preserve"> (CSA)</w:t>
      </w:r>
    </w:p>
    <w:p w14:paraId="673D70C5" w14:textId="77777777" w:rsidR="002302C1" w:rsidRPr="002855A8" w:rsidRDefault="002302C1" w:rsidP="002302C1">
      <w:p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Consists of a group of people who support a farm operation.  This way the farm belongs to the whole community.  Farmers and consumers provide support for each other, and share the risks and rewards of food production.  </w:t>
      </w:r>
      <w:r w:rsidRPr="002855A8">
        <w:rPr>
          <w:rFonts w:asciiTheme="majorHAnsi" w:hAnsiTheme="majorHAnsi" w:cstheme="majorHAnsi"/>
          <w:sz w:val="28"/>
          <w:szCs w:val="28"/>
        </w:rPr>
        <w:t/>
      </w:r>
    </w:p>
    <w:p w14:paraId="3B1C1819" w14:textId="77777777" w:rsidR="002302C1" w:rsidRPr="002855A8" w:rsidRDefault="002302C1" w:rsidP="002302C1">
      <w:p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Adapted from: United States Department of Agriculture. (2018). Community supported agriculture. Retrieved from: </w:t>
      </w:r>
      <w:hyperlink r:id="rId27" w:history="1">
        <w:r w:rsidRPr="002855A8">
          <w:rPr>
            <w:rStyle w:val="Hyperlink"/>
            <w:rFonts w:asciiTheme="majorHAnsi" w:hAnsiTheme="majorHAnsi" w:cstheme="majorHAnsi"/>
            <w:sz w:val="28"/>
            <w:szCs w:val="28"/>
          </w:rPr>
          <w:t>https://www.nal.usda.gov/afsic/community-supported-agriculture</w:t>
        </w:r>
      </w:hyperlink>
      <w:r w:rsidRPr="002855A8">
        <w:rPr>
          <w:rFonts w:asciiTheme="majorHAnsi" w:hAnsiTheme="majorHAnsi" w:cstheme="majorHAnsi"/>
          <w:sz w:val="28"/>
          <w:szCs w:val="28"/>
        </w:rPr>
        <w:t xml:space="preserve">  </w:t>
      </w:r>
    </w:p>
    <w:p w14:paraId="3FD54B74" w14:textId="77777777" w:rsidR="002302C1" w:rsidRPr="002855A8" w:rsidRDefault="002302C1" w:rsidP="002302C1">
      <w:pPr>
        <w:rPr>
          <w:rFonts w:asciiTheme="majorHAnsi" w:hAnsiTheme="majorHAnsi" w:cstheme="majorHAnsi"/>
          <w:sz w:val="28"/>
          <w:szCs w:val="28"/>
        </w:rPr>
      </w:pPr>
    </w:p>
    <w:p w14:paraId="74BC68D8" w14:textId="77777777" w:rsidR="002302C1" w:rsidRPr="002855A8" w:rsidRDefault="002302C1" w:rsidP="002302C1">
      <w:pPr>
        <w:rPr>
          <w:rFonts w:asciiTheme="majorHAnsi" w:hAnsiTheme="majorHAnsi" w:cstheme="majorHAnsi"/>
          <w:b/>
          <w:sz w:val="28"/>
          <w:szCs w:val="28"/>
        </w:rPr>
      </w:pPr>
      <w:r w:rsidRPr="002855A8">
        <w:rPr>
          <w:rFonts w:asciiTheme="majorHAnsi" w:hAnsiTheme="majorHAnsi" w:cstheme="majorHAnsi"/>
          <w:b/>
          <w:sz w:val="28"/>
          <w:szCs w:val="28"/>
        </w:rPr>
        <w:t>Dignity</w:t>
      </w:r>
    </w:p>
    <w:p w14:paraId="7B0F2026" w14:textId="77777777" w:rsidR="002302C1" w:rsidRPr="002855A8" w:rsidRDefault="002302C1" w:rsidP="002302C1">
      <w:p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The concept that all people have an inner worth or value. The </w:t>
      </w:r>
      <w:r w:rsidRPr="002855A8">
        <w:rPr>
          <w:rFonts w:asciiTheme="majorHAnsi" w:hAnsiTheme="majorHAnsi" w:cstheme="majorHAnsi"/>
          <w:i/>
          <w:sz w:val="28"/>
          <w:szCs w:val="28"/>
        </w:rPr>
        <w:t>Universal Declaration of Human Rights</w:t>
      </w:r>
      <w:r w:rsidRPr="002855A8">
        <w:rPr>
          <w:rFonts w:asciiTheme="majorHAnsi" w:hAnsiTheme="majorHAnsi" w:cstheme="majorHAnsi"/>
          <w:sz w:val="28"/>
          <w:szCs w:val="28"/>
        </w:rPr>
        <w:t xml:space="preserve"> includes this concept. </w:t>
      </w:r>
    </w:p>
    <w:p w14:paraId="295F4DE9" w14:textId="5738EF39" w:rsidR="002302C1" w:rsidRPr="002855A8" w:rsidRDefault="002302C1" w:rsidP="002302C1">
      <w:p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/>
      </w:r>
      <w:r w:rsidRPr="002855A8">
        <w:rPr>
          <w:rFonts w:asciiTheme="majorHAnsi" w:hAnsiTheme="majorHAnsi" w:cstheme="majorHAnsi"/>
          <w:sz w:val="28"/>
          <w:szCs w:val="28"/>
        </w:rPr>
        <w:t xml:space="preserve">Source: </w:t>
      </w:r>
      <w:proofErr w:type="spellStart"/>
      <w:r w:rsidRPr="002855A8">
        <w:rPr>
          <w:rFonts w:asciiTheme="majorHAnsi" w:hAnsiTheme="majorHAnsi" w:cstheme="majorHAnsi"/>
          <w:sz w:val="28"/>
          <w:szCs w:val="28"/>
        </w:rPr>
        <w:t>Schachter</w:t>
      </w:r>
      <w:proofErr w:type="spellEnd"/>
      <w:r w:rsidRPr="002855A8">
        <w:rPr>
          <w:rFonts w:asciiTheme="majorHAnsi" w:hAnsiTheme="majorHAnsi" w:cstheme="majorHAnsi"/>
          <w:sz w:val="28"/>
          <w:szCs w:val="28"/>
        </w:rPr>
        <w:t xml:space="preserve">, O. (1983). Human dignity as a normative concept. </w:t>
      </w:r>
      <w:r w:rsidRPr="002855A8">
        <w:rPr>
          <w:rFonts w:asciiTheme="majorHAnsi" w:hAnsiTheme="majorHAnsi" w:cstheme="majorHAnsi"/>
          <w:i/>
          <w:sz w:val="28"/>
          <w:szCs w:val="28"/>
        </w:rPr>
        <w:t xml:space="preserve">Am J </w:t>
      </w:r>
      <w:proofErr w:type="spellStart"/>
      <w:r w:rsidRPr="002855A8">
        <w:rPr>
          <w:rFonts w:asciiTheme="majorHAnsi" w:hAnsiTheme="majorHAnsi" w:cstheme="majorHAnsi"/>
          <w:i/>
          <w:sz w:val="28"/>
          <w:szCs w:val="28"/>
        </w:rPr>
        <w:t>Int</w:t>
      </w:r>
      <w:proofErr w:type="spellEnd"/>
      <w:r w:rsidRPr="002855A8">
        <w:rPr>
          <w:rFonts w:asciiTheme="majorHAnsi" w:hAnsiTheme="majorHAnsi" w:cstheme="majorHAnsi"/>
          <w:i/>
          <w:sz w:val="28"/>
          <w:szCs w:val="28"/>
        </w:rPr>
        <w:t xml:space="preserve"> Law</w:t>
      </w:r>
      <w:r w:rsidRPr="002855A8">
        <w:rPr>
          <w:rFonts w:asciiTheme="majorHAnsi" w:hAnsiTheme="majorHAnsi" w:cstheme="majorHAnsi"/>
          <w:sz w:val="28"/>
          <w:szCs w:val="28"/>
        </w:rPr>
        <w:t>, 77</w:t>
      </w:r>
      <w:r w:rsidRPr="002855A8">
        <w:rPr>
          <w:rFonts w:asciiTheme="majorHAnsi" w:hAnsiTheme="majorHAnsi" w:cstheme="majorHAnsi"/>
          <w:i/>
          <w:sz w:val="28"/>
          <w:szCs w:val="28"/>
        </w:rPr>
        <w:t>(4),</w:t>
      </w:r>
      <w:r w:rsidRPr="002855A8">
        <w:rPr>
          <w:rFonts w:asciiTheme="majorHAnsi" w:hAnsiTheme="majorHAnsi" w:cstheme="majorHAnsi"/>
          <w:sz w:val="28"/>
          <w:szCs w:val="28"/>
        </w:rPr>
        <w:t xml:space="preserve"> 848-</w:t>
      </w:r>
      <w:proofErr w:type="gramStart"/>
      <w:r w:rsidRPr="002855A8">
        <w:rPr>
          <w:rFonts w:asciiTheme="majorHAnsi" w:hAnsiTheme="majorHAnsi" w:cstheme="majorHAnsi"/>
          <w:sz w:val="28"/>
          <w:szCs w:val="28"/>
        </w:rPr>
        <w:t>854.</w:t>
      </w:r>
      <w:proofErr w:type="gramEnd"/>
      <w:r w:rsidRPr="002855A8">
        <w:rPr>
          <w:rFonts w:asciiTheme="majorHAnsi" w:hAnsiTheme="majorHAnsi" w:cstheme="majorHAnsi"/>
          <w:sz w:val="28"/>
          <w:szCs w:val="28"/>
        </w:rPr>
        <w:t xml:space="preserve">  </w:t>
      </w:r>
      <w:r w:rsidRPr="002855A8">
        <w:rPr>
          <w:rStyle w:val="Hyperlink"/>
          <w:rFonts w:asciiTheme="majorHAnsi" w:hAnsiTheme="majorHAnsi" w:cstheme="majorHAnsi"/>
          <w:sz w:val="28"/>
          <w:szCs w:val="28"/>
        </w:rPr>
        <w:t>https://doi.org/10.2307/2202536</w:t>
      </w:r>
    </w:p>
    <w:p w14:paraId="483CA595" w14:textId="77777777" w:rsidR="002302C1" w:rsidRPr="002855A8" w:rsidRDefault="002302C1" w:rsidP="002302C1">
      <w:pPr>
        <w:rPr>
          <w:rFonts w:asciiTheme="majorHAnsi" w:hAnsiTheme="majorHAnsi" w:cstheme="majorHAnsi"/>
          <w:sz w:val="28"/>
          <w:szCs w:val="28"/>
        </w:rPr>
      </w:pPr>
    </w:p>
    <w:p w14:paraId="59A918F9" w14:textId="77777777" w:rsidR="002302C1" w:rsidRPr="002855A8" w:rsidRDefault="002302C1" w:rsidP="002302C1">
      <w:pPr>
        <w:rPr>
          <w:rFonts w:asciiTheme="majorHAnsi" w:hAnsiTheme="majorHAnsi" w:cstheme="majorHAnsi"/>
          <w:b/>
          <w:sz w:val="28"/>
          <w:szCs w:val="28"/>
        </w:rPr>
      </w:pPr>
      <w:r w:rsidRPr="002855A8">
        <w:rPr>
          <w:rFonts w:asciiTheme="majorHAnsi" w:hAnsiTheme="majorHAnsi" w:cstheme="majorHAnsi"/>
          <w:b/>
          <w:sz w:val="28"/>
          <w:szCs w:val="28"/>
        </w:rPr>
        <w:t>Food system</w:t>
      </w:r>
    </w:p>
    <w:p w14:paraId="472FEC1D" w14:textId="77777777" w:rsidR="002302C1" w:rsidRPr="002855A8" w:rsidRDefault="002302C1" w:rsidP="002302C1">
      <w:p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All processes involved in growing, harvesting, processing, packaging, transporting, marketing, consuming, and disposing of food and packaging.  A sustainable food system works in a way that maintains and enhances the quality of land, air and water for future generations, and allows people involved to earn a living wage.  </w:t>
      </w:r>
    </w:p>
    <w:p w14:paraId="1481DE58" w14:textId="77777777" w:rsidR="002302C1" w:rsidRPr="002855A8" w:rsidRDefault="002302C1" w:rsidP="002302C1">
      <w:p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Ontario Food and Nutrition Strategy Group. (2017). Ontario food and nutrition strategy: a comprehensive evidence informed plan for healthy food and food systems in Ontario. Retrieved from:   </w:t>
      </w:r>
      <w:hyperlink r:id="rId28" w:history="1">
        <w:r w:rsidRPr="002855A8">
          <w:rPr>
            <w:rStyle w:val="Hyperlink"/>
            <w:rFonts w:asciiTheme="majorHAnsi" w:hAnsiTheme="majorHAnsi" w:cstheme="majorHAnsi"/>
            <w:sz w:val="28"/>
            <w:szCs w:val="28"/>
          </w:rPr>
          <w:t>http://sustainontario.com/work/ofns/wp-content/uploads/sites/6/2017/07/Ontario_Food_and_Nutrition_Strategy_Report.pdf</w:t>
        </w:r>
      </w:hyperlink>
      <w:r w:rsidRPr="002855A8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53B8639" w14:textId="77777777" w:rsidR="002302C1" w:rsidRPr="002855A8" w:rsidRDefault="002302C1" w:rsidP="002302C1">
      <w:pPr>
        <w:rPr>
          <w:rFonts w:asciiTheme="majorHAnsi" w:hAnsiTheme="majorHAnsi" w:cstheme="majorHAnsi"/>
          <w:b/>
          <w:sz w:val="28"/>
          <w:szCs w:val="28"/>
        </w:rPr>
      </w:pPr>
    </w:p>
    <w:p w14:paraId="679911A5" w14:textId="4BF922D5" w:rsidR="002302C1" w:rsidRPr="002855A8" w:rsidRDefault="00905BBB" w:rsidP="002302C1">
      <w:pPr>
        <w:rPr>
          <w:rFonts w:asciiTheme="majorHAnsi" w:hAnsiTheme="majorHAnsi" w:cstheme="majorHAnsi"/>
          <w:b/>
          <w:sz w:val="28"/>
          <w:szCs w:val="28"/>
        </w:rPr>
      </w:pPr>
      <w:r w:rsidRPr="002855A8">
        <w:rPr>
          <w:rFonts w:asciiTheme="majorHAnsi" w:hAnsiTheme="majorHAnsi" w:cstheme="majorHAnsi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61323FBF" wp14:editId="0ECEB14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25420" cy="2990850"/>
            <wp:effectExtent l="0" t="0" r="0" b="0"/>
            <wp:wrapTopAndBottom/>
            <wp:docPr id="6" name="Content Placeholder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/>
                    <pic:cNvPicPr>
                      <a:picLocks noGrp="1" noChangeAspect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5A8">
        <w:rPr>
          <w:rFonts w:asciiTheme="majorHAnsi" w:hAnsiTheme="majorHAnsi" w:cstheme="majorHAnsi"/>
          <w:sz w:val="28"/>
          <w:szCs w:val="28"/>
        </w:rPr>
        <w:t>Reproduced with the permission of</w:t>
      </w:r>
      <w:r w:rsidRPr="002855A8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2855A8">
        <w:rPr>
          <w:rFonts w:asciiTheme="majorHAnsi" w:hAnsiTheme="majorHAnsi" w:cstheme="majorHAnsi"/>
          <w:sz w:val="28"/>
          <w:szCs w:val="28"/>
        </w:rPr>
        <w:t>MSU C</w:t>
      </w:r>
      <w:r w:rsidR="008E48F7" w:rsidRPr="002855A8">
        <w:rPr>
          <w:rFonts w:asciiTheme="majorHAnsi" w:hAnsiTheme="majorHAnsi" w:cstheme="majorHAnsi"/>
          <w:sz w:val="28"/>
          <w:szCs w:val="28"/>
        </w:rPr>
        <w:t>enter for Regional Food Systems</w:t>
      </w:r>
      <w:r w:rsidR="002302C1" w:rsidRPr="002855A8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7646D815" w14:textId="77777777" w:rsidR="002302C1" w:rsidRPr="002855A8" w:rsidRDefault="002302C1" w:rsidP="002302C1">
      <w:pPr>
        <w:rPr>
          <w:rFonts w:asciiTheme="majorHAnsi" w:hAnsiTheme="majorHAnsi" w:cstheme="majorHAnsi"/>
          <w:b/>
          <w:sz w:val="28"/>
          <w:szCs w:val="28"/>
        </w:rPr>
      </w:pPr>
    </w:p>
    <w:p w14:paraId="16DC821C" w14:textId="77777777" w:rsidR="002302C1" w:rsidRPr="002855A8" w:rsidRDefault="002302C1" w:rsidP="002302C1">
      <w:pPr>
        <w:rPr>
          <w:rFonts w:asciiTheme="majorHAnsi" w:hAnsiTheme="majorHAnsi" w:cstheme="majorHAnsi"/>
          <w:b/>
          <w:sz w:val="28"/>
          <w:szCs w:val="28"/>
        </w:rPr>
      </w:pPr>
      <w:r w:rsidRPr="002855A8">
        <w:rPr>
          <w:rFonts w:asciiTheme="majorHAnsi" w:hAnsiTheme="majorHAnsi" w:cstheme="majorHAnsi"/>
          <w:b/>
          <w:sz w:val="28"/>
          <w:szCs w:val="28"/>
        </w:rPr>
        <w:t>Household food insecurity</w:t>
      </w:r>
    </w:p>
    <w:p w14:paraId="247835FA" w14:textId="0D477440" w:rsidR="002302C1" w:rsidRPr="002855A8" w:rsidRDefault="002302C1" w:rsidP="002302C1">
      <w:p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>Inadequate or insecure access to food due to financial constraints.  It ranges from worrying about running out of food,</w:t>
      </w:r>
      <w:r w:rsidR="008E48F7" w:rsidRPr="002855A8">
        <w:rPr>
          <w:rFonts w:asciiTheme="majorHAnsi" w:hAnsiTheme="majorHAnsi" w:cstheme="majorHAnsi"/>
          <w:sz w:val="28"/>
          <w:szCs w:val="28"/>
        </w:rPr>
        <w:t xml:space="preserve"> to eating less healthy food or smaller meals,</w:t>
      </w:r>
      <w:r w:rsidRPr="002855A8">
        <w:rPr>
          <w:rFonts w:asciiTheme="majorHAnsi" w:hAnsiTheme="majorHAnsi" w:cstheme="majorHAnsi"/>
          <w:sz w:val="28"/>
          <w:szCs w:val="28"/>
        </w:rPr>
        <w:t xml:space="preserve"> to going whole days without eating, due to lack of money for food.   </w:t>
      </w:r>
      <w:r w:rsidRPr="002855A8">
        <w:rPr>
          <w:rFonts w:asciiTheme="majorHAnsi" w:hAnsiTheme="majorHAnsi" w:cstheme="majorHAnsi"/>
          <w:sz w:val="28"/>
          <w:szCs w:val="28"/>
        </w:rPr>
        <w:t/>
      </w:r>
    </w:p>
    <w:p w14:paraId="32BB8E70" w14:textId="77777777" w:rsidR="002302C1" w:rsidRPr="002855A8" w:rsidRDefault="002302C1" w:rsidP="002302C1">
      <w:p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PROOF Food Insecurity Policy Research. (2018). Household food insecurity in Canada.  Retrieved from: </w:t>
      </w:r>
      <w:hyperlink r:id="rId30" w:history="1">
        <w:r w:rsidRPr="002855A8">
          <w:rPr>
            <w:rStyle w:val="Hyperlink"/>
            <w:rFonts w:asciiTheme="majorHAnsi" w:hAnsiTheme="majorHAnsi" w:cstheme="majorHAnsi"/>
            <w:sz w:val="28"/>
            <w:szCs w:val="28"/>
          </w:rPr>
          <w:t>https://proof.utoronto.ca/food-insecurity</w:t>
        </w:r>
      </w:hyperlink>
      <w:r w:rsidRPr="002855A8">
        <w:rPr>
          <w:rFonts w:asciiTheme="majorHAnsi" w:hAnsiTheme="majorHAnsi" w:cstheme="majorHAnsi"/>
          <w:sz w:val="28"/>
          <w:szCs w:val="28"/>
        </w:rPr>
        <w:t xml:space="preserve">  </w:t>
      </w:r>
    </w:p>
    <w:p w14:paraId="605437A0" w14:textId="77777777" w:rsidR="002302C1" w:rsidRPr="002855A8" w:rsidRDefault="002302C1" w:rsidP="002302C1">
      <w:pPr>
        <w:rPr>
          <w:rFonts w:asciiTheme="majorHAnsi" w:hAnsiTheme="majorHAnsi" w:cstheme="majorHAnsi"/>
          <w:sz w:val="28"/>
          <w:szCs w:val="28"/>
        </w:rPr>
      </w:pPr>
    </w:p>
    <w:p w14:paraId="19E6E645" w14:textId="77777777" w:rsidR="002302C1" w:rsidRPr="002855A8" w:rsidRDefault="002302C1" w:rsidP="002302C1">
      <w:pPr>
        <w:rPr>
          <w:rFonts w:asciiTheme="majorHAnsi" w:hAnsiTheme="majorHAnsi" w:cstheme="majorHAnsi"/>
          <w:b/>
          <w:sz w:val="28"/>
          <w:szCs w:val="28"/>
        </w:rPr>
      </w:pPr>
      <w:r w:rsidRPr="002855A8">
        <w:rPr>
          <w:rFonts w:asciiTheme="majorHAnsi" w:hAnsiTheme="majorHAnsi" w:cstheme="majorHAnsi"/>
          <w:b/>
          <w:sz w:val="28"/>
          <w:szCs w:val="28"/>
        </w:rPr>
        <w:t>Living wage</w:t>
      </w:r>
    </w:p>
    <w:p w14:paraId="4A1CA32F" w14:textId="77777777" w:rsidR="002302C1" w:rsidRPr="002855A8" w:rsidRDefault="002302C1" w:rsidP="002302C1">
      <w:p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The hourly wage that a person needs to earn to cover their basic expenses and participate in their community.  A living wage is not the same as minimum wage.  A living wage reflects the actual costs of living and participating in a specific community.  </w:t>
      </w:r>
    </w:p>
    <w:p w14:paraId="47AD0BCE" w14:textId="77777777" w:rsidR="002302C1" w:rsidRPr="002855A8" w:rsidRDefault="002302C1" w:rsidP="002302C1">
      <w:p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>Ontario Living Wage Network (</w:t>
      </w:r>
      <w:proofErr w:type="spellStart"/>
      <w:r w:rsidRPr="002855A8">
        <w:rPr>
          <w:rFonts w:asciiTheme="majorHAnsi" w:hAnsiTheme="majorHAnsi" w:cstheme="majorHAnsi"/>
          <w:sz w:val="28"/>
          <w:szCs w:val="28"/>
        </w:rPr>
        <w:t>n.d.</w:t>
      </w:r>
      <w:proofErr w:type="spellEnd"/>
      <w:r w:rsidRPr="002855A8">
        <w:rPr>
          <w:rFonts w:asciiTheme="majorHAnsi" w:hAnsiTheme="majorHAnsi" w:cstheme="majorHAnsi"/>
          <w:sz w:val="28"/>
          <w:szCs w:val="28"/>
        </w:rPr>
        <w:t xml:space="preserve">). What is the living wage? Retrieved from: </w:t>
      </w:r>
      <w:hyperlink r:id="rId31" w:history="1">
        <w:r w:rsidRPr="002855A8">
          <w:rPr>
            <w:rStyle w:val="Hyperlink"/>
            <w:rFonts w:asciiTheme="majorHAnsi" w:hAnsiTheme="majorHAnsi" w:cstheme="majorHAnsi"/>
            <w:sz w:val="28"/>
            <w:szCs w:val="28"/>
          </w:rPr>
          <w:t>http://www.ontariolivingwage.ca/what_is_the_living_wage</w:t>
        </w:r>
      </w:hyperlink>
      <w:r w:rsidRPr="002855A8">
        <w:rPr>
          <w:rFonts w:asciiTheme="majorHAnsi" w:hAnsiTheme="majorHAnsi" w:cstheme="majorHAnsi"/>
          <w:sz w:val="28"/>
          <w:szCs w:val="28"/>
        </w:rPr>
        <w:t xml:space="preserve">  </w:t>
      </w:r>
    </w:p>
    <w:p w14:paraId="54AAAD7C" w14:textId="77777777" w:rsidR="002302C1" w:rsidRPr="002855A8" w:rsidRDefault="002302C1" w:rsidP="002302C1">
      <w:pPr>
        <w:rPr>
          <w:rFonts w:asciiTheme="majorHAnsi" w:hAnsiTheme="majorHAnsi" w:cstheme="majorHAnsi"/>
          <w:b/>
          <w:sz w:val="28"/>
          <w:szCs w:val="28"/>
        </w:rPr>
      </w:pPr>
    </w:p>
    <w:p w14:paraId="67485DAF" w14:textId="77777777" w:rsidR="002855A8" w:rsidRDefault="002855A8" w:rsidP="002302C1">
      <w:pPr>
        <w:rPr>
          <w:rFonts w:asciiTheme="majorHAnsi" w:hAnsiTheme="majorHAnsi" w:cstheme="majorHAnsi"/>
          <w:b/>
          <w:sz w:val="28"/>
          <w:szCs w:val="28"/>
        </w:rPr>
      </w:pPr>
    </w:p>
    <w:p w14:paraId="32CE4B1C" w14:textId="3F9C3920" w:rsidR="002302C1" w:rsidRPr="002855A8" w:rsidRDefault="002302C1" w:rsidP="002302C1">
      <w:pPr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  <w:r w:rsidRPr="002855A8">
        <w:rPr>
          <w:rFonts w:asciiTheme="majorHAnsi" w:hAnsiTheme="majorHAnsi" w:cstheme="majorHAnsi"/>
          <w:b/>
          <w:sz w:val="28"/>
          <w:szCs w:val="28"/>
        </w:rPr>
        <w:lastRenderedPageBreak/>
        <w:t>Regenerative agriculture</w:t>
      </w:r>
    </w:p>
    <w:p w14:paraId="1C0E5E68" w14:textId="080BA49A" w:rsidR="002302C1" w:rsidRPr="002855A8" w:rsidRDefault="002302C1" w:rsidP="002302C1">
      <w:p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Regenerative </w:t>
      </w:r>
      <w:r w:rsidR="00753F77" w:rsidRPr="002855A8">
        <w:rPr>
          <w:rFonts w:asciiTheme="majorHAnsi" w:hAnsiTheme="majorHAnsi" w:cstheme="majorHAnsi"/>
          <w:sz w:val="28"/>
          <w:szCs w:val="28"/>
        </w:rPr>
        <w:t>a</w:t>
      </w:r>
      <w:r w:rsidRPr="002855A8">
        <w:rPr>
          <w:rFonts w:asciiTheme="majorHAnsi" w:hAnsiTheme="majorHAnsi" w:cstheme="majorHAnsi"/>
          <w:sz w:val="28"/>
          <w:szCs w:val="28"/>
        </w:rPr>
        <w:t>griculture is a system of farming principles and practices that increases biodiversity, enriches soils, improves watersheds, and enhances ecosystem services. By capturing carbon in</w:t>
      </w:r>
      <w:r w:rsidR="00753F77" w:rsidRPr="002855A8">
        <w:rPr>
          <w:rFonts w:asciiTheme="majorHAnsi" w:hAnsiTheme="majorHAnsi" w:cstheme="majorHAnsi"/>
          <w:sz w:val="28"/>
          <w:szCs w:val="28"/>
        </w:rPr>
        <w:t xml:space="preserve"> soil and aboveground biomass, r</w:t>
      </w:r>
      <w:r w:rsidRPr="002855A8">
        <w:rPr>
          <w:rFonts w:asciiTheme="majorHAnsi" w:hAnsiTheme="majorHAnsi" w:cstheme="majorHAnsi"/>
          <w:sz w:val="28"/>
          <w:szCs w:val="28"/>
        </w:rPr>
        <w:t xml:space="preserve">egenerative </w:t>
      </w:r>
      <w:r w:rsidR="00753F77" w:rsidRPr="002855A8">
        <w:rPr>
          <w:rFonts w:asciiTheme="majorHAnsi" w:hAnsiTheme="majorHAnsi" w:cstheme="majorHAnsi"/>
          <w:sz w:val="28"/>
          <w:szCs w:val="28"/>
        </w:rPr>
        <w:t>a</w:t>
      </w:r>
      <w:r w:rsidRPr="002855A8">
        <w:rPr>
          <w:rFonts w:asciiTheme="majorHAnsi" w:hAnsiTheme="majorHAnsi" w:cstheme="majorHAnsi"/>
          <w:sz w:val="28"/>
          <w:szCs w:val="28"/>
        </w:rPr>
        <w:t xml:space="preserve">griculture aims to reverse global climate change. At the same time, it offers increased yields, resilience to climate instability, and higher health and vitality for farming communities. </w:t>
      </w:r>
    </w:p>
    <w:p w14:paraId="25D183E0" w14:textId="10071BB0" w:rsidR="002302C1" w:rsidRPr="002855A8" w:rsidRDefault="006C6EAB" w:rsidP="006C6EAB">
      <w:p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>Terra Genesis International. (</w:t>
      </w:r>
      <w:proofErr w:type="spellStart"/>
      <w:r w:rsidRPr="002855A8">
        <w:rPr>
          <w:rFonts w:asciiTheme="majorHAnsi" w:hAnsiTheme="majorHAnsi" w:cstheme="majorHAnsi"/>
          <w:sz w:val="28"/>
          <w:szCs w:val="28"/>
        </w:rPr>
        <w:t>n.d.</w:t>
      </w:r>
      <w:proofErr w:type="spellEnd"/>
      <w:r w:rsidRPr="002855A8">
        <w:rPr>
          <w:rFonts w:asciiTheme="majorHAnsi" w:hAnsiTheme="majorHAnsi" w:cstheme="majorHAnsi"/>
          <w:sz w:val="28"/>
          <w:szCs w:val="28"/>
        </w:rPr>
        <w:t xml:space="preserve">) Regenerative agriculture: A definition. Retrieved from: </w:t>
      </w:r>
      <w:hyperlink r:id="rId32" w:history="1">
        <w:r w:rsidRPr="002855A8">
          <w:rPr>
            <w:rStyle w:val="Hyperlink"/>
            <w:rFonts w:asciiTheme="majorHAnsi" w:hAnsiTheme="majorHAnsi" w:cstheme="majorHAnsi"/>
            <w:sz w:val="28"/>
            <w:szCs w:val="28"/>
          </w:rPr>
          <w:t>http://www.terra-genesis.com</w:t>
        </w:r>
      </w:hyperlink>
      <w:r w:rsidRPr="002855A8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F982330" w14:textId="77777777" w:rsidR="006C6EAB" w:rsidRPr="002855A8" w:rsidRDefault="006C6EAB" w:rsidP="002302C1">
      <w:pPr>
        <w:rPr>
          <w:rFonts w:asciiTheme="majorHAnsi" w:hAnsiTheme="majorHAnsi" w:cstheme="majorHAnsi"/>
          <w:b/>
          <w:sz w:val="28"/>
          <w:szCs w:val="28"/>
        </w:rPr>
      </w:pPr>
    </w:p>
    <w:p w14:paraId="71BCDF5F" w14:textId="7BBDE8C7" w:rsidR="002302C1" w:rsidRPr="002855A8" w:rsidRDefault="002302C1" w:rsidP="002302C1">
      <w:pPr>
        <w:rPr>
          <w:rFonts w:asciiTheme="majorHAnsi" w:hAnsiTheme="majorHAnsi" w:cstheme="majorHAnsi"/>
          <w:b/>
          <w:sz w:val="28"/>
          <w:szCs w:val="28"/>
        </w:rPr>
      </w:pPr>
      <w:r w:rsidRPr="002855A8">
        <w:rPr>
          <w:rFonts w:asciiTheme="majorHAnsi" w:hAnsiTheme="majorHAnsi" w:cstheme="majorHAnsi"/>
          <w:b/>
          <w:sz w:val="28"/>
          <w:szCs w:val="28"/>
        </w:rPr>
        <w:t>Sustainable</w:t>
      </w:r>
    </w:p>
    <w:p w14:paraId="75D225C9" w14:textId="77777777" w:rsidR="002302C1" w:rsidRPr="002855A8" w:rsidRDefault="002302C1" w:rsidP="002302C1">
      <w:p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Does not compromise the environmental, economic, health, or social well-being of present and future generations.  </w:t>
      </w:r>
    </w:p>
    <w:p w14:paraId="1A008DFA" w14:textId="77777777" w:rsidR="002302C1" w:rsidRPr="002855A8" w:rsidRDefault="002302C1" w:rsidP="002302C1">
      <w:pPr>
        <w:rPr>
          <w:rFonts w:asciiTheme="majorHAnsi" w:hAnsiTheme="majorHAnsi" w:cstheme="majorHAnsi"/>
          <w:sz w:val="28"/>
          <w:szCs w:val="28"/>
        </w:rPr>
      </w:pPr>
      <w:r w:rsidRPr="002855A8">
        <w:rPr>
          <w:rFonts w:asciiTheme="majorHAnsi" w:hAnsiTheme="majorHAnsi" w:cstheme="majorHAnsi"/>
          <w:sz w:val="28"/>
          <w:szCs w:val="28"/>
        </w:rPr>
        <w:t xml:space="preserve">Ontario Food and Nutrition Strategy Group. (2017). Ontario food and nutrition strategy: a comprehensive evidence informed plan for healthy food and food systems in Ontario. Retrieved from:   </w:t>
      </w:r>
      <w:hyperlink r:id="rId33" w:history="1">
        <w:r w:rsidRPr="002855A8">
          <w:rPr>
            <w:rStyle w:val="Hyperlink"/>
            <w:rFonts w:asciiTheme="majorHAnsi" w:hAnsiTheme="majorHAnsi" w:cstheme="majorHAnsi"/>
            <w:sz w:val="28"/>
            <w:szCs w:val="28"/>
          </w:rPr>
          <w:t>http://sustainontario.com/work/ofns/wp-content/uploads/sites/6/2017/07/Ontario_Food_and_Nutrition_Strategy_Report.pdf</w:t>
        </w:r>
      </w:hyperlink>
      <w:r w:rsidRPr="002855A8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9E93A6E" w14:textId="512E5513" w:rsidR="002302C1" w:rsidRPr="002855A8" w:rsidRDefault="002302C1" w:rsidP="002302C1">
      <w:pPr>
        <w:rPr>
          <w:rFonts w:asciiTheme="majorHAnsi" w:hAnsiTheme="majorHAnsi" w:cstheme="majorHAnsi"/>
          <w:b/>
          <w:sz w:val="28"/>
          <w:szCs w:val="28"/>
        </w:rPr>
      </w:pPr>
    </w:p>
    <w:sectPr w:rsidR="002302C1" w:rsidRPr="00285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75223" w14:textId="77777777" w:rsidR="00762D64" w:rsidRDefault="00762D64" w:rsidP="00EA7C2A">
      <w:pPr>
        <w:spacing w:after="0" w:line="240" w:lineRule="auto"/>
      </w:pPr>
      <w:r>
        <w:separator/>
      </w:r>
    </w:p>
  </w:endnote>
  <w:endnote w:type="continuationSeparator" w:id="0">
    <w:p w14:paraId="34B24E1A" w14:textId="77777777" w:rsidR="00762D64" w:rsidRDefault="00762D64" w:rsidP="00EA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D76C0" w14:textId="77777777" w:rsidR="00762D64" w:rsidRDefault="00762D64" w:rsidP="00EA7C2A">
      <w:pPr>
        <w:spacing w:after="0" w:line="240" w:lineRule="auto"/>
      </w:pPr>
      <w:r>
        <w:separator/>
      </w:r>
    </w:p>
  </w:footnote>
  <w:footnote w:type="continuationSeparator" w:id="0">
    <w:p w14:paraId="333D3A1C" w14:textId="77777777" w:rsidR="00762D64" w:rsidRDefault="00762D64" w:rsidP="00EA7C2A">
      <w:pPr>
        <w:spacing w:after="0" w:line="240" w:lineRule="auto"/>
      </w:pPr>
      <w:r>
        <w:continuationSeparator/>
      </w:r>
    </w:p>
  </w:footnote>
  <w:footnote w:id="1">
    <w:p w14:paraId="4F733403" w14:textId="77777777" w:rsidR="007E0F4F" w:rsidRPr="007E0F4F" w:rsidRDefault="007E0F4F" w:rsidP="007E0F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E0F4F">
        <w:t>Adapted from: Sustain Ontario.  (</w:t>
      </w:r>
      <w:proofErr w:type="spellStart"/>
      <w:r w:rsidRPr="007E0F4F">
        <w:t>n.d.</w:t>
      </w:r>
      <w:proofErr w:type="spellEnd"/>
      <w:r w:rsidRPr="007E0F4F">
        <w:t xml:space="preserve">). Food Charters in Ontario and Beyond. Retrieved from: </w:t>
      </w:r>
      <w:hyperlink r:id="rId1" w:history="1">
        <w:r w:rsidRPr="007E0F4F">
          <w:rPr>
            <w:rStyle w:val="Hyperlink"/>
          </w:rPr>
          <w:t>https://sustainontario.com/resources-2/food-charters-2</w:t>
        </w:r>
      </w:hyperlink>
      <w:r w:rsidRPr="007E0F4F">
        <w:t xml:space="preserve">.   </w:t>
      </w:r>
    </w:p>
    <w:p w14:paraId="21481168" w14:textId="77777777" w:rsidR="007E0F4F" w:rsidRDefault="007E0F4F" w:rsidP="007E0F4F">
      <w:pPr>
        <w:pStyle w:val="FootnoteText"/>
      </w:pPr>
    </w:p>
  </w:footnote>
  <w:footnote w:id="2">
    <w:p w14:paraId="7D1B9DBB" w14:textId="77777777" w:rsidR="00EA7C2A" w:rsidRDefault="00EA7C2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004917">
          <w:rPr>
            <w:rStyle w:val="Hyperlink"/>
          </w:rPr>
          <w:t>https://proof.utoronto.ca/food-insecurity</w:t>
        </w:r>
      </w:hyperlink>
      <w:r>
        <w:t xml:space="preserve"> </w:t>
      </w:r>
    </w:p>
  </w:footnote>
  <w:footnote w:id="3">
    <w:p w14:paraId="277F1009" w14:textId="77777777" w:rsidR="00541163" w:rsidRDefault="005411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004917">
          <w:rPr>
            <w:rStyle w:val="Hyperlink"/>
          </w:rPr>
          <w:t>http://csafarms.ca/wp</w:t>
        </w:r>
      </w:hyperlink>
      <w:r>
        <w:t xml:space="preserve"> </w:t>
      </w:r>
    </w:p>
  </w:footnote>
  <w:footnote w:id="4">
    <w:p w14:paraId="2CBAE571" w14:textId="323034B5" w:rsidR="001875FF" w:rsidRDefault="001875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EB5686">
          <w:rPr>
            <w:rStyle w:val="Hyperlink"/>
          </w:rPr>
          <w:t>www.feedbrant.ca</w:t>
        </w:r>
      </w:hyperlink>
      <w:r>
        <w:t xml:space="preserve"> </w:t>
      </w:r>
    </w:p>
  </w:footnote>
  <w:footnote w:id="5">
    <w:p w14:paraId="509701E9" w14:textId="77777777" w:rsidR="00C305E2" w:rsidRDefault="00C305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004917">
          <w:rPr>
            <w:rStyle w:val="Hyperlink"/>
          </w:rPr>
          <w:t>http://livingwagecanada.ca/files/2114/1518/9093/living_wage_final3.pdf</w:t>
        </w:r>
      </w:hyperlink>
      <w:r>
        <w:t xml:space="preserve"> </w:t>
      </w:r>
    </w:p>
  </w:footnote>
  <w:footnote w:id="6">
    <w:p w14:paraId="4C311CEA" w14:textId="77777777" w:rsidR="00C305E2" w:rsidRDefault="00C305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Pr="00004917">
          <w:rPr>
            <w:rStyle w:val="Hyperlink"/>
          </w:rPr>
          <w:t>https://www.odph.ca/upload/membership/document/the-nine-essential-elements-of-a-healthy-workplace-nutrition-environment_1.pdf</w:t>
        </w:r>
      </w:hyperlink>
      <w:r>
        <w:t xml:space="preserve"> </w:t>
      </w:r>
    </w:p>
  </w:footnote>
  <w:footnote w:id="7">
    <w:p w14:paraId="132F0B9C" w14:textId="77777777" w:rsidR="00B506B5" w:rsidRDefault="00B506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7" w:history="1">
        <w:r w:rsidRPr="00004917">
          <w:rPr>
            <w:rStyle w:val="Hyperlink"/>
          </w:rPr>
          <w:t>https://brightbites.ca</w:t>
        </w:r>
      </w:hyperlink>
      <w:r>
        <w:t xml:space="preserve"> </w:t>
      </w:r>
    </w:p>
  </w:footnote>
  <w:footnote w:id="8">
    <w:p w14:paraId="0EDD27E8" w14:textId="77777777" w:rsidR="00B506B5" w:rsidRDefault="00B506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8" w:history="1">
        <w:r w:rsidRPr="00004917">
          <w:rPr>
            <w:rStyle w:val="Hyperlink"/>
          </w:rPr>
          <w:t>https://www.ophea.net/healthy-schools-certification</w:t>
        </w:r>
      </w:hyperlink>
      <w:r>
        <w:t xml:space="preserve"> </w:t>
      </w:r>
    </w:p>
  </w:footnote>
  <w:footnote w:id="9">
    <w:p w14:paraId="5550A6A7" w14:textId="77777777" w:rsidR="000E66E1" w:rsidRDefault="000E66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9" w:history="1">
        <w:r w:rsidRPr="00004917">
          <w:rPr>
            <w:rStyle w:val="Hyperlink"/>
          </w:rPr>
          <w:t>https://foodsecurecanada.org/community-networks/healthyschoolfood</w:t>
        </w:r>
      </w:hyperlink>
      <w:r>
        <w:t xml:space="preserve"> </w:t>
      </w:r>
    </w:p>
  </w:footnote>
  <w:footnote w:id="10">
    <w:p w14:paraId="1216376D" w14:textId="77777777" w:rsidR="000E66E1" w:rsidRDefault="000E66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0" w:history="1">
        <w:r w:rsidRPr="00004917">
          <w:rPr>
            <w:rStyle w:val="Hyperlink"/>
          </w:rPr>
          <w:t>http://www.freshfromfarm.ca/home.aspx</w:t>
        </w:r>
      </w:hyperlink>
      <w:r>
        <w:t xml:space="preserve"> </w:t>
      </w:r>
    </w:p>
  </w:footnote>
  <w:footnote w:id="11">
    <w:p w14:paraId="79591381" w14:textId="77777777" w:rsidR="000E66E1" w:rsidRDefault="000E66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1" w:history="1">
        <w:r w:rsidRPr="00004917">
          <w:rPr>
            <w:rStyle w:val="Hyperlink"/>
          </w:rPr>
          <w:t>https://www.thepetitionsite.com/133/783/509/urge-the-governement-of-ontario-to-make-at-least-one-food-nutrition-course-compulsory</w:t>
        </w:r>
      </w:hyperlink>
      <w:r>
        <w:t xml:space="preserve"> </w:t>
      </w:r>
    </w:p>
  </w:footnote>
  <w:footnote w:id="12">
    <w:p w14:paraId="728036A8" w14:textId="2BC4C026" w:rsidR="004B79E4" w:rsidRDefault="004B79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2" w:history="1">
        <w:r w:rsidR="00E152ED" w:rsidRPr="003F45E7">
          <w:rPr>
            <w:rStyle w:val="Hyperlink"/>
          </w:rPr>
          <w:t>http://canadianfoodstudies.uwaterloo.ca/index.php/cfs/article/view/264</w:t>
        </w:r>
      </w:hyperlink>
      <w:r w:rsidR="00E152ED">
        <w:t xml:space="preserve"> </w:t>
      </w:r>
    </w:p>
  </w:footnote>
  <w:footnote w:id="13">
    <w:p w14:paraId="694E43EE" w14:textId="77777777" w:rsidR="0061672E" w:rsidRDefault="0061672E">
      <w:pPr>
        <w:pStyle w:val="FootnoteText"/>
      </w:pPr>
      <w:r>
        <w:rPr>
          <w:rStyle w:val="FootnoteReference"/>
        </w:rPr>
        <w:footnoteRef/>
      </w:r>
      <w:hyperlink r:id="rId13" w:history="1">
        <w:r w:rsidRPr="00004917">
          <w:rPr>
            <w:rStyle w:val="Hyperlink"/>
          </w:rPr>
          <w:t>https://farmlink.net</w:t>
        </w:r>
      </w:hyperlink>
      <w:r>
        <w:t xml:space="preserve">  </w:t>
      </w:r>
    </w:p>
  </w:footnote>
  <w:footnote w:id="14">
    <w:p w14:paraId="25C6E920" w14:textId="143EC93E" w:rsidR="005113BB" w:rsidRDefault="005113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4" w:history="1">
        <w:r w:rsidRPr="00F6750A">
          <w:rPr>
            <w:rStyle w:val="Hyperlink"/>
          </w:rPr>
          <w:t>https://regenerationcanada.org/en/about-us</w:t>
        </w:r>
      </w:hyperlink>
      <w:r>
        <w:t xml:space="preserve"> </w:t>
      </w:r>
    </w:p>
  </w:footnote>
  <w:footnote w:id="15">
    <w:p w14:paraId="04F08B5A" w14:textId="101658B8" w:rsidR="00877C60" w:rsidRDefault="00877C6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5" w:history="1">
        <w:r w:rsidRPr="00232E21">
          <w:rPr>
            <w:rStyle w:val="Hyperlink"/>
          </w:rPr>
          <w:t>http://oursustenance.ca</w:t>
        </w:r>
      </w:hyperlink>
      <w:r>
        <w:t xml:space="preserve"> </w:t>
      </w:r>
    </w:p>
  </w:footnote>
  <w:footnote w:id="16">
    <w:p w14:paraId="7A90FC44" w14:textId="77777777" w:rsidR="00D06798" w:rsidRDefault="00D067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6" w:history="1">
        <w:r w:rsidRPr="00004917">
          <w:rPr>
            <w:rStyle w:val="Hyperlink"/>
          </w:rPr>
          <w:t>https://www.odph.ca/upload/membership/document/2017-05/getting-started-final.pdf</w:t>
        </w:r>
      </w:hyperlink>
    </w:p>
  </w:footnote>
  <w:footnote w:id="17">
    <w:p w14:paraId="272AB1BE" w14:textId="77777777" w:rsidR="00D06798" w:rsidRDefault="00D067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7" w:history="1">
        <w:r w:rsidRPr="00004917">
          <w:rPr>
            <w:rStyle w:val="Hyperlink"/>
          </w:rPr>
          <w:t>https://fcm.ca/Documents/issues/Poverty_Reduction_EN.pdf</w:t>
        </w:r>
      </w:hyperlink>
      <w:r>
        <w:t xml:space="preserve"> </w:t>
      </w:r>
    </w:p>
  </w:footnote>
  <w:footnote w:id="18">
    <w:p w14:paraId="7618CE2A" w14:textId="497CADF2" w:rsidR="00245A0A" w:rsidRDefault="00245A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8" w:history="1">
        <w:r w:rsidRPr="003F45E7">
          <w:rPr>
            <w:rStyle w:val="Hyperlink"/>
          </w:rPr>
          <w:t>http://www.hclinkontario.ca/images/sustainable_food.pdf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5596"/>
    <w:multiLevelType w:val="hybridMultilevel"/>
    <w:tmpl w:val="F9DC2EA8"/>
    <w:lvl w:ilvl="0" w:tplc="9DE870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96366"/>
    <w:multiLevelType w:val="multilevel"/>
    <w:tmpl w:val="2510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BB3CC1"/>
    <w:multiLevelType w:val="hybridMultilevel"/>
    <w:tmpl w:val="FB604CE6"/>
    <w:lvl w:ilvl="0" w:tplc="13C6E2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26204"/>
    <w:multiLevelType w:val="hybridMultilevel"/>
    <w:tmpl w:val="A9DE3702"/>
    <w:lvl w:ilvl="0" w:tplc="13C6E2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53929"/>
    <w:multiLevelType w:val="hybridMultilevel"/>
    <w:tmpl w:val="0F1865D4"/>
    <w:lvl w:ilvl="0" w:tplc="13C6E2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E12D4"/>
    <w:multiLevelType w:val="hybridMultilevel"/>
    <w:tmpl w:val="9DEAACE2"/>
    <w:lvl w:ilvl="0" w:tplc="13C6E2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B7"/>
    <w:rsid w:val="00001086"/>
    <w:rsid w:val="0000582C"/>
    <w:rsid w:val="00006C91"/>
    <w:rsid w:val="00013A97"/>
    <w:rsid w:val="0002255F"/>
    <w:rsid w:val="00027350"/>
    <w:rsid w:val="0005120C"/>
    <w:rsid w:val="00051536"/>
    <w:rsid w:val="00054D63"/>
    <w:rsid w:val="00073D79"/>
    <w:rsid w:val="000A21C8"/>
    <w:rsid w:val="000B4937"/>
    <w:rsid w:val="000E1DAD"/>
    <w:rsid w:val="000E66E1"/>
    <w:rsid w:val="000F27B4"/>
    <w:rsid w:val="000F502E"/>
    <w:rsid w:val="00101E05"/>
    <w:rsid w:val="00107A6A"/>
    <w:rsid w:val="00133AEA"/>
    <w:rsid w:val="00136BDE"/>
    <w:rsid w:val="00136D2E"/>
    <w:rsid w:val="00140E44"/>
    <w:rsid w:val="001552CC"/>
    <w:rsid w:val="00162787"/>
    <w:rsid w:val="001755AB"/>
    <w:rsid w:val="00175768"/>
    <w:rsid w:val="001806DC"/>
    <w:rsid w:val="00180FB1"/>
    <w:rsid w:val="0018628A"/>
    <w:rsid w:val="001875FF"/>
    <w:rsid w:val="00195EA3"/>
    <w:rsid w:val="001B1B1E"/>
    <w:rsid w:val="001E3EE1"/>
    <w:rsid w:val="001E5E56"/>
    <w:rsid w:val="001F1E89"/>
    <w:rsid w:val="001F7CE2"/>
    <w:rsid w:val="0020709E"/>
    <w:rsid w:val="00211707"/>
    <w:rsid w:val="002225D1"/>
    <w:rsid w:val="002302C1"/>
    <w:rsid w:val="00245A0A"/>
    <w:rsid w:val="002606A9"/>
    <w:rsid w:val="0026552D"/>
    <w:rsid w:val="00265819"/>
    <w:rsid w:val="00266E9C"/>
    <w:rsid w:val="00270BA8"/>
    <w:rsid w:val="00270EA6"/>
    <w:rsid w:val="00274623"/>
    <w:rsid w:val="002855A8"/>
    <w:rsid w:val="00294858"/>
    <w:rsid w:val="002A3030"/>
    <w:rsid w:val="002A7FA2"/>
    <w:rsid w:val="002B7AA0"/>
    <w:rsid w:val="002C12EB"/>
    <w:rsid w:val="002C3BD4"/>
    <w:rsid w:val="002C647F"/>
    <w:rsid w:val="002C7E5D"/>
    <w:rsid w:val="002E6F94"/>
    <w:rsid w:val="002F201A"/>
    <w:rsid w:val="002F7799"/>
    <w:rsid w:val="0030152A"/>
    <w:rsid w:val="003018AC"/>
    <w:rsid w:val="003032B7"/>
    <w:rsid w:val="00305106"/>
    <w:rsid w:val="00323556"/>
    <w:rsid w:val="00327501"/>
    <w:rsid w:val="0033144A"/>
    <w:rsid w:val="00351DEE"/>
    <w:rsid w:val="00357950"/>
    <w:rsid w:val="003706E8"/>
    <w:rsid w:val="00373509"/>
    <w:rsid w:val="00374D4A"/>
    <w:rsid w:val="003860EA"/>
    <w:rsid w:val="00395D23"/>
    <w:rsid w:val="003A51CB"/>
    <w:rsid w:val="003C7F79"/>
    <w:rsid w:val="003D3E78"/>
    <w:rsid w:val="00404A49"/>
    <w:rsid w:val="00414274"/>
    <w:rsid w:val="00425E77"/>
    <w:rsid w:val="00426DCC"/>
    <w:rsid w:val="00427B94"/>
    <w:rsid w:val="00430674"/>
    <w:rsid w:val="00435065"/>
    <w:rsid w:val="00440342"/>
    <w:rsid w:val="004523CB"/>
    <w:rsid w:val="00456C09"/>
    <w:rsid w:val="0046098F"/>
    <w:rsid w:val="00461712"/>
    <w:rsid w:val="00465829"/>
    <w:rsid w:val="00474757"/>
    <w:rsid w:val="00481316"/>
    <w:rsid w:val="00481C33"/>
    <w:rsid w:val="00483CB6"/>
    <w:rsid w:val="00486422"/>
    <w:rsid w:val="004B79E4"/>
    <w:rsid w:val="004D468B"/>
    <w:rsid w:val="004D6C0A"/>
    <w:rsid w:val="004E5432"/>
    <w:rsid w:val="0050759A"/>
    <w:rsid w:val="005113BB"/>
    <w:rsid w:val="005150E0"/>
    <w:rsid w:val="00537D8A"/>
    <w:rsid w:val="00541163"/>
    <w:rsid w:val="00542760"/>
    <w:rsid w:val="00546487"/>
    <w:rsid w:val="00556184"/>
    <w:rsid w:val="0056364A"/>
    <w:rsid w:val="00575F90"/>
    <w:rsid w:val="005862C5"/>
    <w:rsid w:val="00586939"/>
    <w:rsid w:val="00591C61"/>
    <w:rsid w:val="005F0CA2"/>
    <w:rsid w:val="005F6CEF"/>
    <w:rsid w:val="0061672E"/>
    <w:rsid w:val="00616AE4"/>
    <w:rsid w:val="0063187D"/>
    <w:rsid w:val="00655496"/>
    <w:rsid w:val="006629A3"/>
    <w:rsid w:val="006657B3"/>
    <w:rsid w:val="0068510C"/>
    <w:rsid w:val="006A141D"/>
    <w:rsid w:val="006A1C7D"/>
    <w:rsid w:val="006A6EA4"/>
    <w:rsid w:val="006B0B72"/>
    <w:rsid w:val="006B5DA0"/>
    <w:rsid w:val="006C5067"/>
    <w:rsid w:val="006C6EAB"/>
    <w:rsid w:val="006E6025"/>
    <w:rsid w:val="006F0DE4"/>
    <w:rsid w:val="006F4088"/>
    <w:rsid w:val="00707BB2"/>
    <w:rsid w:val="00710E20"/>
    <w:rsid w:val="00730A02"/>
    <w:rsid w:val="00731D7E"/>
    <w:rsid w:val="00731FFA"/>
    <w:rsid w:val="00733B1E"/>
    <w:rsid w:val="00751E48"/>
    <w:rsid w:val="00753F77"/>
    <w:rsid w:val="00756B43"/>
    <w:rsid w:val="00756ED0"/>
    <w:rsid w:val="00762D64"/>
    <w:rsid w:val="00762FDF"/>
    <w:rsid w:val="00764E36"/>
    <w:rsid w:val="00777494"/>
    <w:rsid w:val="00780ABF"/>
    <w:rsid w:val="00785C07"/>
    <w:rsid w:val="0079213A"/>
    <w:rsid w:val="007A3572"/>
    <w:rsid w:val="007A4A3C"/>
    <w:rsid w:val="007D68BE"/>
    <w:rsid w:val="007E0F4F"/>
    <w:rsid w:val="007F0090"/>
    <w:rsid w:val="007F3C48"/>
    <w:rsid w:val="007F483D"/>
    <w:rsid w:val="008060C6"/>
    <w:rsid w:val="008079A1"/>
    <w:rsid w:val="0081183F"/>
    <w:rsid w:val="00814AD3"/>
    <w:rsid w:val="008305E1"/>
    <w:rsid w:val="008432D6"/>
    <w:rsid w:val="00847A5C"/>
    <w:rsid w:val="0085108C"/>
    <w:rsid w:val="00854A0C"/>
    <w:rsid w:val="008560AE"/>
    <w:rsid w:val="00857AC8"/>
    <w:rsid w:val="00877C60"/>
    <w:rsid w:val="008928C4"/>
    <w:rsid w:val="008A3297"/>
    <w:rsid w:val="008D2128"/>
    <w:rsid w:val="008D388A"/>
    <w:rsid w:val="008D4073"/>
    <w:rsid w:val="008D6009"/>
    <w:rsid w:val="008E25F5"/>
    <w:rsid w:val="008E48F7"/>
    <w:rsid w:val="008E6B14"/>
    <w:rsid w:val="00905BBB"/>
    <w:rsid w:val="009064E7"/>
    <w:rsid w:val="00911179"/>
    <w:rsid w:val="00913758"/>
    <w:rsid w:val="00915C36"/>
    <w:rsid w:val="009243A6"/>
    <w:rsid w:val="00936D07"/>
    <w:rsid w:val="00945690"/>
    <w:rsid w:val="00946420"/>
    <w:rsid w:val="00956029"/>
    <w:rsid w:val="00964CAF"/>
    <w:rsid w:val="009750DC"/>
    <w:rsid w:val="00977690"/>
    <w:rsid w:val="009D3F97"/>
    <w:rsid w:val="009D4B4F"/>
    <w:rsid w:val="009D6EBB"/>
    <w:rsid w:val="009E537A"/>
    <w:rsid w:val="009F4007"/>
    <w:rsid w:val="00A138F4"/>
    <w:rsid w:val="00A443C1"/>
    <w:rsid w:val="00A6565B"/>
    <w:rsid w:val="00A667E0"/>
    <w:rsid w:val="00A73FB9"/>
    <w:rsid w:val="00A82B8B"/>
    <w:rsid w:val="00A843BD"/>
    <w:rsid w:val="00A90D74"/>
    <w:rsid w:val="00A962C8"/>
    <w:rsid w:val="00AB4C4C"/>
    <w:rsid w:val="00AC03E9"/>
    <w:rsid w:val="00AC3955"/>
    <w:rsid w:val="00AD0421"/>
    <w:rsid w:val="00AD2494"/>
    <w:rsid w:val="00AD767D"/>
    <w:rsid w:val="00AE2B22"/>
    <w:rsid w:val="00AE6D5E"/>
    <w:rsid w:val="00AE745E"/>
    <w:rsid w:val="00AF2CA2"/>
    <w:rsid w:val="00B04AED"/>
    <w:rsid w:val="00B205CD"/>
    <w:rsid w:val="00B3272F"/>
    <w:rsid w:val="00B506B5"/>
    <w:rsid w:val="00B50BE4"/>
    <w:rsid w:val="00B52E37"/>
    <w:rsid w:val="00B60E2C"/>
    <w:rsid w:val="00B778E0"/>
    <w:rsid w:val="00B806EA"/>
    <w:rsid w:val="00B83356"/>
    <w:rsid w:val="00B845D8"/>
    <w:rsid w:val="00BA015A"/>
    <w:rsid w:val="00BB4A51"/>
    <w:rsid w:val="00BC6A0E"/>
    <w:rsid w:val="00BF2D6E"/>
    <w:rsid w:val="00C01216"/>
    <w:rsid w:val="00C0218D"/>
    <w:rsid w:val="00C10761"/>
    <w:rsid w:val="00C153C2"/>
    <w:rsid w:val="00C160FA"/>
    <w:rsid w:val="00C171A5"/>
    <w:rsid w:val="00C20771"/>
    <w:rsid w:val="00C2373C"/>
    <w:rsid w:val="00C305E2"/>
    <w:rsid w:val="00C33CC4"/>
    <w:rsid w:val="00C421DB"/>
    <w:rsid w:val="00C51E5D"/>
    <w:rsid w:val="00C5381A"/>
    <w:rsid w:val="00C55875"/>
    <w:rsid w:val="00C60760"/>
    <w:rsid w:val="00C621CD"/>
    <w:rsid w:val="00C63A5C"/>
    <w:rsid w:val="00C63E0D"/>
    <w:rsid w:val="00C65786"/>
    <w:rsid w:val="00C74ABA"/>
    <w:rsid w:val="00C80972"/>
    <w:rsid w:val="00C87A67"/>
    <w:rsid w:val="00C87CC8"/>
    <w:rsid w:val="00CA5E29"/>
    <w:rsid w:val="00CA5FCB"/>
    <w:rsid w:val="00CB2CFA"/>
    <w:rsid w:val="00CB58B9"/>
    <w:rsid w:val="00CC021A"/>
    <w:rsid w:val="00CC0280"/>
    <w:rsid w:val="00CC08D4"/>
    <w:rsid w:val="00CC15B4"/>
    <w:rsid w:val="00CC3A26"/>
    <w:rsid w:val="00CD0F69"/>
    <w:rsid w:val="00CE77D0"/>
    <w:rsid w:val="00CF0C7A"/>
    <w:rsid w:val="00D043FA"/>
    <w:rsid w:val="00D04EF3"/>
    <w:rsid w:val="00D06798"/>
    <w:rsid w:val="00D104C6"/>
    <w:rsid w:val="00D17B9B"/>
    <w:rsid w:val="00D20BC4"/>
    <w:rsid w:val="00D35FD3"/>
    <w:rsid w:val="00D360EA"/>
    <w:rsid w:val="00D5715A"/>
    <w:rsid w:val="00D6251D"/>
    <w:rsid w:val="00D66489"/>
    <w:rsid w:val="00D67C39"/>
    <w:rsid w:val="00D723D6"/>
    <w:rsid w:val="00D75B8E"/>
    <w:rsid w:val="00D76D7F"/>
    <w:rsid w:val="00D80DB2"/>
    <w:rsid w:val="00D80E68"/>
    <w:rsid w:val="00D8526A"/>
    <w:rsid w:val="00D90E5D"/>
    <w:rsid w:val="00D93FCE"/>
    <w:rsid w:val="00DB190A"/>
    <w:rsid w:val="00DC7C99"/>
    <w:rsid w:val="00DD37AF"/>
    <w:rsid w:val="00DE13C4"/>
    <w:rsid w:val="00DE744F"/>
    <w:rsid w:val="00DF3F34"/>
    <w:rsid w:val="00E07325"/>
    <w:rsid w:val="00E1183D"/>
    <w:rsid w:val="00E152ED"/>
    <w:rsid w:val="00E4163F"/>
    <w:rsid w:val="00E94211"/>
    <w:rsid w:val="00E9584A"/>
    <w:rsid w:val="00E96C82"/>
    <w:rsid w:val="00EA00DB"/>
    <w:rsid w:val="00EA1C6C"/>
    <w:rsid w:val="00EA7C2A"/>
    <w:rsid w:val="00EB4711"/>
    <w:rsid w:val="00ED2DD3"/>
    <w:rsid w:val="00EE60BC"/>
    <w:rsid w:val="00EF0344"/>
    <w:rsid w:val="00EF42D7"/>
    <w:rsid w:val="00F0238D"/>
    <w:rsid w:val="00F050F8"/>
    <w:rsid w:val="00F260D8"/>
    <w:rsid w:val="00F31D06"/>
    <w:rsid w:val="00F3277C"/>
    <w:rsid w:val="00F464AC"/>
    <w:rsid w:val="00F506E4"/>
    <w:rsid w:val="00F51C36"/>
    <w:rsid w:val="00F66822"/>
    <w:rsid w:val="00F713BF"/>
    <w:rsid w:val="00F7166B"/>
    <w:rsid w:val="00F72C79"/>
    <w:rsid w:val="00F83F30"/>
    <w:rsid w:val="00F91F34"/>
    <w:rsid w:val="00F957AE"/>
    <w:rsid w:val="00F958D1"/>
    <w:rsid w:val="00FA3043"/>
    <w:rsid w:val="00FA5D4B"/>
    <w:rsid w:val="00FB600D"/>
    <w:rsid w:val="00FB67BA"/>
    <w:rsid w:val="00FB70C7"/>
    <w:rsid w:val="00FC05B6"/>
    <w:rsid w:val="00FD1A30"/>
    <w:rsid w:val="00FD351F"/>
    <w:rsid w:val="00FE4ADA"/>
    <w:rsid w:val="00FE6399"/>
    <w:rsid w:val="00FF2319"/>
    <w:rsid w:val="00FF54AE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1DFD2"/>
  <w15:chartTrackingRefBased/>
  <w15:docId w15:val="{AED0D8D9-50B5-4CCE-BC36-7B97E713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6D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57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160F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0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0A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A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A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A0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A303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6EBB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7C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C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7C2A"/>
    <w:rPr>
      <w:vertAlign w:val="superscript"/>
    </w:rPr>
  </w:style>
  <w:style w:type="paragraph" w:styleId="Revision">
    <w:name w:val="Revision"/>
    <w:hidden/>
    <w:uiPriority w:val="99"/>
    <w:semiHidden/>
    <w:rsid w:val="00D75B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vingwagecanada.ca/files/2114/1518/9093/living_wage_final3.pdf" TargetMode="External"/><Relationship Id="rId18" Type="http://schemas.openxmlformats.org/officeDocument/2006/relationships/hyperlink" Target="http://www.freshfromfarm.ca/home.aspx" TargetMode="External"/><Relationship Id="rId26" Type="http://schemas.openxmlformats.org/officeDocument/2006/relationships/hyperlink" Target="http://www.hclinkontario.ca/images/sustainable_food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farmlink.net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feedbrant.ca" TargetMode="External"/><Relationship Id="rId17" Type="http://schemas.openxmlformats.org/officeDocument/2006/relationships/hyperlink" Target="https://foodsecurecanada.org/community-networks/healthyschoolfood" TargetMode="External"/><Relationship Id="rId25" Type="http://schemas.openxmlformats.org/officeDocument/2006/relationships/hyperlink" Target="https://fcm.ca/Documents/issues/Poverty_Reduction_EN.pdf" TargetMode="External"/><Relationship Id="rId33" Type="http://schemas.openxmlformats.org/officeDocument/2006/relationships/hyperlink" Target="http://sustainontario.com/work/ofns/wp-content/uploads/sites/6/2017/07/Ontario_Food_and_Nutrition_Strategy_Repor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phea.net/healthy-schools-certification" TargetMode="External"/><Relationship Id="rId20" Type="http://schemas.openxmlformats.org/officeDocument/2006/relationships/hyperlink" Target="http://canadianfoodstudies.uwaterloo.ca/index.php/cfs/article/view/264" TargetMode="Externa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safarms.ca/wp/" TargetMode="External"/><Relationship Id="rId24" Type="http://schemas.openxmlformats.org/officeDocument/2006/relationships/hyperlink" Target="https://www.odph.ca/upload/membership/document/2017-05/getting-started-final.pdf" TargetMode="External"/><Relationship Id="rId32" Type="http://schemas.openxmlformats.org/officeDocument/2006/relationships/hyperlink" Target="http://www.terra-genesi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rightbites.ca/" TargetMode="External"/><Relationship Id="rId23" Type="http://schemas.openxmlformats.org/officeDocument/2006/relationships/hyperlink" Target="http://oursustenance.ca" TargetMode="External"/><Relationship Id="rId28" Type="http://schemas.openxmlformats.org/officeDocument/2006/relationships/hyperlink" Target="http://sustainontario.com/work/ofns/wp-content/uploads/sites/6/2017/07/Ontario_Food_and_Nutrition_Strategy_Report.pdf" TargetMode="External"/><Relationship Id="rId10" Type="http://schemas.openxmlformats.org/officeDocument/2006/relationships/hyperlink" Target="https://proof.utoronto.ca/food-insecurity/" TargetMode="External"/><Relationship Id="rId19" Type="http://schemas.openxmlformats.org/officeDocument/2006/relationships/hyperlink" Target="https://www.thepetitionsite.com/133/783/509/urge-the-governement-of-ontario-to-make-at-least-one-food-nutrition-course-compulsory/?src=referrer&amp;campaign=http%3A%2F%2Fwww.food-literacy.ca%2Fpetition.html" TargetMode="External"/><Relationship Id="rId31" Type="http://schemas.openxmlformats.org/officeDocument/2006/relationships/hyperlink" Target="http://www.ontariolivingwage.ca/what_is_the_living_wa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odph.ca/upload/membership/document/the-nine-essential-elements-of-a-healthy-workplace-nutrition-environment_1.pdf" TargetMode="External"/><Relationship Id="rId22" Type="http://schemas.openxmlformats.org/officeDocument/2006/relationships/hyperlink" Target="https://regenerationcanada.org/en/about-us/" TargetMode="External"/><Relationship Id="rId27" Type="http://schemas.openxmlformats.org/officeDocument/2006/relationships/hyperlink" Target="https://www.nal.usda.gov/afsic/community-supported-agriculture" TargetMode="External"/><Relationship Id="rId30" Type="http://schemas.openxmlformats.org/officeDocument/2006/relationships/hyperlink" Target="https://proof.utoronto.ca/food-insecurity/" TargetMode="External"/><Relationship Id="rId35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hea.net/healthy-schools-certification" TargetMode="External"/><Relationship Id="rId13" Type="http://schemas.openxmlformats.org/officeDocument/2006/relationships/hyperlink" Target="https://farmlink.net" TargetMode="External"/><Relationship Id="rId18" Type="http://schemas.openxmlformats.org/officeDocument/2006/relationships/hyperlink" Target="http://www.hclinkontario.ca/images/sustainable_food.pdf" TargetMode="External"/><Relationship Id="rId3" Type="http://schemas.openxmlformats.org/officeDocument/2006/relationships/hyperlink" Target="http://csafarms.ca/wp" TargetMode="External"/><Relationship Id="rId7" Type="http://schemas.openxmlformats.org/officeDocument/2006/relationships/hyperlink" Target="https://brightbites.ca" TargetMode="External"/><Relationship Id="rId12" Type="http://schemas.openxmlformats.org/officeDocument/2006/relationships/hyperlink" Target="http://canadianfoodstudies.uwaterloo.ca/index.php/cfs/article/view/264" TargetMode="External"/><Relationship Id="rId17" Type="http://schemas.openxmlformats.org/officeDocument/2006/relationships/hyperlink" Target="https://fcm.ca/Documents/issues/Poverty_Reduction_EN.pdf" TargetMode="External"/><Relationship Id="rId2" Type="http://schemas.openxmlformats.org/officeDocument/2006/relationships/hyperlink" Target="https://proof.utoronto.ca/food-insecurity" TargetMode="External"/><Relationship Id="rId16" Type="http://schemas.openxmlformats.org/officeDocument/2006/relationships/hyperlink" Target="https://www.odph.ca/upload/membership/document/2017-05/getting-started-final.pdf" TargetMode="External"/><Relationship Id="rId1" Type="http://schemas.openxmlformats.org/officeDocument/2006/relationships/hyperlink" Target="https://sustainontario.com/resources-2/food-charters-2" TargetMode="External"/><Relationship Id="rId6" Type="http://schemas.openxmlformats.org/officeDocument/2006/relationships/hyperlink" Target="https://www.odph.ca/upload/membership/document/the-nine-essential-elements-of-a-healthy-workplace-nutrition-environment_1.pdf" TargetMode="External"/><Relationship Id="rId11" Type="http://schemas.openxmlformats.org/officeDocument/2006/relationships/hyperlink" Target="https://www.thepetitionsite.com/133/783/509/urge-the-governement-of-ontario-to-make-at-least-one-food-nutrition-course-compulsory/?src=referrer&amp;campaign=http%3A%2F%2Fwww.food-literacy.ca%2Fpetition.html" TargetMode="External"/><Relationship Id="rId5" Type="http://schemas.openxmlformats.org/officeDocument/2006/relationships/hyperlink" Target="http://livingwagecanada.ca/files/2114/1518/9093/living_wage_final3.pdf" TargetMode="External"/><Relationship Id="rId15" Type="http://schemas.openxmlformats.org/officeDocument/2006/relationships/hyperlink" Target="http://oursustenance.ca" TargetMode="External"/><Relationship Id="rId10" Type="http://schemas.openxmlformats.org/officeDocument/2006/relationships/hyperlink" Target="http://www.freshfromfarm.ca/home.aspx" TargetMode="External"/><Relationship Id="rId4" Type="http://schemas.openxmlformats.org/officeDocument/2006/relationships/hyperlink" Target="http://www.feedbrant.ca" TargetMode="External"/><Relationship Id="rId9" Type="http://schemas.openxmlformats.org/officeDocument/2006/relationships/hyperlink" Target="https://foodsecurecanada.org/community-networks/healthyschoolfood" TargetMode="External"/><Relationship Id="rId14" Type="http://schemas.openxmlformats.org/officeDocument/2006/relationships/hyperlink" Target="https://regenerationcanada.org/en/about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B94AE06-D4A6-4D81-97B1-BC7DDD92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Brant County Health Unit</Company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 County Health Unit</dc:creator>
  <cp:keywords/>
  <dc:description/>
  <cp:lastModifiedBy>Carol Haberman</cp:lastModifiedBy>
  <cp:revision>5</cp:revision>
  <cp:lastPrinted>2019-02-11T19:12:00Z</cp:lastPrinted>
  <dcterms:created xsi:type="dcterms:W3CDTF">2019-05-10T15:16:00Z</dcterms:created>
  <dcterms:modified xsi:type="dcterms:W3CDTF">2019-05-10T15:26:00Z</dcterms:modified>
</cp:coreProperties>
</file>